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0059D" w:rsidR="007B6CB0" w:rsidP="007B6CB0" w:rsidRDefault="007B6CB0" w14:paraId="3CF05948" w14:textId="77777777">
      <w:pPr>
        <w:spacing w:after="904" w:line="265" w:lineRule="auto"/>
        <w:ind w:left="68" w:right="86" w:hanging="10"/>
        <w:jc w:val="center"/>
        <w:rPr>
          <w:b/>
          <w:sz w:val="32"/>
          <w:szCs w:val="32"/>
        </w:rPr>
      </w:pPr>
      <w:r w:rsidRPr="0090059D">
        <w:rPr>
          <w:b/>
          <w:sz w:val="32"/>
          <w:szCs w:val="32"/>
          <w:u w:val="single" w:color="000000"/>
        </w:rPr>
        <w:t>ZÁKLADNÍ ŠKOLA EDUARDA NÁPRAVNÍKA BÝŠŤ, OKRES PARDUBICE</w:t>
      </w:r>
    </w:p>
    <w:p w:rsidRPr="00964164" w:rsidR="007B6CB0" w:rsidP="007B6CB0" w:rsidRDefault="007B6CB0" w14:paraId="6B9DF579" w14:textId="77777777">
      <w:pPr>
        <w:spacing w:after="776" w:line="259" w:lineRule="auto"/>
        <w:ind w:left="634"/>
        <w:jc w:val="center"/>
        <w:rPr>
          <w:b/>
        </w:rPr>
      </w:pPr>
      <w:r w:rsidRPr="00964164">
        <w:rPr>
          <w:b/>
          <w:sz w:val="38"/>
        </w:rPr>
        <w:t>VÝROČNÍ ZPRÁVA o ČINNOSTI ŠKOLY</w:t>
      </w:r>
    </w:p>
    <w:p w:rsidR="007B6CB0" w:rsidP="007B6CB0" w:rsidRDefault="007B6CB0" w14:paraId="25DF0664" w14:textId="77777777">
      <w:pPr>
        <w:spacing w:after="798" w:line="259" w:lineRule="auto"/>
        <w:ind w:left="1397"/>
        <w:jc w:val="left"/>
      </w:pPr>
      <w:r w:rsidR="007B6CB0">
        <w:rPr/>
        <w:t xml:space="preserve">              </w:t>
      </w:r>
      <w:r w:rsidR="007B6CB0">
        <w:drawing>
          <wp:inline wp14:editId="51D7E4A1" wp14:anchorId="3FA75AE6">
            <wp:extent cx="3028950" cy="2676525"/>
            <wp:effectExtent l="0" t="0" r="0" b="9525"/>
            <wp:docPr id="1816" name="Picture 1816" title=""/>
            <wp:cNvGraphicFramePr>
              <a:graphicFrameLocks/>
            </wp:cNvGraphicFramePr>
            <a:graphic>
              <a:graphicData uri="http://schemas.openxmlformats.org/drawingml/2006/picture">
                <pic:pic>
                  <pic:nvPicPr>
                    <pic:cNvPr id="0" name="Picture 1816"/>
                    <pic:cNvPicPr/>
                  </pic:nvPicPr>
                  <pic:blipFill>
                    <a:blip r:embed="R70fac502052943d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028950" cy="2676525"/>
                    </a:xfrm>
                    <a:prstGeom prst="rect">
                      <a:avLst/>
                    </a:prstGeom>
                  </pic:spPr>
                </pic:pic>
              </a:graphicData>
            </a:graphic>
          </wp:inline>
        </w:drawing>
      </w:r>
    </w:p>
    <w:p w:rsidRPr="00964164" w:rsidR="007B6CB0" w:rsidP="007B6CB0" w:rsidRDefault="007B6CB0" w14:paraId="7804DF4D" w14:textId="77777777">
      <w:pPr>
        <w:pStyle w:val="Bezmezer"/>
        <w:jc w:val="center"/>
        <w:rPr>
          <w:b/>
          <w:sz w:val="36"/>
          <w:szCs w:val="36"/>
        </w:rPr>
      </w:pPr>
      <w:r w:rsidRPr="00964164">
        <w:rPr>
          <w:b/>
          <w:sz w:val="36"/>
          <w:szCs w:val="36"/>
        </w:rPr>
        <w:t>Školní rok</w:t>
      </w:r>
    </w:p>
    <w:p w:rsidRPr="00964164" w:rsidR="007B6CB0" w:rsidP="007B6CB0" w:rsidRDefault="007B6CB0" w14:paraId="6DF776EB" w14:textId="77777777">
      <w:pPr>
        <w:pStyle w:val="Bezmezer"/>
        <w:jc w:val="center"/>
        <w:rPr>
          <w:b/>
          <w:sz w:val="36"/>
          <w:szCs w:val="36"/>
        </w:rPr>
      </w:pPr>
      <w:r>
        <w:rPr>
          <w:b/>
          <w:sz w:val="36"/>
          <w:szCs w:val="36"/>
        </w:rPr>
        <w:t>2019 –2020</w:t>
      </w:r>
    </w:p>
    <w:p w:rsidR="007B6CB0" w:rsidP="007B6CB0" w:rsidRDefault="007B6CB0" w14:paraId="499A0F94" w14:textId="77777777">
      <w:pPr>
        <w:pStyle w:val="Bezmezer"/>
        <w:jc w:val="center"/>
        <w:rPr>
          <w:b/>
          <w:sz w:val="32"/>
          <w:szCs w:val="32"/>
        </w:rPr>
      </w:pPr>
    </w:p>
    <w:p w:rsidRPr="00A54195" w:rsidR="007B6CB0" w:rsidP="007B6CB0" w:rsidRDefault="007B6CB0" w14:paraId="3654847F" w14:textId="77777777">
      <w:pPr>
        <w:pStyle w:val="Bezmezer"/>
        <w:jc w:val="center"/>
        <w:rPr>
          <w:b/>
          <w:sz w:val="32"/>
          <w:szCs w:val="32"/>
        </w:rPr>
      </w:pPr>
    </w:p>
    <w:p w:rsidR="007B6CB0" w:rsidP="007B6CB0" w:rsidRDefault="007B6CB0" w14:paraId="636BCCE8" w14:textId="77777777">
      <w:pPr>
        <w:pStyle w:val="Bezmezer"/>
      </w:pPr>
      <w:r w:rsidRPr="00964164">
        <w:rPr>
          <w:b/>
          <w:bCs/>
          <w:sz w:val="26"/>
          <w:szCs w:val="26"/>
        </w:rPr>
        <w:t>Vypracovala</w:t>
      </w:r>
      <w:r w:rsidRPr="00964164">
        <w:rPr>
          <w:sz w:val="26"/>
          <w:szCs w:val="26"/>
        </w:rPr>
        <w:t>:</w:t>
      </w:r>
      <w:r>
        <w:t xml:space="preserve"> Mgr. Dana Slivková, ředitelka školy, dle vyhlášky č. 15/2005 Sb., kterou                 se stanoví náležitosti dlouhodobých záměrů, výročních zpráv a vlastního hodnocení školy                v platném znění. </w:t>
      </w:r>
    </w:p>
    <w:p w:rsidR="007B6CB0" w:rsidP="007B6CB0" w:rsidRDefault="007B6CB0" w14:paraId="39A0D924" w14:textId="77777777">
      <w:pPr>
        <w:pStyle w:val="Bezmezer"/>
      </w:pPr>
    </w:p>
    <w:p w:rsidR="007B6CB0" w:rsidP="007B6CB0" w:rsidRDefault="007B6CB0" w14:paraId="6AB71364" w14:textId="77777777">
      <w:pPr>
        <w:pStyle w:val="Bezmezer"/>
      </w:pPr>
    </w:p>
    <w:p w:rsidRPr="00964164" w:rsidR="007B6CB0" w:rsidP="007B6CB0" w:rsidRDefault="007B6CB0" w14:paraId="0C6FD0F4" w14:textId="3AFC3672">
      <w:pPr>
        <w:pStyle w:val="Bezmezer"/>
        <w:jc w:val="center"/>
        <w:rPr>
          <w:b/>
          <w:sz w:val="26"/>
          <w:szCs w:val="26"/>
        </w:rPr>
      </w:pPr>
      <w:r w:rsidRPr="00964164">
        <w:rPr>
          <w:b/>
          <w:sz w:val="26"/>
          <w:szCs w:val="26"/>
        </w:rPr>
        <w:t xml:space="preserve">Projednáno na pedagogické radě dne </w:t>
      </w:r>
      <w:r w:rsidR="007F33C1">
        <w:rPr>
          <w:b/>
          <w:color w:val="000000" w:themeColor="text1"/>
          <w:sz w:val="26"/>
          <w:szCs w:val="26"/>
        </w:rPr>
        <w:t>XXX</w:t>
      </w:r>
      <w:r>
        <w:rPr>
          <w:b/>
          <w:sz w:val="26"/>
          <w:szCs w:val="26"/>
        </w:rPr>
        <w:t>. 2020</w:t>
      </w:r>
    </w:p>
    <w:p w:rsidR="007B6CB0" w:rsidP="007B6CB0" w:rsidRDefault="007B6CB0" w14:paraId="38AFCA27" w14:textId="77777777">
      <w:pPr>
        <w:pStyle w:val="Bezmezer"/>
        <w:jc w:val="center"/>
        <w:rPr>
          <w:b/>
          <w:sz w:val="26"/>
          <w:szCs w:val="26"/>
        </w:rPr>
      </w:pPr>
      <w:r w:rsidRPr="00964164">
        <w:rPr>
          <w:b/>
          <w:sz w:val="26"/>
          <w:szCs w:val="26"/>
        </w:rPr>
        <w:t>Sch</w:t>
      </w:r>
      <w:r>
        <w:rPr>
          <w:b/>
          <w:sz w:val="26"/>
          <w:szCs w:val="26"/>
        </w:rPr>
        <w:t>váleno: Školskou radou dne</w:t>
      </w:r>
      <w:r w:rsidR="00162D39">
        <w:rPr>
          <w:b/>
          <w:color w:val="000000" w:themeColor="text1"/>
          <w:sz w:val="26"/>
          <w:szCs w:val="26"/>
        </w:rPr>
        <w:t xml:space="preserve"> XXX</w:t>
      </w:r>
      <w:r>
        <w:rPr>
          <w:b/>
          <w:color w:val="000000" w:themeColor="text1"/>
          <w:sz w:val="26"/>
          <w:szCs w:val="26"/>
        </w:rPr>
        <w:t>. 10</w:t>
      </w:r>
      <w:r w:rsidRPr="00045D96">
        <w:rPr>
          <w:b/>
          <w:color w:val="000000" w:themeColor="text1"/>
          <w:sz w:val="26"/>
          <w:szCs w:val="26"/>
        </w:rPr>
        <w:t xml:space="preserve">. </w:t>
      </w:r>
      <w:r>
        <w:rPr>
          <w:b/>
          <w:color w:val="000000" w:themeColor="text1"/>
          <w:sz w:val="26"/>
          <w:szCs w:val="26"/>
        </w:rPr>
        <w:t>2020</w:t>
      </w:r>
    </w:p>
    <w:p w:rsidRPr="00964164" w:rsidR="007B6CB0" w:rsidP="007B6CB0" w:rsidRDefault="007B6CB0" w14:paraId="4AEB05C5" w14:textId="77777777">
      <w:pPr>
        <w:pStyle w:val="Bezmezer"/>
        <w:jc w:val="center"/>
        <w:rPr>
          <w:b/>
          <w:sz w:val="26"/>
          <w:szCs w:val="26"/>
        </w:rPr>
      </w:pPr>
    </w:p>
    <w:p w:rsidR="007B6CB0" w:rsidP="007B6CB0" w:rsidRDefault="007B6CB0" w14:paraId="35493AF9" w14:textId="77777777">
      <w:pPr>
        <w:spacing w:after="531" w:line="259" w:lineRule="auto"/>
        <w:ind w:left="72" w:right="-82"/>
        <w:jc w:val="left"/>
      </w:pPr>
      <w:r>
        <w:rPr>
          <w:rFonts w:ascii="Calibri" w:hAnsi="Calibri" w:eastAsia="Calibri" w:cs="Calibri"/>
          <w:noProof/>
          <w:sz w:val="22"/>
        </w:rPr>
        <mc:AlternateContent>
          <mc:Choice Requires="wpg">
            <w:drawing>
              <wp:inline distT="0" distB="0" distL="0" distR="0" wp14:anchorId="2F1E8BE2" wp14:editId="41E9209D">
                <wp:extent cx="5747866" cy="12192"/>
                <wp:effectExtent l="0" t="0" r="0" b="0"/>
                <wp:docPr id="108145" name="Group 108145"/>
                <wp:cNvGraphicFramePr/>
                <a:graphic xmlns:a="http://schemas.openxmlformats.org/drawingml/2006/main">
                  <a:graphicData uri="http://schemas.microsoft.com/office/word/2010/wordprocessingGroup">
                    <wpg:wgp>
                      <wpg:cNvGrpSpPr/>
                      <wpg:grpSpPr>
                        <a:xfrm>
                          <a:off x="0" y="0"/>
                          <a:ext cx="5747866" cy="12192"/>
                          <a:chOff x="0" y="0"/>
                          <a:chExt cx="5747866" cy="12192"/>
                        </a:xfrm>
                      </wpg:grpSpPr>
                      <wps:wsp>
                        <wps:cNvPr id="108144" name="Shape 108144"/>
                        <wps:cNvSpPr/>
                        <wps:spPr>
                          <a:xfrm>
                            <a:off x="0" y="0"/>
                            <a:ext cx="5747866" cy="12192"/>
                          </a:xfrm>
                          <a:custGeom>
                            <a:avLst/>
                            <a:gdLst/>
                            <a:ahLst/>
                            <a:cxnLst/>
                            <a:rect l="0" t="0" r="0" b="0"/>
                            <a:pathLst>
                              <a:path w="5747866" h="12192">
                                <a:moveTo>
                                  <a:pt x="0" y="6096"/>
                                </a:moveTo>
                                <a:lnTo>
                                  <a:pt x="5747866"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52EC070F">
              <v:group id="Group 108145" style="width:452.6pt;height:.95pt;mso-position-horizontal-relative:char;mso-position-vertical-relative:line" coordsize="57478,121" o:spid="_x0000_s1026" w14:anchorId="69446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">
                <v:shape id="Shape 108144" style="position:absolute;width:57478;height:121;visibility:visible;mso-wrap-style:square;v-text-anchor:top" coordsize="5747866,12192" o:spid="_x0000_s1027" filled="f" strokeweight=".96pt" path="m,6096r57478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">
                  <v:stroke miterlimit="1" joinstyle="miter"/>
                  <v:path textboxrect="0,0,5747866,12192" arrowok="t"/>
                </v:shape>
                <w10:anchorlock/>
              </v:group>
            </w:pict>
          </mc:Fallback>
        </mc:AlternateContent>
      </w:r>
    </w:p>
    <w:p w:rsidR="007B6CB0" w:rsidP="007B6CB0" w:rsidRDefault="007B6CB0" w14:paraId="55682538" w14:textId="77777777">
      <w:pPr>
        <w:autoSpaceDE w:val="0"/>
        <w:autoSpaceDN w:val="0"/>
        <w:adjustRightInd w:val="0"/>
        <w:spacing w:after="0" w:line="240" w:lineRule="auto"/>
        <w:ind w:left="0"/>
        <w:jc w:val="left"/>
      </w:pPr>
    </w:p>
    <w:p w:rsidR="007B6CB0" w:rsidP="007B6CB0" w:rsidRDefault="007B6CB0" w14:paraId="1768A91E" w14:textId="77777777">
      <w:pPr>
        <w:autoSpaceDE w:val="0"/>
        <w:autoSpaceDN w:val="0"/>
        <w:adjustRightInd w:val="0"/>
        <w:spacing w:after="0" w:line="240" w:lineRule="auto"/>
        <w:ind w:left="0"/>
        <w:jc w:val="left"/>
      </w:pPr>
    </w:p>
    <w:p w:rsidR="007B6CB0" w:rsidP="007B6CB0" w:rsidRDefault="007B6CB0" w14:paraId="252C9A39" w14:textId="77777777">
      <w:pPr>
        <w:autoSpaceDE w:val="0"/>
        <w:autoSpaceDN w:val="0"/>
        <w:adjustRightInd w:val="0"/>
        <w:spacing w:after="0" w:line="240" w:lineRule="auto"/>
        <w:ind w:left="0"/>
        <w:jc w:val="left"/>
      </w:pPr>
    </w:p>
    <w:p w:rsidR="007B6CB0" w:rsidP="007B6CB0" w:rsidRDefault="007B6CB0" w14:paraId="3B254AA2" w14:textId="77777777">
      <w:pPr>
        <w:autoSpaceDE w:val="0"/>
        <w:autoSpaceDN w:val="0"/>
        <w:adjustRightInd w:val="0"/>
        <w:spacing w:after="0" w:line="240" w:lineRule="auto"/>
        <w:ind w:left="0"/>
        <w:jc w:val="left"/>
        <w:rPr>
          <w:rFonts w:eastAsiaTheme="minorEastAsia"/>
          <w:b/>
          <w:bCs/>
          <w:color w:val="auto"/>
          <w:sz w:val="28"/>
          <w:szCs w:val="28"/>
        </w:rPr>
      </w:pPr>
    </w:p>
    <w:p w:rsidRPr="00280C04" w:rsidR="007B6CB0" w:rsidP="007B6CB0" w:rsidRDefault="007B6CB0" w14:paraId="20ACFF19" w14:textId="77777777">
      <w:pPr>
        <w:autoSpaceDE w:val="0"/>
        <w:autoSpaceDN w:val="0"/>
        <w:adjustRightInd w:val="0"/>
        <w:spacing w:after="0" w:line="240" w:lineRule="auto"/>
        <w:ind w:left="0"/>
        <w:jc w:val="left"/>
        <w:rPr>
          <w:rFonts w:eastAsiaTheme="minorEastAsia"/>
          <w:b/>
          <w:bCs/>
          <w:color w:val="auto"/>
          <w:sz w:val="28"/>
          <w:szCs w:val="28"/>
        </w:rPr>
      </w:pPr>
      <w:r w:rsidRPr="00280C04">
        <w:rPr>
          <w:rFonts w:eastAsiaTheme="minorEastAsia"/>
          <w:b/>
          <w:bCs/>
          <w:color w:val="auto"/>
          <w:sz w:val="28"/>
          <w:szCs w:val="28"/>
        </w:rPr>
        <w:t xml:space="preserve">Obsah </w:t>
      </w:r>
    </w:p>
    <w:p w:rsidRPr="00D55020" w:rsidR="007B6CB0" w:rsidP="007B6CB0" w:rsidRDefault="007B6CB0" w14:paraId="27C3182F" w14:textId="77777777">
      <w:pPr>
        <w:autoSpaceDE w:val="0"/>
        <w:autoSpaceDN w:val="0"/>
        <w:adjustRightInd w:val="0"/>
        <w:spacing w:after="0" w:line="240" w:lineRule="auto"/>
        <w:ind w:left="0"/>
        <w:jc w:val="left"/>
        <w:rPr>
          <w:rFonts w:ascii="Calibri" w:hAnsi="Calibri" w:cs="Calibri" w:eastAsiaTheme="minorEastAsia"/>
          <w:color w:val="auto"/>
          <w:sz w:val="28"/>
          <w:szCs w:val="28"/>
        </w:rPr>
      </w:pPr>
    </w:p>
    <w:p w:rsidRPr="00673B03" w:rsidR="007B6CB0" w:rsidP="007B6CB0" w:rsidRDefault="007B6CB0" w14:paraId="02837C19" w14:textId="77777777">
      <w:pPr>
        <w:autoSpaceDE w:val="0"/>
        <w:autoSpaceDN w:val="0"/>
        <w:adjustRightInd w:val="0"/>
        <w:spacing w:after="0" w:line="240" w:lineRule="auto"/>
        <w:ind w:left="0"/>
        <w:jc w:val="left"/>
        <w:rPr>
          <w:rFonts w:eastAsiaTheme="minorEastAsia"/>
          <w:color w:val="auto"/>
          <w:szCs w:val="24"/>
        </w:rPr>
      </w:pPr>
      <w:r w:rsidRPr="00673B03">
        <w:rPr>
          <w:rFonts w:eastAsiaTheme="minorEastAsia"/>
          <w:bCs/>
          <w:color w:val="auto"/>
          <w:szCs w:val="24"/>
        </w:rPr>
        <w:t>1. Základní údaje o škole a zřizovateli</w:t>
      </w:r>
    </w:p>
    <w:p w:rsidRPr="00673B03" w:rsidR="007B6CB0" w:rsidP="007B6CB0" w:rsidRDefault="007B6CB0" w14:paraId="093C8754" w14:textId="77777777">
      <w:pPr>
        <w:autoSpaceDE w:val="0"/>
        <w:autoSpaceDN w:val="0"/>
        <w:adjustRightInd w:val="0"/>
        <w:spacing w:after="0" w:line="240" w:lineRule="auto"/>
        <w:ind w:left="0"/>
        <w:jc w:val="left"/>
        <w:rPr>
          <w:rFonts w:eastAsiaTheme="minorEastAsia"/>
          <w:color w:val="auto"/>
          <w:szCs w:val="24"/>
        </w:rPr>
      </w:pPr>
    </w:p>
    <w:p w:rsidRPr="00673B03" w:rsidR="007B6CB0" w:rsidP="007B6CB0" w:rsidRDefault="007B6CB0" w14:paraId="7220567D" w14:textId="77777777">
      <w:pPr>
        <w:autoSpaceDE w:val="0"/>
        <w:autoSpaceDN w:val="0"/>
        <w:adjustRightInd w:val="0"/>
        <w:spacing w:after="0" w:line="240" w:lineRule="auto"/>
        <w:ind w:left="0"/>
        <w:jc w:val="left"/>
        <w:rPr>
          <w:rFonts w:eastAsiaTheme="minorEastAsia"/>
          <w:bCs/>
          <w:color w:val="auto"/>
          <w:szCs w:val="24"/>
        </w:rPr>
      </w:pPr>
      <w:r w:rsidRPr="00673B03">
        <w:rPr>
          <w:rFonts w:eastAsiaTheme="minorEastAsia"/>
          <w:bCs/>
          <w:color w:val="auto"/>
          <w:szCs w:val="24"/>
        </w:rPr>
        <w:t xml:space="preserve">2. Přehled oborů vzdělání, které škola vyučuje v souladu se zápisem ve </w:t>
      </w:r>
    </w:p>
    <w:p w:rsidRPr="00673B03" w:rsidR="007B6CB0" w:rsidP="007B6CB0" w:rsidRDefault="007B6CB0" w14:paraId="5DA2FA5A" w14:textId="77777777">
      <w:pPr>
        <w:autoSpaceDE w:val="0"/>
        <w:autoSpaceDN w:val="0"/>
        <w:adjustRightInd w:val="0"/>
        <w:spacing w:after="0" w:line="240" w:lineRule="auto"/>
        <w:ind w:left="0"/>
        <w:jc w:val="left"/>
        <w:rPr>
          <w:rFonts w:eastAsiaTheme="minorEastAsia"/>
          <w:color w:val="auto"/>
          <w:szCs w:val="24"/>
        </w:rPr>
      </w:pPr>
      <w:r w:rsidRPr="00673B03">
        <w:rPr>
          <w:rFonts w:eastAsiaTheme="minorEastAsia"/>
          <w:bCs/>
          <w:color w:val="auto"/>
          <w:szCs w:val="24"/>
        </w:rPr>
        <w:t xml:space="preserve">školském rejstříku </w:t>
      </w:r>
    </w:p>
    <w:p w:rsidRPr="00673B03" w:rsidR="007B6CB0" w:rsidP="007B6CB0" w:rsidRDefault="007B6CB0" w14:paraId="506B307A" w14:textId="77777777">
      <w:pPr>
        <w:autoSpaceDE w:val="0"/>
        <w:autoSpaceDN w:val="0"/>
        <w:adjustRightInd w:val="0"/>
        <w:spacing w:after="0" w:line="240" w:lineRule="auto"/>
        <w:ind w:left="0"/>
        <w:jc w:val="left"/>
        <w:rPr>
          <w:rFonts w:eastAsiaTheme="minorEastAsia"/>
          <w:color w:val="auto"/>
          <w:szCs w:val="24"/>
        </w:rPr>
      </w:pPr>
    </w:p>
    <w:p w:rsidRPr="00673B03" w:rsidR="007B6CB0" w:rsidP="007B6CB0" w:rsidRDefault="007B6CB0" w14:paraId="3B2F93BC" w14:textId="77777777">
      <w:pPr>
        <w:autoSpaceDE w:val="0"/>
        <w:autoSpaceDN w:val="0"/>
        <w:adjustRightInd w:val="0"/>
        <w:spacing w:after="0" w:line="240" w:lineRule="auto"/>
        <w:ind w:left="0"/>
        <w:jc w:val="left"/>
        <w:rPr>
          <w:rFonts w:eastAsiaTheme="minorEastAsia"/>
          <w:color w:val="auto"/>
          <w:szCs w:val="24"/>
        </w:rPr>
      </w:pPr>
      <w:r w:rsidRPr="00673B03">
        <w:rPr>
          <w:rFonts w:eastAsiaTheme="minorEastAsia"/>
          <w:bCs/>
          <w:color w:val="auto"/>
          <w:szCs w:val="24"/>
        </w:rPr>
        <w:t xml:space="preserve">3. Rámcový popis personálního zabezpečení činnosti školy </w:t>
      </w:r>
    </w:p>
    <w:p w:rsidRPr="00673B03" w:rsidR="007B6CB0" w:rsidP="007B6CB0" w:rsidRDefault="007B6CB0" w14:paraId="2B435DDA" w14:textId="77777777">
      <w:pPr>
        <w:autoSpaceDE w:val="0"/>
        <w:autoSpaceDN w:val="0"/>
        <w:adjustRightInd w:val="0"/>
        <w:spacing w:after="0" w:line="240" w:lineRule="auto"/>
        <w:ind w:left="0"/>
        <w:jc w:val="left"/>
        <w:rPr>
          <w:rFonts w:eastAsiaTheme="minorEastAsia"/>
          <w:color w:val="auto"/>
          <w:szCs w:val="24"/>
        </w:rPr>
      </w:pPr>
    </w:p>
    <w:p w:rsidRPr="00673B03" w:rsidR="007B6CB0" w:rsidP="007B6CB0" w:rsidRDefault="007B6CB0" w14:paraId="527443C5" w14:textId="77777777">
      <w:pPr>
        <w:autoSpaceDE w:val="0"/>
        <w:autoSpaceDN w:val="0"/>
        <w:adjustRightInd w:val="0"/>
        <w:spacing w:after="0" w:line="240" w:lineRule="auto"/>
        <w:ind w:left="0"/>
        <w:jc w:val="left"/>
        <w:rPr>
          <w:rFonts w:ascii="Calibri" w:hAnsi="Calibri" w:cs="Calibri" w:eastAsiaTheme="minorEastAsia"/>
          <w:color w:val="auto"/>
          <w:szCs w:val="24"/>
        </w:rPr>
      </w:pPr>
      <w:r w:rsidRPr="00673B03">
        <w:rPr>
          <w:rFonts w:eastAsiaTheme="minorEastAsia"/>
          <w:bCs/>
          <w:color w:val="auto"/>
          <w:szCs w:val="24"/>
        </w:rPr>
        <w:t xml:space="preserve">4. Údaje o zápisu k povinné školní docházce a následném přijetí do školy </w:t>
      </w:r>
    </w:p>
    <w:p w:rsidRPr="00673B03" w:rsidR="007B6CB0" w:rsidP="007B6CB0" w:rsidRDefault="007B6CB0" w14:paraId="5158B2A9" w14:textId="77777777">
      <w:pPr>
        <w:autoSpaceDE w:val="0"/>
        <w:autoSpaceDN w:val="0"/>
        <w:adjustRightInd w:val="0"/>
        <w:spacing w:after="0" w:line="240" w:lineRule="auto"/>
        <w:ind w:left="0"/>
        <w:jc w:val="left"/>
        <w:rPr>
          <w:rFonts w:ascii="Calibri" w:hAnsi="Calibri" w:cs="Calibri" w:eastAsiaTheme="minorEastAsia"/>
          <w:color w:val="auto"/>
          <w:szCs w:val="24"/>
        </w:rPr>
      </w:pPr>
    </w:p>
    <w:p w:rsidRPr="00673B03" w:rsidR="007B6CB0" w:rsidP="007B6CB0" w:rsidRDefault="007B6CB0" w14:paraId="52CACBEB" w14:textId="77777777">
      <w:pPr>
        <w:autoSpaceDE w:val="0"/>
        <w:autoSpaceDN w:val="0"/>
        <w:adjustRightInd w:val="0"/>
        <w:spacing w:after="0" w:line="240" w:lineRule="auto"/>
        <w:ind w:left="0"/>
        <w:jc w:val="left"/>
        <w:rPr>
          <w:rFonts w:eastAsiaTheme="minorEastAsia"/>
          <w:bCs/>
          <w:color w:val="auto"/>
          <w:szCs w:val="24"/>
        </w:rPr>
      </w:pPr>
      <w:r w:rsidRPr="00673B03">
        <w:rPr>
          <w:rFonts w:eastAsiaTheme="minorEastAsia"/>
          <w:bCs/>
          <w:color w:val="auto"/>
          <w:szCs w:val="24"/>
        </w:rPr>
        <w:t xml:space="preserve">5. Údaje o výsledcích vzdělávání žáků podle cílů stanovených školním </w:t>
      </w:r>
    </w:p>
    <w:p w:rsidRPr="00673B03" w:rsidR="007B6CB0" w:rsidP="007B6CB0" w:rsidRDefault="007B6CB0" w14:paraId="48FDDDFF" w14:textId="77777777">
      <w:pPr>
        <w:autoSpaceDE w:val="0"/>
        <w:autoSpaceDN w:val="0"/>
        <w:adjustRightInd w:val="0"/>
        <w:spacing w:after="0" w:line="240" w:lineRule="auto"/>
        <w:ind w:left="0"/>
        <w:jc w:val="left"/>
        <w:rPr>
          <w:rFonts w:ascii="Calibri" w:hAnsi="Calibri" w:cs="Calibri" w:eastAsiaTheme="minorEastAsia"/>
          <w:color w:val="auto"/>
          <w:szCs w:val="24"/>
        </w:rPr>
      </w:pPr>
      <w:r w:rsidRPr="00673B03">
        <w:rPr>
          <w:rFonts w:eastAsiaTheme="minorEastAsia"/>
          <w:bCs/>
          <w:color w:val="auto"/>
          <w:szCs w:val="24"/>
        </w:rPr>
        <w:t xml:space="preserve">vzdělávacím programem a podle stupně vzdělání </w:t>
      </w:r>
    </w:p>
    <w:p w:rsidRPr="00673B03" w:rsidR="007B6CB0" w:rsidP="007B6CB0" w:rsidRDefault="007B6CB0" w14:paraId="4E3A617E" w14:textId="77777777">
      <w:pPr>
        <w:autoSpaceDE w:val="0"/>
        <w:autoSpaceDN w:val="0"/>
        <w:adjustRightInd w:val="0"/>
        <w:spacing w:after="0" w:line="240" w:lineRule="auto"/>
        <w:ind w:left="0"/>
        <w:jc w:val="left"/>
        <w:rPr>
          <w:rFonts w:ascii="Calibri" w:hAnsi="Calibri" w:cs="Calibri" w:eastAsiaTheme="minorEastAsia"/>
          <w:color w:val="auto"/>
          <w:szCs w:val="24"/>
        </w:rPr>
      </w:pPr>
    </w:p>
    <w:p w:rsidRPr="00673B03" w:rsidR="007B6CB0" w:rsidP="007B6CB0" w:rsidRDefault="007B6CB0" w14:paraId="30BB0128" w14:textId="77777777">
      <w:pPr>
        <w:autoSpaceDE w:val="0"/>
        <w:autoSpaceDN w:val="0"/>
        <w:adjustRightInd w:val="0"/>
        <w:spacing w:after="0" w:line="240" w:lineRule="auto"/>
        <w:ind w:left="0"/>
        <w:jc w:val="left"/>
        <w:rPr>
          <w:rFonts w:eastAsiaTheme="minorEastAsia"/>
          <w:bCs/>
          <w:color w:val="auto"/>
          <w:szCs w:val="24"/>
        </w:rPr>
      </w:pPr>
      <w:r w:rsidRPr="00673B03">
        <w:rPr>
          <w:rFonts w:eastAsiaTheme="minorEastAsia"/>
          <w:bCs/>
          <w:color w:val="auto"/>
          <w:szCs w:val="24"/>
        </w:rPr>
        <w:t xml:space="preserve">6. Výchovné a kariérové poradenství, údaje o prevenci sociálně patologických  </w:t>
      </w:r>
    </w:p>
    <w:p w:rsidRPr="00673B03" w:rsidR="007B6CB0" w:rsidP="007B6CB0" w:rsidRDefault="007B6CB0" w14:paraId="112821F8" w14:textId="77777777">
      <w:pPr>
        <w:autoSpaceDE w:val="0"/>
        <w:autoSpaceDN w:val="0"/>
        <w:adjustRightInd w:val="0"/>
        <w:spacing w:after="0" w:line="240" w:lineRule="auto"/>
        <w:ind w:left="0"/>
        <w:jc w:val="left"/>
        <w:rPr>
          <w:rFonts w:eastAsiaTheme="minorEastAsia"/>
          <w:color w:val="auto"/>
          <w:szCs w:val="24"/>
        </w:rPr>
      </w:pPr>
      <w:r w:rsidRPr="00673B03">
        <w:rPr>
          <w:rFonts w:eastAsiaTheme="minorEastAsia"/>
          <w:bCs/>
          <w:color w:val="auto"/>
          <w:szCs w:val="24"/>
        </w:rPr>
        <w:t xml:space="preserve">     jevů </w:t>
      </w:r>
    </w:p>
    <w:p w:rsidRPr="00673B03" w:rsidR="007B6CB0" w:rsidP="007B6CB0" w:rsidRDefault="007B6CB0" w14:paraId="4BABD0AE" w14:textId="77777777">
      <w:pPr>
        <w:autoSpaceDE w:val="0"/>
        <w:autoSpaceDN w:val="0"/>
        <w:adjustRightInd w:val="0"/>
        <w:spacing w:after="0" w:line="240" w:lineRule="auto"/>
        <w:ind w:left="0"/>
        <w:jc w:val="left"/>
        <w:rPr>
          <w:rFonts w:eastAsiaTheme="minorEastAsia"/>
          <w:color w:val="auto"/>
          <w:szCs w:val="24"/>
        </w:rPr>
      </w:pPr>
    </w:p>
    <w:p w:rsidRPr="00673B03" w:rsidR="007B6CB0" w:rsidP="007B6CB0" w:rsidRDefault="007B6CB0" w14:paraId="197175C9" w14:textId="77777777">
      <w:pPr>
        <w:autoSpaceDE w:val="0"/>
        <w:autoSpaceDN w:val="0"/>
        <w:adjustRightInd w:val="0"/>
        <w:spacing w:after="0" w:line="240" w:lineRule="auto"/>
        <w:ind w:left="0"/>
        <w:jc w:val="left"/>
        <w:rPr>
          <w:rFonts w:ascii="Calibri" w:hAnsi="Calibri" w:cs="Calibri" w:eastAsiaTheme="minorEastAsia"/>
          <w:color w:val="auto"/>
          <w:szCs w:val="24"/>
        </w:rPr>
      </w:pPr>
      <w:r w:rsidRPr="00673B03">
        <w:rPr>
          <w:rFonts w:eastAsiaTheme="minorEastAsia"/>
          <w:bCs/>
          <w:color w:val="auto"/>
          <w:szCs w:val="24"/>
        </w:rPr>
        <w:t xml:space="preserve">7. Údaje o dalším vzdělávání pedagogických pracovníků </w:t>
      </w:r>
    </w:p>
    <w:p w:rsidRPr="00673B03" w:rsidR="007B6CB0" w:rsidP="007B6CB0" w:rsidRDefault="007B6CB0" w14:paraId="30C059F1" w14:textId="77777777">
      <w:pPr>
        <w:autoSpaceDE w:val="0"/>
        <w:autoSpaceDN w:val="0"/>
        <w:adjustRightInd w:val="0"/>
        <w:spacing w:after="0" w:line="240" w:lineRule="auto"/>
        <w:ind w:left="0"/>
        <w:jc w:val="left"/>
        <w:rPr>
          <w:rFonts w:ascii="Calibri" w:hAnsi="Calibri" w:cs="Calibri" w:eastAsiaTheme="minorEastAsia"/>
          <w:color w:val="auto"/>
          <w:szCs w:val="24"/>
        </w:rPr>
      </w:pPr>
    </w:p>
    <w:p w:rsidRPr="00673B03" w:rsidR="007B6CB0" w:rsidP="007B6CB0" w:rsidRDefault="007B6CB0" w14:paraId="5E4735AF" w14:textId="77777777">
      <w:pPr>
        <w:autoSpaceDE w:val="0"/>
        <w:autoSpaceDN w:val="0"/>
        <w:adjustRightInd w:val="0"/>
        <w:spacing w:after="0" w:line="240" w:lineRule="auto"/>
        <w:ind w:left="0"/>
        <w:jc w:val="left"/>
        <w:rPr>
          <w:rFonts w:eastAsiaTheme="minorEastAsia"/>
          <w:color w:val="auto"/>
          <w:szCs w:val="24"/>
        </w:rPr>
      </w:pPr>
      <w:r w:rsidRPr="00673B03">
        <w:rPr>
          <w:rFonts w:eastAsiaTheme="minorEastAsia"/>
          <w:bCs/>
          <w:color w:val="auto"/>
          <w:szCs w:val="24"/>
        </w:rPr>
        <w:t xml:space="preserve">8. Údaje o aktivitách a prezentaci školy na veřejnosti </w:t>
      </w:r>
    </w:p>
    <w:p w:rsidRPr="00673B03" w:rsidR="007B6CB0" w:rsidP="007B6CB0" w:rsidRDefault="007B6CB0" w14:paraId="6CE3712F" w14:textId="77777777">
      <w:pPr>
        <w:autoSpaceDE w:val="0"/>
        <w:autoSpaceDN w:val="0"/>
        <w:adjustRightInd w:val="0"/>
        <w:spacing w:after="0" w:line="240" w:lineRule="auto"/>
        <w:ind w:left="0"/>
        <w:jc w:val="left"/>
        <w:rPr>
          <w:rFonts w:eastAsiaTheme="minorEastAsia"/>
          <w:color w:val="auto"/>
          <w:szCs w:val="24"/>
        </w:rPr>
      </w:pPr>
    </w:p>
    <w:p w:rsidRPr="00673B03" w:rsidR="007B6CB0" w:rsidP="007B6CB0" w:rsidRDefault="007B6CB0" w14:paraId="6C7A0684" w14:textId="77777777">
      <w:pPr>
        <w:autoSpaceDE w:val="0"/>
        <w:autoSpaceDN w:val="0"/>
        <w:adjustRightInd w:val="0"/>
        <w:spacing w:after="0" w:line="240" w:lineRule="auto"/>
        <w:ind w:left="0"/>
        <w:jc w:val="left"/>
        <w:rPr>
          <w:rFonts w:eastAsiaTheme="minorEastAsia"/>
          <w:color w:val="auto"/>
          <w:szCs w:val="24"/>
        </w:rPr>
      </w:pPr>
      <w:r w:rsidRPr="00673B03">
        <w:rPr>
          <w:rFonts w:eastAsiaTheme="minorEastAsia"/>
          <w:bCs/>
          <w:color w:val="auto"/>
          <w:szCs w:val="24"/>
        </w:rPr>
        <w:t xml:space="preserve">9. Výsledky inspekční činnosti provedené Českou školní inspekcí </w:t>
      </w:r>
    </w:p>
    <w:p w:rsidRPr="00673B03" w:rsidR="007B6CB0" w:rsidP="007B6CB0" w:rsidRDefault="007B6CB0" w14:paraId="2058EC44" w14:textId="77777777">
      <w:pPr>
        <w:autoSpaceDE w:val="0"/>
        <w:autoSpaceDN w:val="0"/>
        <w:adjustRightInd w:val="0"/>
        <w:spacing w:after="0" w:line="240" w:lineRule="auto"/>
        <w:ind w:left="0"/>
        <w:jc w:val="left"/>
        <w:rPr>
          <w:rFonts w:eastAsiaTheme="minorEastAsia"/>
          <w:color w:val="auto"/>
          <w:szCs w:val="24"/>
        </w:rPr>
      </w:pPr>
    </w:p>
    <w:p w:rsidRPr="00673B03" w:rsidR="007B6CB0" w:rsidP="007B6CB0" w:rsidRDefault="007B6CB0" w14:paraId="0E6CBF5A" w14:textId="77777777">
      <w:pPr>
        <w:autoSpaceDE w:val="0"/>
        <w:autoSpaceDN w:val="0"/>
        <w:adjustRightInd w:val="0"/>
        <w:spacing w:after="0" w:line="240" w:lineRule="auto"/>
        <w:ind w:left="0"/>
        <w:jc w:val="left"/>
        <w:rPr>
          <w:rFonts w:eastAsiaTheme="minorEastAsia"/>
          <w:color w:val="auto"/>
          <w:szCs w:val="24"/>
        </w:rPr>
      </w:pPr>
      <w:r w:rsidRPr="00673B03">
        <w:rPr>
          <w:rFonts w:eastAsiaTheme="minorEastAsia"/>
          <w:bCs/>
          <w:color w:val="auto"/>
          <w:szCs w:val="24"/>
        </w:rPr>
        <w:t xml:space="preserve">10. Základní údaje o hospodaření školy </w:t>
      </w:r>
    </w:p>
    <w:p w:rsidRPr="00673B03" w:rsidR="007B6CB0" w:rsidP="007B6CB0" w:rsidRDefault="007B6CB0" w14:paraId="7CF5A094" w14:textId="77777777">
      <w:pPr>
        <w:autoSpaceDE w:val="0"/>
        <w:autoSpaceDN w:val="0"/>
        <w:adjustRightInd w:val="0"/>
        <w:spacing w:after="0" w:line="240" w:lineRule="auto"/>
        <w:ind w:left="0"/>
        <w:jc w:val="left"/>
        <w:rPr>
          <w:rFonts w:eastAsiaTheme="minorEastAsia"/>
          <w:color w:val="auto"/>
          <w:szCs w:val="24"/>
        </w:rPr>
      </w:pPr>
    </w:p>
    <w:p w:rsidRPr="00673B03" w:rsidR="007B6CB0" w:rsidP="007B6CB0" w:rsidRDefault="007B6CB0" w14:paraId="761E5981" w14:textId="77777777">
      <w:pPr>
        <w:autoSpaceDE w:val="0"/>
        <w:autoSpaceDN w:val="0"/>
        <w:adjustRightInd w:val="0"/>
        <w:spacing w:after="0" w:line="240" w:lineRule="auto"/>
        <w:ind w:left="0"/>
        <w:jc w:val="left"/>
        <w:rPr>
          <w:rFonts w:ascii="Calibri" w:hAnsi="Calibri" w:cs="Calibri" w:eastAsiaTheme="minorEastAsia"/>
          <w:color w:val="auto"/>
          <w:szCs w:val="24"/>
        </w:rPr>
      </w:pPr>
      <w:r w:rsidRPr="00673B03">
        <w:rPr>
          <w:rFonts w:eastAsiaTheme="minorEastAsia"/>
          <w:bCs/>
          <w:color w:val="auto"/>
          <w:szCs w:val="24"/>
        </w:rPr>
        <w:t xml:space="preserve">11. Údaje o zapojení školy do rozvojových a mezinárodních programů </w:t>
      </w:r>
    </w:p>
    <w:p w:rsidRPr="00673B03" w:rsidR="007B6CB0" w:rsidP="007B6CB0" w:rsidRDefault="007B6CB0" w14:paraId="055CA0EE" w14:textId="77777777">
      <w:pPr>
        <w:autoSpaceDE w:val="0"/>
        <w:autoSpaceDN w:val="0"/>
        <w:adjustRightInd w:val="0"/>
        <w:spacing w:after="0" w:line="240" w:lineRule="auto"/>
        <w:ind w:left="0"/>
        <w:jc w:val="left"/>
        <w:rPr>
          <w:rFonts w:ascii="Calibri" w:hAnsi="Calibri" w:cs="Calibri" w:eastAsiaTheme="minorEastAsia"/>
          <w:color w:val="auto"/>
          <w:szCs w:val="24"/>
        </w:rPr>
      </w:pPr>
    </w:p>
    <w:p w:rsidRPr="00673B03" w:rsidR="007B6CB0" w:rsidP="007B6CB0" w:rsidRDefault="007B6CB0" w14:paraId="4D966FB3" w14:textId="77777777">
      <w:pPr>
        <w:autoSpaceDE w:val="0"/>
        <w:autoSpaceDN w:val="0"/>
        <w:adjustRightInd w:val="0"/>
        <w:spacing w:after="0" w:line="240" w:lineRule="auto"/>
        <w:ind w:left="0"/>
        <w:jc w:val="left"/>
        <w:rPr>
          <w:rFonts w:eastAsiaTheme="minorEastAsia"/>
          <w:bCs/>
          <w:color w:val="auto"/>
          <w:szCs w:val="24"/>
        </w:rPr>
      </w:pPr>
      <w:r w:rsidRPr="00673B03">
        <w:rPr>
          <w:rFonts w:eastAsiaTheme="minorEastAsia"/>
          <w:bCs/>
          <w:color w:val="auto"/>
          <w:szCs w:val="24"/>
        </w:rPr>
        <w:t xml:space="preserve">12. Údaje o spolupráci s odborovými organizacemi, organizacemi </w:t>
      </w:r>
    </w:p>
    <w:p w:rsidR="007B6CB0" w:rsidP="007B6CB0" w:rsidRDefault="007B6CB0" w14:paraId="1F480A6F" w14:textId="77777777">
      <w:pPr>
        <w:autoSpaceDE w:val="0"/>
        <w:autoSpaceDN w:val="0"/>
        <w:adjustRightInd w:val="0"/>
        <w:spacing w:after="0" w:line="240" w:lineRule="auto"/>
        <w:ind w:left="0"/>
        <w:jc w:val="left"/>
        <w:rPr>
          <w:rFonts w:eastAsiaTheme="minorEastAsia"/>
          <w:bCs/>
          <w:color w:val="auto"/>
          <w:szCs w:val="24"/>
        </w:rPr>
      </w:pPr>
      <w:r>
        <w:rPr>
          <w:rFonts w:eastAsiaTheme="minorEastAsia"/>
          <w:bCs/>
          <w:color w:val="auto"/>
          <w:szCs w:val="24"/>
        </w:rPr>
        <w:t xml:space="preserve">      </w:t>
      </w:r>
      <w:r w:rsidRPr="00673B03">
        <w:rPr>
          <w:rFonts w:eastAsiaTheme="minorEastAsia"/>
          <w:bCs/>
          <w:color w:val="auto"/>
          <w:szCs w:val="24"/>
        </w:rPr>
        <w:t xml:space="preserve">zaměstnavatelů a dalšími partnery při plnění úkolů ve vzdělávání </w:t>
      </w:r>
    </w:p>
    <w:p w:rsidR="007B6CB0" w:rsidP="007B6CB0" w:rsidRDefault="007B6CB0" w14:paraId="29C50716" w14:textId="77777777">
      <w:pPr>
        <w:autoSpaceDE w:val="0"/>
        <w:autoSpaceDN w:val="0"/>
        <w:adjustRightInd w:val="0"/>
        <w:spacing w:after="0" w:line="240" w:lineRule="auto"/>
        <w:ind w:left="0"/>
        <w:jc w:val="left"/>
        <w:rPr>
          <w:rFonts w:eastAsiaTheme="minorEastAsia"/>
          <w:bCs/>
          <w:color w:val="auto"/>
          <w:szCs w:val="24"/>
        </w:rPr>
      </w:pPr>
    </w:p>
    <w:p w:rsidR="007B6CB0" w:rsidP="007B6CB0" w:rsidRDefault="007B6CB0" w14:paraId="06ADAAC4" w14:textId="77777777">
      <w:pPr>
        <w:autoSpaceDE w:val="0"/>
        <w:autoSpaceDN w:val="0"/>
        <w:adjustRightInd w:val="0"/>
        <w:spacing w:after="0" w:line="240" w:lineRule="auto"/>
        <w:ind w:left="0"/>
        <w:jc w:val="left"/>
        <w:rPr>
          <w:rFonts w:eastAsiaTheme="minorEastAsia"/>
          <w:bCs/>
          <w:color w:val="auto"/>
          <w:szCs w:val="24"/>
        </w:rPr>
      </w:pPr>
      <w:r>
        <w:rPr>
          <w:rFonts w:eastAsiaTheme="minorEastAsia"/>
          <w:bCs/>
          <w:color w:val="auto"/>
          <w:szCs w:val="24"/>
        </w:rPr>
        <w:t xml:space="preserve">13. Údaje o předložených a školou realizovatelných projektech financovaných z cizích        </w:t>
      </w:r>
    </w:p>
    <w:p w:rsidRPr="00673B03" w:rsidR="007B6CB0" w:rsidP="007B6CB0" w:rsidRDefault="007B6CB0" w14:paraId="4F7CD787" w14:textId="77777777">
      <w:pPr>
        <w:autoSpaceDE w:val="0"/>
        <w:autoSpaceDN w:val="0"/>
        <w:adjustRightInd w:val="0"/>
        <w:spacing w:after="0" w:line="240" w:lineRule="auto"/>
        <w:ind w:left="0"/>
        <w:jc w:val="left"/>
        <w:rPr>
          <w:rFonts w:ascii="Calibri" w:hAnsi="Calibri" w:cs="Calibri" w:eastAsiaTheme="minorEastAsia"/>
          <w:color w:val="auto"/>
          <w:szCs w:val="24"/>
        </w:rPr>
      </w:pPr>
      <w:r>
        <w:rPr>
          <w:rFonts w:eastAsiaTheme="minorEastAsia"/>
          <w:bCs/>
          <w:color w:val="auto"/>
          <w:szCs w:val="24"/>
        </w:rPr>
        <w:t xml:space="preserve">      zdrojů</w:t>
      </w:r>
    </w:p>
    <w:p w:rsidRPr="00673B03" w:rsidR="007B6CB0" w:rsidP="007B6CB0" w:rsidRDefault="007B6CB0" w14:paraId="036523F9" w14:textId="77777777">
      <w:pPr>
        <w:autoSpaceDE w:val="0"/>
        <w:autoSpaceDN w:val="0"/>
        <w:adjustRightInd w:val="0"/>
        <w:spacing w:after="0" w:line="240" w:lineRule="auto"/>
        <w:ind w:left="0"/>
        <w:jc w:val="left"/>
        <w:rPr>
          <w:rFonts w:ascii="Calibri" w:hAnsi="Calibri" w:cs="Calibri" w:eastAsiaTheme="minorEastAsia"/>
          <w:color w:val="auto"/>
          <w:szCs w:val="24"/>
        </w:rPr>
      </w:pPr>
    </w:p>
    <w:p w:rsidRPr="00E14682" w:rsidR="007B6CB0" w:rsidP="007B6CB0" w:rsidRDefault="007B6CB0" w14:paraId="5A21B756" w14:textId="77777777">
      <w:pPr>
        <w:autoSpaceDE w:val="0"/>
        <w:autoSpaceDN w:val="0"/>
        <w:adjustRightInd w:val="0"/>
        <w:spacing w:after="0" w:line="240" w:lineRule="auto"/>
        <w:ind w:left="0"/>
        <w:jc w:val="left"/>
        <w:rPr>
          <w:rFonts w:eastAsiaTheme="minorEastAsia"/>
          <w:color w:val="auto"/>
          <w:sz w:val="28"/>
          <w:szCs w:val="28"/>
        </w:rPr>
      </w:pPr>
    </w:p>
    <w:p w:rsidR="007B6CB0" w:rsidP="007B6CB0" w:rsidRDefault="007B6CB0" w14:paraId="5A833AB4" w14:textId="77777777">
      <w:pPr>
        <w:pStyle w:val="Nadpis1"/>
      </w:pPr>
    </w:p>
    <w:p w:rsidR="007B6CB0" w:rsidP="007B6CB0" w:rsidRDefault="007B6CB0" w14:paraId="776FEAC5" w14:textId="77777777"/>
    <w:p w:rsidR="007B6CB0" w:rsidP="007B6CB0" w:rsidRDefault="007B6CB0" w14:paraId="1B8E908A" w14:textId="77777777"/>
    <w:p w:rsidR="007B6CB0" w:rsidP="007B6CB0" w:rsidRDefault="007B6CB0" w14:paraId="474BB31B" w14:textId="77777777"/>
    <w:p w:rsidR="007B6CB0" w:rsidP="007B6CB0" w:rsidRDefault="007B6CB0" w14:paraId="3E22FCC2" w14:textId="77777777"/>
    <w:p w:rsidR="007B6CB0" w:rsidP="007B6CB0" w:rsidRDefault="007B6CB0" w14:paraId="5F47722B" w14:textId="77777777"/>
    <w:p w:rsidR="007B6CB0" w:rsidP="007B6CB0" w:rsidRDefault="007B6CB0" w14:paraId="52F3D7B4" w14:textId="77777777">
      <w:pPr>
        <w:ind w:left="0"/>
      </w:pPr>
    </w:p>
    <w:p w:rsidR="007B6CB0" w:rsidP="007B6CB0" w:rsidRDefault="007B6CB0" w14:paraId="6FA6E66F" w14:textId="77777777">
      <w:pPr>
        <w:ind w:left="0"/>
      </w:pPr>
    </w:p>
    <w:p w:rsidR="007B6CB0" w:rsidP="007B6CB0" w:rsidRDefault="007B6CB0" w14:paraId="70E32C8D" w14:textId="77777777">
      <w:pPr>
        <w:ind w:left="0"/>
      </w:pPr>
    </w:p>
    <w:p w:rsidR="007B6CB0" w:rsidP="007B6CB0" w:rsidRDefault="007B6CB0" w14:paraId="563123B8" w14:textId="77777777">
      <w:pPr>
        <w:ind w:left="0"/>
      </w:pPr>
    </w:p>
    <w:p w:rsidRPr="00280C04" w:rsidR="007B6CB0" w:rsidP="007B6CB0" w:rsidRDefault="007B6CB0" w14:paraId="3634257B" w14:textId="77777777">
      <w:pPr>
        <w:pStyle w:val="Bezmezer"/>
        <w:numPr>
          <w:ilvl w:val="0"/>
          <w:numId w:val="1"/>
        </w:numPr>
        <w:rPr>
          <w:b/>
          <w:szCs w:val="24"/>
        </w:rPr>
      </w:pPr>
      <w:r w:rsidRPr="00280C04">
        <w:rPr>
          <w:b/>
          <w:szCs w:val="24"/>
        </w:rPr>
        <w:lastRenderedPageBreak/>
        <w:t>Základní údaje o škole</w:t>
      </w:r>
    </w:p>
    <w:p w:rsidRPr="00964164" w:rsidR="007B6CB0" w:rsidP="007B6CB0" w:rsidRDefault="007B6CB0" w14:paraId="098EBF25" w14:textId="77777777">
      <w:pPr>
        <w:pStyle w:val="Bezmezer"/>
        <w:ind w:left="446"/>
        <w:rPr>
          <w:b/>
          <w:sz w:val="28"/>
          <w:szCs w:val="28"/>
        </w:rPr>
      </w:pPr>
    </w:p>
    <w:tbl>
      <w:tblPr>
        <w:tblStyle w:val="TableGrid0"/>
        <w:tblpPr w:leftFromText="141" w:rightFromText="141" w:vertAnchor="text" w:tblpY="1"/>
        <w:tblOverlap w:val="never"/>
        <w:tblW w:w="0" w:type="auto"/>
        <w:tblLook w:val="04A0" w:firstRow="1" w:lastRow="0" w:firstColumn="1" w:lastColumn="0" w:noHBand="0" w:noVBand="1"/>
      </w:tblPr>
      <w:tblGrid>
        <w:gridCol w:w="6"/>
        <w:gridCol w:w="3391"/>
        <w:gridCol w:w="5549"/>
      </w:tblGrid>
      <w:tr w:rsidR="007B6CB0" w:rsidTr="005108D2" w14:paraId="647D68A1" w14:textId="77777777">
        <w:trPr>
          <w:gridBefore w:val="1"/>
          <w:wBefore w:w="6" w:type="dxa"/>
        </w:trPr>
        <w:tc>
          <w:tcPr>
            <w:tcW w:w="3391" w:type="dxa"/>
            <w:shd w:val="clear" w:color="auto" w:fill="9CC2E5" w:themeFill="accent1" w:themeFillTint="99"/>
          </w:tcPr>
          <w:p w:rsidRPr="005517AC" w:rsidR="007B6CB0" w:rsidP="005108D2" w:rsidRDefault="007B6CB0" w14:paraId="4447B1A7" w14:textId="77777777">
            <w:pPr>
              <w:pStyle w:val="Bezmezer"/>
              <w:rPr>
                <w:sz w:val="23"/>
                <w:szCs w:val="23"/>
              </w:rPr>
            </w:pPr>
          </w:p>
          <w:p w:rsidRPr="00280C04" w:rsidR="007B6CB0" w:rsidP="005108D2" w:rsidRDefault="007B6CB0" w14:paraId="0D772AE3" w14:textId="77777777">
            <w:pPr>
              <w:pStyle w:val="Bezmezer"/>
              <w:rPr>
                <w:b/>
                <w:sz w:val="23"/>
                <w:szCs w:val="23"/>
              </w:rPr>
            </w:pPr>
            <w:r w:rsidRPr="00280C04">
              <w:rPr>
                <w:b/>
                <w:sz w:val="23"/>
                <w:szCs w:val="23"/>
              </w:rPr>
              <w:t>Název školy</w:t>
            </w:r>
          </w:p>
          <w:p w:rsidRPr="005517AC" w:rsidR="007B6CB0" w:rsidP="005108D2" w:rsidRDefault="007B6CB0" w14:paraId="2FB50A6D" w14:textId="77777777">
            <w:pPr>
              <w:pStyle w:val="Bezmezer"/>
              <w:rPr>
                <w:sz w:val="23"/>
                <w:szCs w:val="23"/>
              </w:rPr>
            </w:pPr>
          </w:p>
        </w:tc>
        <w:tc>
          <w:tcPr>
            <w:tcW w:w="5549" w:type="dxa"/>
            <w:shd w:val="clear" w:color="auto" w:fill="9CC2E5" w:themeFill="accent1" w:themeFillTint="99"/>
          </w:tcPr>
          <w:p w:rsidRPr="005517AC" w:rsidR="007B6CB0" w:rsidP="005108D2" w:rsidRDefault="007B6CB0" w14:paraId="4F5DC7C5" w14:textId="77777777">
            <w:pPr>
              <w:pStyle w:val="Bezmezer"/>
              <w:rPr>
                <w:sz w:val="23"/>
                <w:szCs w:val="23"/>
              </w:rPr>
            </w:pPr>
          </w:p>
          <w:p w:rsidRPr="00280C04" w:rsidR="007B6CB0" w:rsidP="005108D2" w:rsidRDefault="007B6CB0" w14:paraId="5BC5B80A" w14:textId="77777777">
            <w:pPr>
              <w:pStyle w:val="Bezmezer"/>
              <w:rPr>
                <w:b/>
                <w:sz w:val="23"/>
                <w:szCs w:val="23"/>
              </w:rPr>
            </w:pPr>
            <w:r w:rsidRPr="00280C04">
              <w:rPr>
                <w:b/>
                <w:sz w:val="23"/>
                <w:szCs w:val="23"/>
              </w:rPr>
              <w:t>Základní škola Eduarda Nápravníka Býšť, okres Pardubice</w:t>
            </w:r>
          </w:p>
          <w:p w:rsidRPr="005517AC" w:rsidR="007B6CB0" w:rsidP="005108D2" w:rsidRDefault="007B6CB0" w14:paraId="4B3251EA" w14:textId="77777777">
            <w:pPr>
              <w:pStyle w:val="Bezmezer"/>
              <w:rPr>
                <w:sz w:val="23"/>
                <w:szCs w:val="23"/>
              </w:rPr>
            </w:pPr>
          </w:p>
        </w:tc>
      </w:tr>
      <w:tr w:rsidR="007B6CB0" w:rsidTr="005108D2" w14:paraId="218BA7FC" w14:textId="77777777">
        <w:trPr>
          <w:gridBefore w:val="1"/>
          <w:wBefore w:w="6" w:type="dxa"/>
          <w:trHeight w:val="350"/>
        </w:trPr>
        <w:tc>
          <w:tcPr>
            <w:tcW w:w="3391" w:type="dxa"/>
          </w:tcPr>
          <w:p w:rsidRPr="005517AC" w:rsidR="007B6CB0" w:rsidP="005108D2" w:rsidRDefault="007B6CB0" w14:paraId="3A23D489" w14:textId="77777777">
            <w:pPr>
              <w:pStyle w:val="Bezmezer"/>
              <w:rPr>
                <w:sz w:val="23"/>
                <w:szCs w:val="23"/>
              </w:rPr>
            </w:pPr>
          </w:p>
          <w:p w:rsidRPr="005517AC" w:rsidR="007B6CB0" w:rsidP="005108D2" w:rsidRDefault="007B6CB0" w14:paraId="0B9D62C4" w14:textId="77777777">
            <w:pPr>
              <w:pStyle w:val="Bezmezer"/>
              <w:rPr>
                <w:sz w:val="23"/>
                <w:szCs w:val="23"/>
              </w:rPr>
            </w:pPr>
            <w:r w:rsidRPr="005517AC">
              <w:rPr>
                <w:sz w:val="23"/>
                <w:szCs w:val="23"/>
              </w:rPr>
              <w:t>Adresa školy</w:t>
            </w:r>
          </w:p>
          <w:p w:rsidRPr="005517AC" w:rsidR="007B6CB0" w:rsidP="005108D2" w:rsidRDefault="007B6CB0" w14:paraId="2FE2A842" w14:textId="77777777">
            <w:pPr>
              <w:pStyle w:val="Bezmezer"/>
              <w:rPr>
                <w:sz w:val="23"/>
                <w:szCs w:val="23"/>
              </w:rPr>
            </w:pPr>
          </w:p>
        </w:tc>
        <w:tc>
          <w:tcPr>
            <w:tcW w:w="5549" w:type="dxa"/>
          </w:tcPr>
          <w:p w:rsidRPr="005517AC" w:rsidR="007B6CB0" w:rsidP="005108D2" w:rsidRDefault="007B6CB0" w14:paraId="255DC884" w14:textId="77777777">
            <w:pPr>
              <w:pStyle w:val="Bezmezer"/>
              <w:rPr>
                <w:sz w:val="23"/>
                <w:szCs w:val="23"/>
              </w:rPr>
            </w:pPr>
          </w:p>
          <w:p w:rsidRPr="005517AC" w:rsidR="007B6CB0" w:rsidP="005108D2" w:rsidRDefault="007B6CB0" w14:paraId="19E22FF2" w14:textId="77777777">
            <w:pPr>
              <w:pStyle w:val="Bezmezer"/>
              <w:rPr>
                <w:sz w:val="23"/>
                <w:szCs w:val="23"/>
              </w:rPr>
            </w:pPr>
            <w:r w:rsidRPr="005517AC">
              <w:rPr>
                <w:sz w:val="23"/>
                <w:szCs w:val="23"/>
              </w:rPr>
              <w:t>Býšť 72, 533 22 Býšť</w:t>
            </w:r>
          </w:p>
          <w:p w:rsidRPr="005517AC" w:rsidR="007B6CB0" w:rsidP="005108D2" w:rsidRDefault="007B6CB0" w14:paraId="15560F0A" w14:textId="77777777">
            <w:pPr>
              <w:pStyle w:val="Bezmezer"/>
              <w:rPr>
                <w:sz w:val="23"/>
                <w:szCs w:val="23"/>
              </w:rPr>
            </w:pPr>
          </w:p>
        </w:tc>
      </w:tr>
      <w:tr w:rsidR="007B6CB0" w:rsidTr="005108D2" w14:paraId="0AFFC4D8" w14:textId="77777777">
        <w:tc>
          <w:tcPr>
            <w:tcW w:w="3397" w:type="dxa"/>
            <w:gridSpan w:val="2"/>
          </w:tcPr>
          <w:p w:rsidRPr="005517AC" w:rsidR="007B6CB0" w:rsidP="005108D2" w:rsidRDefault="007B6CB0" w14:paraId="05B82E9D" w14:textId="77777777">
            <w:pPr>
              <w:pStyle w:val="Bezmezer"/>
              <w:rPr>
                <w:sz w:val="23"/>
                <w:szCs w:val="23"/>
              </w:rPr>
            </w:pPr>
          </w:p>
          <w:p w:rsidRPr="005517AC" w:rsidR="007B6CB0" w:rsidP="005108D2" w:rsidRDefault="007B6CB0" w14:paraId="05E0FC21" w14:textId="77777777">
            <w:pPr>
              <w:pStyle w:val="Bezmezer"/>
              <w:rPr>
                <w:sz w:val="23"/>
                <w:szCs w:val="23"/>
              </w:rPr>
            </w:pPr>
            <w:r w:rsidRPr="005517AC">
              <w:rPr>
                <w:sz w:val="23"/>
                <w:szCs w:val="23"/>
              </w:rPr>
              <w:t>IČO</w:t>
            </w:r>
            <w:r w:rsidRPr="005517AC">
              <w:rPr>
                <w:sz w:val="23"/>
                <w:szCs w:val="23"/>
              </w:rPr>
              <w:tab/>
            </w:r>
          </w:p>
          <w:p w:rsidRPr="005517AC" w:rsidR="007B6CB0" w:rsidP="005108D2" w:rsidRDefault="007B6CB0" w14:paraId="23352F38" w14:textId="77777777">
            <w:pPr>
              <w:pStyle w:val="Bezmezer"/>
              <w:rPr>
                <w:sz w:val="23"/>
                <w:szCs w:val="23"/>
              </w:rPr>
            </w:pPr>
          </w:p>
        </w:tc>
        <w:tc>
          <w:tcPr>
            <w:tcW w:w="5549" w:type="dxa"/>
          </w:tcPr>
          <w:p w:rsidRPr="005517AC" w:rsidR="007B6CB0" w:rsidP="005108D2" w:rsidRDefault="007B6CB0" w14:paraId="4A6137C8" w14:textId="77777777">
            <w:pPr>
              <w:pStyle w:val="Bezmezer"/>
              <w:rPr>
                <w:sz w:val="23"/>
                <w:szCs w:val="23"/>
              </w:rPr>
            </w:pPr>
          </w:p>
          <w:p w:rsidRPr="005517AC" w:rsidR="007B6CB0" w:rsidP="005108D2" w:rsidRDefault="007B6CB0" w14:paraId="0EA5D597" w14:textId="77777777">
            <w:pPr>
              <w:pStyle w:val="Bezmezer"/>
              <w:rPr>
                <w:sz w:val="23"/>
                <w:szCs w:val="23"/>
              </w:rPr>
            </w:pPr>
            <w:r w:rsidRPr="005517AC">
              <w:rPr>
                <w:sz w:val="23"/>
                <w:szCs w:val="23"/>
              </w:rPr>
              <w:t>48160881</w:t>
            </w:r>
          </w:p>
        </w:tc>
      </w:tr>
      <w:tr w:rsidR="007B6CB0" w:rsidTr="005108D2" w14:paraId="7916ED42" w14:textId="77777777">
        <w:tc>
          <w:tcPr>
            <w:tcW w:w="3397" w:type="dxa"/>
            <w:gridSpan w:val="2"/>
          </w:tcPr>
          <w:p w:rsidRPr="005517AC" w:rsidR="007B6CB0" w:rsidP="005108D2" w:rsidRDefault="007B6CB0" w14:paraId="112F54C9" w14:textId="77777777">
            <w:pPr>
              <w:pStyle w:val="Bezmezer"/>
              <w:rPr>
                <w:sz w:val="23"/>
                <w:szCs w:val="23"/>
              </w:rPr>
            </w:pPr>
          </w:p>
          <w:p w:rsidRPr="005517AC" w:rsidR="007B6CB0" w:rsidP="005108D2" w:rsidRDefault="007B6CB0" w14:paraId="5FD44CFA" w14:textId="77777777">
            <w:pPr>
              <w:pStyle w:val="Bezmezer"/>
              <w:rPr>
                <w:sz w:val="23"/>
                <w:szCs w:val="23"/>
              </w:rPr>
            </w:pPr>
            <w:r w:rsidRPr="005517AC">
              <w:rPr>
                <w:sz w:val="23"/>
                <w:szCs w:val="23"/>
              </w:rPr>
              <w:t>IZO</w:t>
            </w:r>
            <w:r w:rsidRPr="005517AC">
              <w:rPr>
                <w:sz w:val="23"/>
                <w:szCs w:val="23"/>
              </w:rPr>
              <w:tab/>
            </w:r>
          </w:p>
          <w:p w:rsidRPr="005517AC" w:rsidR="007B6CB0" w:rsidP="005108D2" w:rsidRDefault="007B6CB0" w14:paraId="6E9A083B" w14:textId="77777777">
            <w:pPr>
              <w:pStyle w:val="Bezmezer"/>
              <w:rPr>
                <w:sz w:val="23"/>
                <w:szCs w:val="23"/>
              </w:rPr>
            </w:pPr>
          </w:p>
        </w:tc>
        <w:tc>
          <w:tcPr>
            <w:tcW w:w="5549" w:type="dxa"/>
          </w:tcPr>
          <w:p w:rsidRPr="005517AC" w:rsidR="007B6CB0" w:rsidP="005108D2" w:rsidRDefault="007B6CB0" w14:paraId="263AB17A" w14:textId="77777777">
            <w:pPr>
              <w:pStyle w:val="Bezmezer"/>
              <w:rPr>
                <w:sz w:val="23"/>
                <w:szCs w:val="23"/>
              </w:rPr>
            </w:pPr>
          </w:p>
          <w:p w:rsidRPr="005517AC" w:rsidR="007B6CB0" w:rsidP="005108D2" w:rsidRDefault="007B6CB0" w14:paraId="34B75A7B" w14:textId="77777777">
            <w:pPr>
              <w:pStyle w:val="Bezmezer"/>
              <w:rPr>
                <w:sz w:val="23"/>
                <w:szCs w:val="23"/>
              </w:rPr>
            </w:pPr>
            <w:r w:rsidRPr="005517AC">
              <w:rPr>
                <w:sz w:val="23"/>
                <w:szCs w:val="23"/>
              </w:rPr>
              <w:t>600096149</w:t>
            </w:r>
          </w:p>
        </w:tc>
      </w:tr>
      <w:tr w:rsidR="007B6CB0" w:rsidTr="005108D2" w14:paraId="02529F4A" w14:textId="77777777">
        <w:tc>
          <w:tcPr>
            <w:tcW w:w="3397" w:type="dxa"/>
            <w:gridSpan w:val="2"/>
          </w:tcPr>
          <w:p w:rsidRPr="005517AC" w:rsidR="007B6CB0" w:rsidP="005108D2" w:rsidRDefault="007B6CB0" w14:paraId="7F98EF3D" w14:textId="77777777">
            <w:pPr>
              <w:pStyle w:val="Bezmezer"/>
              <w:rPr>
                <w:sz w:val="23"/>
                <w:szCs w:val="23"/>
              </w:rPr>
            </w:pPr>
          </w:p>
          <w:p w:rsidRPr="005517AC" w:rsidR="007B6CB0" w:rsidP="005108D2" w:rsidRDefault="007B6CB0" w14:paraId="291EF784" w14:textId="77777777">
            <w:pPr>
              <w:pStyle w:val="Default"/>
              <w:jc w:val="both"/>
              <w:rPr>
                <w:sz w:val="23"/>
                <w:szCs w:val="23"/>
              </w:rPr>
            </w:pPr>
            <w:r w:rsidRPr="005517AC">
              <w:rPr>
                <w:sz w:val="23"/>
                <w:szCs w:val="23"/>
              </w:rPr>
              <w:t xml:space="preserve">Bankovní spojení </w:t>
            </w:r>
          </w:p>
          <w:p w:rsidRPr="005517AC" w:rsidR="007B6CB0" w:rsidP="005108D2" w:rsidRDefault="007B6CB0" w14:paraId="240A3C46" w14:textId="77777777">
            <w:pPr>
              <w:pStyle w:val="Bezmezer"/>
              <w:ind w:left="0"/>
              <w:rPr>
                <w:sz w:val="23"/>
                <w:szCs w:val="23"/>
              </w:rPr>
            </w:pPr>
          </w:p>
        </w:tc>
        <w:tc>
          <w:tcPr>
            <w:tcW w:w="5549" w:type="dxa"/>
          </w:tcPr>
          <w:p w:rsidRPr="005517AC" w:rsidR="007B6CB0" w:rsidP="005108D2" w:rsidRDefault="007B6CB0" w14:paraId="37B7218C" w14:textId="77777777">
            <w:pPr>
              <w:pStyle w:val="Bezmezer"/>
              <w:rPr>
                <w:sz w:val="23"/>
                <w:szCs w:val="23"/>
              </w:rPr>
            </w:pPr>
          </w:p>
          <w:p w:rsidRPr="005517AC" w:rsidR="007B6CB0" w:rsidP="005108D2" w:rsidRDefault="007B6CB0" w14:paraId="078EC2B7" w14:textId="77777777">
            <w:pPr>
              <w:autoSpaceDE w:val="0"/>
              <w:autoSpaceDN w:val="0"/>
              <w:adjustRightInd w:val="0"/>
              <w:spacing w:after="0" w:line="240" w:lineRule="auto"/>
              <w:ind w:left="0"/>
              <w:jc w:val="left"/>
              <w:rPr>
                <w:sz w:val="23"/>
                <w:szCs w:val="23"/>
              </w:rPr>
            </w:pPr>
            <w:r w:rsidRPr="005517AC">
              <w:rPr>
                <w:sz w:val="23"/>
                <w:szCs w:val="23"/>
              </w:rPr>
              <w:t>123331918/0300</w:t>
            </w:r>
          </w:p>
          <w:p w:rsidRPr="005517AC" w:rsidR="007B6CB0" w:rsidP="005108D2" w:rsidRDefault="007B6CB0" w14:paraId="0AD0AB91" w14:textId="77777777">
            <w:pPr>
              <w:pStyle w:val="Bezmezer"/>
              <w:rPr>
                <w:sz w:val="23"/>
                <w:szCs w:val="23"/>
              </w:rPr>
            </w:pPr>
          </w:p>
        </w:tc>
      </w:tr>
      <w:tr w:rsidR="007B6CB0" w:rsidTr="005108D2" w14:paraId="39396618" w14:textId="77777777">
        <w:tc>
          <w:tcPr>
            <w:tcW w:w="3397" w:type="dxa"/>
            <w:gridSpan w:val="2"/>
          </w:tcPr>
          <w:p w:rsidRPr="005517AC" w:rsidR="007B6CB0" w:rsidP="005108D2" w:rsidRDefault="007B6CB0" w14:paraId="36B5838B" w14:textId="77777777">
            <w:pPr>
              <w:pStyle w:val="Bezmezer"/>
              <w:rPr>
                <w:sz w:val="23"/>
                <w:szCs w:val="23"/>
              </w:rPr>
            </w:pPr>
          </w:p>
          <w:p w:rsidRPr="005517AC" w:rsidR="007B6CB0" w:rsidP="005108D2" w:rsidRDefault="007B6CB0" w14:paraId="6C844509" w14:textId="77777777">
            <w:pPr>
              <w:pStyle w:val="Default"/>
              <w:jc w:val="both"/>
              <w:rPr>
                <w:sz w:val="23"/>
                <w:szCs w:val="23"/>
              </w:rPr>
            </w:pPr>
            <w:r w:rsidRPr="005517AC">
              <w:rPr>
                <w:sz w:val="23"/>
                <w:szCs w:val="23"/>
              </w:rPr>
              <w:t xml:space="preserve">Telefon </w:t>
            </w:r>
          </w:p>
          <w:p w:rsidRPr="005517AC" w:rsidR="007B6CB0" w:rsidP="005108D2" w:rsidRDefault="007B6CB0" w14:paraId="29595D70" w14:textId="77777777">
            <w:pPr>
              <w:pStyle w:val="Bezmezer"/>
              <w:ind w:left="0"/>
              <w:rPr>
                <w:sz w:val="23"/>
                <w:szCs w:val="23"/>
              </w:rPr>
            </w:pPr>
          </w:p>
        </w:tc>
        <w:tc>
          <w:tcPr>
            <w:tcW w:w="5549" w:type="dxa"/>
          </w:tcPr>
          <w:p w:rsidRPr="005517AC" w:rsidR="007B6CB0" w:rsidP="005108D2" w:rsidRDefault="007B6CB0" w14:paraId="64624C34" w14:textId="77777777">
            <w:pPr>
              <w:pStyle w:val="Bezmezer"/>
              <w:rPr>
                <w:sz w:val="23"/>
                <w:szCs w:val="23"/>
              </w:rPr>
            </w:pPr>
          </w:p>
          <w:p w:rsidRPr="005517AC" w:rsidR="007B6CB0" w:rsidP="005108D2" w:rsidRDefault="007B6CB0" w14:paraId="2A1261C6" w14:textId="77777777">
            <w:pPr>
              <w:spacing w:after="0" w:line="259" w:lineRule="auto"/>
              <w:ind w:left="5"/>
              <w:jc w:val="left"/>
              <w:rPr>
                <w:sz w:val="23"/>
                <w:szCs w:val="23"/>
              </w:rPr>
            </w:pPr>
            <w:r w:rsidRPr="005517AC">
              <w:rPr>
                <w:sz w:val="23"/>
                <w:szCs w:val="23"/>
              </w:rPr>
              <w:t xml:space="preserve">466 989 591 - ředitelna </w:t>
            </w:r>
          </w:p>
          <w:p w:rsidRPr="005517AC" w:rsidR="007B6CB0" w:rsidP="005108D2" w:rsidRDefault="007B6CB0" w14:paraId="1E3DBE93" w14:textId="77777777">
            <w:pPr>
              <w:spacing w:after="0" w:line="259" w:lineRule="auto"/>
              <w:ind w:left="5"/>
              <w:jc w:val="left"/>
              <w:rPr>
                <w:sz w:val="23"/>
                <w:szCs w:val="23"/>
              </w:rPr>
            </w:pPr>
            <w:r w:rsidRPr="005517AC">
              <w:rPr>
                <w:sz w:val="23"/>
                <w:szCs w:val="23"/>
              </w:rPr>
              <w:t>466 689 184 - školní jídelna</w:t>
            </w:r>
          </w:p>
          <w:p w:rsidRPr="005517AC" w:rsidR="007B6CB0" w:rsidP="005108D2" w:rsidRDefault="007B6CB0" w14:paraId="41C4D87B" w14:textId="77777777">
            <w:pPr>
              <w:spacing w:after="0" w:line="259" w:lineRule="auto"/>
              <w:ind w:left="5"/>
              <w:jc w:val="left"/>
              <w:rPr>
                <w:sz w:val="23"/>
                <w:szCs w:val="23"/>
              </w:rPr>
            </w:pPr>
            <w:r w:rsidRPr="005517AC">
              <w:rPr>
                <w:sz w:val="23"/>
                <w:szCs w:val="23"/>
              </w:rPr>
              <w:t>732 517 897 - školní družina</w:t>
            </w:r>
          </w:p>
          <w:p w:rsidRPr="005517AC" w:rsidR="007B6CB0" w:rsidP="005108D2" w:rsidRDefault="007B6CB0" w14:paraId="37B1C0AC" w14:textId="77777777">
            <w:pPr>
              <w:pStyle w:val="Bezmezer"/>
              <w:rPr>
                <w:sz w:val="23"/>
                <w:szCs w:val="23"/>
              </w:rPr>
            </w:pPr>
          </w:p>
        </w:tc>
      </w:tr>
      <w:tr w:rsidR="007B6CB0" w:rsidTr="005108D2" w14:paraId="150DAC3F" w14:textId="77777777">
        <w:tc>
          <w:tcPr>
            <w:tcW w:w="3397" w:type="dxa"/>
            <w:gridSpan w:val="2"/>
          </w:tcPr>
          <w:p w:rsidRPr="005517AC" w:rsidR="007B6CB0" w:rsidP="005108D2" w:rsidRDefault="007B6CB0" w14:paraId="6A0E77DD" w14:textId="77777777">
            <w:pPr>
              <w:pStyle w:val="Bezmezer"/>
              <w:rPr>
                <w:sz w:val="23"/>
                <w:szCs w:val="23"/>
              </w:rPr>
            </w:pPr>
          </w:p>
          <w:p w:rsidRPr="005517AC" w:rsidR="007B6CB0" w:rsidP="005108D2" w:rsidRDefault="007B6CB0" w14:paraId="48194E9F" w14:textId="77777777">
            <w:pPr>
              <w:pStyle w:val="Default"/>
              <w:jc w:val="both"/>
              <w:rPr>
                <w:sz w:val="23"/>
                <w:szCs w:val="23"/>
              </w:rPr>
            </w:pPr>
            <w:r w:rsidRPr="005517AC">
              <w:rPr>
                <w:sz w:val="23"/>
                <w:szCs w:val="23"/>
              </w:rPr>
              <w:t xml:space="preserve">E-mail </w:t>
            </w:r>
          </w:p>
          <w:p w:rsidRPr="005517AC" w:rsidR="007B6CB0" w:rsidP="005108D2" w:rsidRDefault="007B6CB0" w14:paraId="0DEA14D6" w14:textId="77777777">
            <w:pPr>
              <w:pStyle w:val="Bezmezer"/>
              <w:rPr>
                <w:sz w:val="23"/>
                <w:szCs w:val="23"/>
              </w:rPr>
            </w:pPr>
          </w:p>
        </w:tc>
        <w:tc>
          <w:tcPr>
            <w:tcW w:w="5549" w:type="dxa"/>
          </w:tcPr>
          <w:p w:rsidRPr="005517AC" w:rsidR="007B6CB0" w:rsidP="005108D2" w:rsidRDefault="007B6CB0" w14:paraId="682E1EDF" w14:textId="77777777">
            <w:pPr>
              <w:pStyle w:val="Bezmezer"/>
              <w:rPr>
                <w:sz w:val="23"/>
                <w:szCs w:val="23"/>
              </w:rPr>
            </w:pPr>
          </w:p>
          <w:p w:rsidRPr="005517AC" w:rsidR="007B6CB0" w:rsidP="005108D2" w:rsidRDefault="007B6CB0" w14:paraId="4C6335A4" w14:textId="77777777">
            <w:pPr>
              <w:pStyle w:val="Bezmezer"/>
              <w:rPr>
                <w:sz w:val="23"/>
                <w:szCs w:val="23"/>
              </w:rPr>
            </w:pPr>
            <w:r w:rsidRPr="005517AC">
              <w:rPr>
                <w:sz w:val="23"/>
                <w:szCs w:val="23"/>
              </w:rPr>
              <w:t>skola@zsbyst.cz; jidelna@zsbyst.cz</w:t>
            </w:r>
          </w:p>
        </w:tc>
      </w:tr>
      <w:tr w:rsidR="007B6CB0" w:rsidTr="005108D2" w14:paraId="481D3C37" w14:textId="77777777">
        <w:tc>
          <w:tcPr>
            <w:tcW w:w="3397" w:type="dxa"/>
            <w:gridSpan w:val="2"/>
          </w:tcPr>
          <w:p w:rsidRPr="005517AC" w:rsidR="007B6CB0" w:rsidP="005108D2" w:rsidRDefault="007B6CB0" w14:paraId="4895B44B" w14:textId="77777777">
            <w:pPr>
              <w:pStyle w:val="Bezmezer"/>
              <w:rPr>
                <w:sz w:val="23"/>
                <w:szCs w:val="23"/>
              </w:rPr>
            </w:pPr>
          </w:p>
          <w:p w:rsidRPr="005517AC" w:rsidR="007B6CB0" w:rsidP="005108D2" w:rsidRDefault="007B6CB0" w14:paraId="32327F0F" w14:textId="77777777">
            <w:pPr>
              <w:pStyle w:val="Default"/>
              <w:jc w:val="both"/>
              <w:rPr>
                <w:sz w:val="23"/>
                <w:szCs w:val="23"/>
              </w:rPr>
            </w:pPr>
            <w:r w:rsidRPr="005517AC">
              <w:rPr>
                <w:sz w:val="23"/>
                <w:szCs w:val="23"/>
              </w:rPr>
              <w:t xml:space="preserve">Adresa internetové stránky </w:t>
            </w:r>
          </w:p>
          <w:p w:rsidRPr="005517AC" w:rsidR="007B6CB0" w:rsidP="005108D2" w:rsidRDefault="007B6CB0" w14:paraId="564125CF" w14:textId="77777777">
            <w:pPr>
              <w:pStyle w:val="Bezmezer"/>
              <w:ind w:left="0"/>
              <w:rPr>
                <w:sz w:val="23"/>
                <w:szCs w:val="23"/>
              </w:rPr>
            </w:pPr>
          </w:p>
        </w:tc>
        <w:tc>
          <w:tcPr>
            <w:tcW w:w="5549" w:type="dxa"/>
          </w:tcPr>
          <w:p w:rsidRPr="005517AC" w:rsidR="007B6CB0" w:rsidP="005108D2" w:rsidRDefault="007B6CB0" w14:paraId="1C545B5B" w14:textId="77777777">
            <w:pPr>
              <w:pStyle w:val="Bezmezer"/>
              <w:rPr>
                <w:sz w:val="23"/>
                <w:szCs w:val="23"/>
              </w:rPr>
            </w:pPr>
          </w:p>
          <w:p w:rsidRPr="005517AC" w:rsidR="007B6CB0" w:rsidP="005108D2" w:rsidRDefault="007B6CB0" w14:paraId="6B416DC6" w14:textId="77777777">
            <w:pPr>
              <w:pStyle w:val="Bezmezer"/>
              <w:rPr>
                <w:sz w:val="23"/>
                <w:szCs w:val="23"/>
              </w:rPr>
            </w:pPr>
            <w:r w:rsidRPr="000508E0">
              <w:rPr>
                <w:sz w:val="23"/>
                <w:szCs w:val="23"/>
              </w:rPr>
              <w:t>http://www.byst.cz/zakladni-skola/</w:t>
            </w:r>
          </w:p>
        </w:tc>
      </w:tr>
      <w:tr w:rsidR="007B6CB0" w:rsidTr="005108D2" w14:paraId="4ADF162F" w14:textId="77777777">
        <w:tc>
          <w:tcPr>
            <w:tcW w:w="3397" w:type="dxa"/>
            <w:gridSpan w:val="2"/>
          </w:tcPr>
          <w:p w:rsidRPr="005517AC" w:rsidR="007B6CB0" w:rsidP="005108D2" w:rsidRDefault="007B6CB0" w14:paraId="249BEA6A" w14:textId="77777777">
            <w:pPr>
              <w:pStyle w:val="Bezmezer"/>
              <w:rPr>
                <w:sz w:val="23"/>
                <w:szCs w:val="23"/>
              </w:rPr>
            </w:pPr>
          </w:p>
          <w:p w:rsidRPr="005517AC" w:rsidR="007B6CB0" w:rsidP="005108D2" w:rsidRDefault="007B6CB0" w14:paraId="0C7CB595" w14:textId="77777777">
            <w:pPr>
              <w:pStyle w:val="Default"/>
              <w:jc w:val="both"/>
              <w:rPr>
                <w:sz w:val="23"/>
                <w:szCs w:val="23"/>
              </w:rPr>
            </w:pPr>
            <w:r w:rsidRPr="005517AC">
              <w:rPr>
                <w:sz w:val="23"/>
                <w:szCs w:val="23"/>
              </w:rPr>
              <w:t xml:space="preserve">Právní forma </w:t>
            </w:r>
          </w:p>
          <w:p w:rsidRPr="005517AC" w:rsidR="007B6CB0" w:rsidP="005108D2" w:rsidRDefault="007B6CB0" w14:paraId="274EDD23" w14:textId="77777777">
            <w:pPr>
              <w:pStyle w:val="Bezmezer"/>
              <w:ind w:left="0"/>
              <w:rPr>
                <w:sz w:val="23"/>
                <w:szCs w:val="23"/>
              </w:rPr>
            </w:pPr>
          </w:p>
        </w:tc>
        <w:tc>
          <w:tcPr>
            <w:tcW w:w="5549" w:type="dxa"/>
          </w:tcPr>
          <w:p w:rsidRPr="005517AC" w:rsidR="007B6CB0" w:rsidP="005108D2" w:rsidRDefault="007B6CB0" w14:paraId="1786508C" w14:textId="77777777">
            <w:pPr>
              <w:pStyle w:val="Bezmezer"/>
              <w:rPr>
                <w:sz w:val="23"/>
                <w:szCs w:val="23"/>
              </w:rPr>
            </w:pPr>
          </w:p>
          <w:p w:rsidRPr="005517AC" w:rsidR="007B6CB0" w:rsidP="005108D2" w:rsidRDefault="007B6CB0" w14:paraId="16CCD39E" w14:textId="77777777">
            <w:pPr>
              <w:pStyle w:val="Bezmezer"/>
              <w:rPr>
                <w:sz w:val="23"/>
                <w:szCs w:val="23"/>
              </w:rPr>
            </w:pPr>
            <w:r w:rsidRPr="005517AC">
              <w:rPr>
                <w:sz w:val="23"/>
                <w:szCs w:val="23"/>
              </w:rPr>
              <w:t>příspěvková organizace</w:t>
            </w:r>
          </w:p>
        </w:tc>
      </w:tr>
      <w:tr w:rsidR="007B6CB0" w:rsidTr="005108D2" w14:paraId="1DE1EA5E" w14:textId="77777777">
        <w:tc>
          <w:tcPr>
            <w:tcW w:w="3397" w:type="dxa"/>
            <w:gridSpan w:val="2"/>
          </w:tcPr>
          <w:p w:rsidRPr="005517AC" w:rsidR="007B6CB0" w:rsidP="005108D2" w:rsidRDefault="007B6CB0" w14:paraId="6B62F558" w14:textId="77777777">
            <w:pPr>
              <w:pStyle w:val="Bezmezer"/>
              <w:rPr>
                <w:sz w:val="23"/>
                <w:szCs w:val="23"/>
              </w:rPr>
            </w:pPr>
          </w:p>
          <w:p w:rsidRPr="005517AC" w:rsidR="007B6CB0" w:rsidP="005108D2" w:rsidRDefault="007B6CB0" w14:paraId="4E6B1CDD" w14:textId="77777777">
            <w:pPr>
              <w:pStyle w:val="Default"/>
              <w:jc w:val="both"/>
              <w:rPr>
                <w:sz w:val="23"/>
                <w:szCs w:val="23"/>
              </w:rPr>
            </w:pPr>
            <w:r w:rsidRPr="005517AC">
              <w:rPr>
                <w:sz w:val="23"/>
                <w:szCs w:val="23"/>
              </w:rPr>
              <w:t xml:space="preserve">Zařazení do sítě škol </w:t>
            </w:r>
          </w:p>
          <w:p w:rsidRPr="005517AC" w:rsidR="007B6CB0" w:rsidP="005108D2" w:rsidRDefault="007B6CB0" w14:paraId="7E3F39B3" w14:textId="77777777">
            <w:pPr>
              <w:pStyle w:val="Bezmezer"/>
              <w:rPr>
                <w:sz w:val="23"/>
                <w:szCs w:val="23"/>
              </w:rPr>
            </w:pPr>
          </w:p>
        </w:tc>
        <w:tc>
          <w:tcPr>
            <w:tcW w:w="5549" w:type="dxa"/>
          </w:tcPr>
          <w:p w:rsidR="007B6CB0" w:rsidP="005108D2" w:rsidRDefault="007B6CB0" w14:paraId="5A958C0D" w14:textId="77777777">
            <w:pPr>
              <w:pStyle w:val="Bezmezer"/>
              <w:rPr>
                <w:sz w:val="23"/>
                <w:szCs w:val="23"/>
              </w:rPr>
            </w:pPr>
          </w:p>
          <w:p w:rsidRPr="005517AC" w:rsidR="007B6CB0" w:rsidP="005108D2" w:rsidRDefault="007B6CB0" w14:paraId="362AAAA9" w14:textId="77777777">
            <w:pPr>
              <w:pStyle w:val="Bezmezer"/>
              <w:rPr>
                <w:sz w:val="23"/>
                <w:szCs w:val="23"/>
              </w:rPr>
            </w:pPr>
            <w:r>
              <w:rPr>
                <w:sz w:val="23"/>
                <w:szCs w:val="23"/>
              </w:rPr>
              <w:t>1. 1. 1994</w:t>
            </w:r>
          </w:p>
        </w:tc>
      </w:tr>
      <w:tr w:rsidR="007B6CB0" w:rsidTr="005108D2" w14:paraId="032B5B12" w14:textId="77777777">
        <w:tc>
          <w:tcPr>
            <w:tcW w:w="3397" w:type="dxa"/>
            <w:gridSpan w:val="2"/>
          </w:tcPr>
          <w:p w:rsidRPr="005517AC" w:rsidR="007B6CB0" w:rsidP="005108D2" w:rsidRDefault="007B6CB0" w14:paraId="7EE8CADF" w14:textId="77777777">
            <w:pPr>
              <w:pStyle w:val="Bezmezer"/>
              <w:rPr>
                <w:sz w:val="23"/>
                <w:szCs w:val="23"/>
              </w:rPr>
            </w:pPr>
          </w:p>
          <w:p w:rsidRPr="005517AC" w:rsidR="007B6CB0" w:rsidP="005108D2" w:rsidRDefault="007B6CB0" w14:paraId="43BBCC17" w14:textId="77777777">
            <w:pPr>
              <w:pStyle w:val="Default"/>
              <w:jc w:val="both"/>
              <w:rPr>
                <w:sz w:val="23"/>
                <w:szCs w:val="23"/>
              </w:rPr>
            </w:pPr>
            <w:r w:rsidRPr="005517AC">
              <w:rPr>
                <w:sz w:val="23"/>
                <w:szCs w:val="23"/>
              </w:rPr>
              <w:t xml:space="preserve">Název zřizovatele </w:t>
            </w:r>
          </w:p>
          <w:p w:rsidRPr="005517AC" w:rsidR="007B6CB0" w:rsidP="005108D2" w:rsidRDefault="007B6CB0" w14:paraId="16916A98" w14:textId="77777777">
            <w:pPr>
              <w:pStyle w:val="Bezmezer"/>
              <w:rPr>
                <w:sz w:val="23"/>
                <w:szCs w:val="23"/>
              </w:rPr>
            </w:pPr>
          </w:p>
        </w:tc>
        <w:tc>
          <w:tcPr>
            <w:tcW w:w="5549" w:type="dxa"/>
          </w:tcPr>
          <w:p w:rsidRPr="005517AC" w:rsidR="007B6CB0" w:rsidP="005108D2" w:rsidRDefault="007B6CB0" w14:paraId="63B313B2" w14:textId="77777777">
            <w:pPr>
              <w:pStyle w:val="Bezmezer"/>
              <w:rPr>
                <w:sz w:val="23"/>
                <w:szCs w:val="23"/>
              </w:rPr>
            </w:pPr>
          </w:p>
          <w:p w:rsidRPr="005517AC" w:rsidR="007B6CB0" w:rsidP="005108D2" w:rsidRDefault="007B6CB0" w14:paraId="680782A1" w14:textId="77777777">
            <w:pPr>
              <w:pStyle w:val="Bezmezer"/>
              <w:rPr>
                <w:sz w:val="23"/>
                <w:szCs w:val="23"/>
              </w:rPr>
            </w:pPr>
            <w:r w:rsidRPr="005517AC">
              <w:rPr>
                <w:sz w:val="23"/>
                <w:szCs w:val="23"/>
              </w:rPr>
              <w:t>Obec Býšť</w:t>
            </w:r>
          </w:p>
        </w:tc>
      </w:tr>
      <w:tr w:rsidR="007B6CB0" w:rsidTr="005108D2" w14:paraId="72F97162" w14:textId="77777777">
        <w:tc>
          <w:tcPr>
            <w:tcW w:w="3397" w:type="dxa"/>
            <w:gridSpan w:val="2"/>
          </w:tcPr>
          <w:p w:rsidRPr="005517AC" w:rsidR="007B6CB0" w:rsidP="005108D2" w:rsidRDefault="007B6CB0" w14:paraId="31516954" w14:textId="77777777">
            <w:pPr>
              <w:pStyle w:val="Bezmezer"/>
              <w:rPr>
                <w:sz w:val="23"/>
                <w:szCs w:val="23"/>
              </w:rPr>
            </w:pPr>
          </w:p>
          <w:p w:rsidRPr="005517AC" w:rsidR="007B6CB0" w:rsidP="005108D2" w:rsidRDefault="007B6CB0" w14:paraId="1B42804E" w14:textId="77777777">
            <w:pPr>
              <w:pStyle w:val="Default"/>
              <w:jc w:val="both"/>
              <w:rPr>
                <w:sz w:val="23"/>
                <w:szCs w:val="23"/>
              </w:rPr>
            </w:pPr>
            <w:r w:rsidRPr="005517AC">
              <w:rPr>
                <w:sz w:val="23"/>
                <w:szCs w:val="23"/>
              </w:rPr>
              <w:t xml:space="preserve">Součásti školy </w:t>
            </w:r>
          </w:p>
          <w:p w:rsidRPr="005517AC" w:rsidR="007B6CB0" w:rsidP="005108D2" w:rsidRDefault="007B6CB0" w14:paraId="6140F113" w14:textId="77777777">
            <w:pPr>
              <w:pStyle w:val="Bezmezer"/>
              <w:rPr>
                <w:sz w:val="23"/>
                <w:szCs w:val="23"/>
              </w:rPr>
            </w:pPr>
          </w:p>
          <w:p w:rsidRPr="005517AC" w:rsidR="007B6CB0" w:rsidP="005108D2" w:rsidRDefault="007B6CB0" w14:paraId="136D3D59" w14:textId="77777777">
            <w:pPr>
              <w:pStyle w:val="Bezmezer"/>
              <w:rPr>
                <w:sz w:val="23"/>
                <w:szCs w:val="23"/>
              </w:rPr>
            </w:pPr>
          </w:p>
        </w:tc>
        <w:tc>
          <w:tcPr>
            <w:tcW w:w="5549" w:type="dxa"/>
          </w:tcPr>
          <w:p w:rsidRPr="005517AC" w:rsidR="007B6CB0" w:rsidP="005108D2" w:rsidRDefault="007B6CB0" w14:paraId="60D731D5" w14:textId="77777777">
            <w:pPr>
              <w:pStyle w:val="Bezmezer"/>
              <w:rPr>
                <w:sz w:val="23"/>
                <w:szCs w:val="23"/>
              </w:rPr>
            </w:pPr>
          </w:p>
          <w:p w:rsidRPr="005517AC" w:rsidR="007B6CB0" w:rsidP="005108D2" w:rsidRDefault="007B6CB0" w14:paraId="3A9FA28E" w14:textId="77777777">
            <w:pPr>
              <w:pStyle w:val="Bezmezer"/>
              <w:rPr>
                <w:sz w:val="23"/>
                <w:szCs w:val="23"/>
              </w:rPr>
            </w:pPr>
            <w:r w:rsidRPr="005517AC">
              <w:rPr>
                <w:sz w:val="23"/>
                <w:szCs w:val="23"/>
              </w:rPr>
              <w:t>Základní škola IZO 600096149</w:t>
            </w:r>
          </w:p>
          <w:p w:rsidRPr="005517AC" w:rsidR="007B6CB0" w:rsidP="005108D2" w:rsidRDefault="007B6CB0" w14:paraId="192BE3D3" w14:textId="77777777">
            <w:pPr>
              <w:pStyle w:val="Bezmezer"/>
              <w:rPr>
                <w:sz w:val="23"/>
                <w:szCs w:val="23"/>
              </w:rPr>
            </w:pPr>
          </w:p>
          <w:p w:rsidRPr="005517AC" w:rsidR="007B6CB0" w:rsidP="005108D2" w:rsidRDefault="007B6CB0" w14:paraId="43CFDF02" w14:textId="77777777">
            <w:pPr>
              <w:pStyle w:val="Default"/>
              <w:rPr>
                <w:sz w:val="23"/>
                <w:szCs w:val="23"/>
              </w:rPr>
            </w:pPr>
            <w:r w:rsidRPr="005517AC">
              <w:rPr>
                <w:sz w:val="23"/>
                <w:szCs w:val="23"/>
              </w:rPr>
              <w:t xml:space="preserve">Školní družina IZO </w:t>
            </w:r>
          </w:p>
          <w:p w:rsidRPr="005517AC" w:rsidR="007B6CB0" w:rsidP="005108D2" w:rsidRDefault="007B6CB0" w14:paraId="18AB22E6" w14:textId="77777777">
            <w:pPr>
              <w:pStyle w:val="Bezmezer"/>
              <w:rPr>
                <w:sz w:val="23"/>
                <w:szCs w:val="23"/>
              </w:rPr>
            </w:pPr>
          </w:p>
          <w:p w:rsidRPr="005517AC" w:rsidR="007B6CB0" w:rsidP="005108D2" w:rsidRDefault="007B6CB0" w14:paraId="78669CDB" w14:textId="77777777">
            <w:pPr>
              <w:pStyle w:val="Bezmezer"/>
              <w:rPr>
                <w:sz w:val="23"/>
                <w:szCs w:val="23"/>
              </w:rPr>
            </w:pPr>
            <w:r w:rsidRPr="005517AC">
              <w:rPr>
                <w:sz w:val="23"/>
                <w:szCs w:val="23"/>
              </w:rPr>
              <w:t>Školní jídelna</w:t>
            </w:r>
            <w:r w:rsidRPr="005517AC">
              <w:rPr>
                <w:sz w:val="23"/>
                <w:szCs w:val="23"/>
              </w:rPr>
              <w:tab/>
            </w:r>
            <w:r w:rsidRPr="005517AC">
              <w:rPr>
                <w:sz w:val="23"/>
                <w:szCs w:val="23"/>
              </w:rPr>
              <w:t>IZO 102842485</w:t>
            </w:r>
          </w:p>
          <w:p w:rsidRPr="005517AC" w:rsidR="007B6CB0" w:rsidP="005108D2" w:rsidRDefault="007B6CB0" w14:paraId="139C6C75" w14:textId="77777777">
            <w:pPr>
              <w:pStyle w:val="Bezmezer"/>
              <w:rPr>
                <w:sz w:val="23"/>
                <w:szCs w:val="23"/>
              </w:rPr>
            </w:pPr>
          </w:p>
        </w:tc>
      </w:tr>
      <w:tr w:rsidR="007B6CB0" w:rsidTr="005108D2" w14:paraId="6D77FD03" w14:textId="77777777">
        <w:tc>
          <w:tcPr>
            <w:tcW w:w="3397" w:type="dxa"/>
            <w:gridSpan w:val="2"/>
          </w:tcPr>
          <w:p w:rsidRPr="005517AC" w:rsidR="007B6CB0" w:rsidP="005108D2" w:rsidRDefault="007B6CB0" w14:paraId="667FB53C" w14:textId="77777777">
            <w:pPr>
              <w:pStyle w:val="Bezmezer"/>
              <w:rPr>
                <w:sz w:val="23"/>
                <w:szCs w:val="23"/>
              </w:rPr>
            </w:pPr>
          </w:p>
          <w:p w:rsidRPr="005517AC" w:rsidR="007B6CB0" w:rsidP="005108D2" w:rsidRDefault="007B6CB0" w14:paraId="4C58A9B8" w14:textId="77777777">
            <w:pPr>
              <w:pStyle w:val="Bezmezer"/>
              <w:rPr>
                <w:sz w:val="23"/>
                <w:szCs w:val="23"/>
              </w:rPr>
            </w:pPr>
            <w:r w:rsidRPr="005517AC">
              <w:rPr>
                <w:sz w:val="23"/>
                <w:szCs w:val="23"/>
              </w:rPr>
              <w:t>Datová schránka</w:t>
            </w:r>
          </w:p>
          <w:p w:rsidRPr="005517AC" w:rsidR="007B6CB0" w:rsidP="005108D2" w:rsidRDefault="007B6CB0" w14:paraId="0073D968" w14:textId="77777777">
            <w:pPr>
              <w:pStyle w:val="Bezmezer"/>
              <w:rPr>
                <w:sz w:val="23"/>
                <w:szCs w:val="23"/>
              </w:rPr>
            </w:pPr>
          </w:p>
        </w:tc>
        <w:tc>
          <w:tcPr>
            <w:tcW w:w="5549" w:type="dxa"/>
            <w:vAlign w:val="center"/>
          </w:tcPr>
          <w:p w:rsidRPr="005517AC" w:rsidR="007B6CB0" w:rsidP="005108D2" w:rsidRDefault="007B6CB0" w14:paraId="77680AEC" w14:textId="77777777">
            <w:pPr>
              <w:spacing w:after="0" w:line="259" w:lineRule="auto"/>
              <w:ind w:left="0"/>
              <w:jc w:val="left"/>
              <w:rPr>
                <w:sz w:val="23"/>
                <w:szCs w:val="23"/>
              </w:rPr>
            </w:pPr>
            <w:r w:rsidRPr="005517AC">
              <w:rPr>
                <w:sz w:val="23"/>
                <w:szCs w:val="23"/>
              </w:rPr>
              <w:t>4mf7xft</w:t>
            </w:r>
          </w:p>
        </w:tc>
      </w:tr>
      <w:tr w:rsidR="007B6CB0" w:rsidTr="005108D2" w14:paraId="18C30EA5" w14:textId="77777777">
        <w:tc>
          <w:tcPr>
            <w:tcW w:w="3397" w:type="dxa"/>
            <w:gridSpan w:val="2"/>
          </w:tcPr>
          <w:p w:rsidR="007B6CB0" w:rsidP="005108D2" w:rsidRDefault="007B6CB0" w14:paraId="2F325C72" w14:textId="77777777">
            <w:pPr>
              <w:pStyle w:val="Bezmezer"/>
            </w:pPr>
          </w:p>
          <w:p w:rsidR="007B6CB0" w:rsidP="005108D2" w:rsidRDefault="007B6CB0" w14:paraId="3A113ABC" w14:textId="77777777">
            <w:pPr>
              <w:pStyle w:val="Default"/>
              <w:jc w:val="both"/>
              <w:rPr>
                <w:sz w:val="23"/>
                <w:szCs w:val="23"/>
              </w:rPr>
            </w:pPr>
          </w:p>
          <w:p w:rsidR="007B6CB0" w:rsidP="005108D2" w:rsidRDefault="007B6CB0" w14:paraId="4207166A" w14:textId="77777777">
            <w:pPr>
              <w:pStyle w:val="Default"/>
              <w:jc w:val="both"/>
              <w:rPr>
                <w:sz w:val="23"/>
                <w:szCs w:val="23"/>
              </w:rPr>
            </w:pPr>
            <w:r>
              <w:rPr>
                <w:sz w:val="23"/>
                <w:szCs w:val="23"/>
              </w:rPr>
              <w:lastRenderedPageBreak/>
              <w:t xml:space="preserve">Vedoucí a hospodářští pracovníci </w:t>
            </w:r>
          </w:p>
          <w:p w:rsidR="007B6CB0" w:rsidP="005108D2" w:rsidRDefault="007B6CB0" w14:paraId="24F3AB5D" w14:textId="77777777">
            <w:pPr>
              <w:pStyle w:val="Bezmezer"/>
            </w:pPr>
          </w:p>
          <w:p w:rsidR="007B6CB0" w:rsidP="005108D2" w:rsidRDefault="007B6CB0" w14:paraId="3301D3DF" w14:textId="77777777">
            <w:pPr>
              <w:pStyle w:val="Bezmezer"/>
            </w:pPr>
          </w:p>
        </w:tc>
        <w:tc>
          <w:tcPr>
            <w:tcW w:w="5549" w:type="dxa"/>
          </w:tcPr>
          <w:p w:rsidR="007B6CB0" w:rsidP="005108D2" w:rsidRDefault="007B6CB0" w14:paraId="6829D79E" w14:textId="77777777">
            <w:pPr>
              <w:pStyle w:val="Bezmezer"/>
            </w:pPr>
          </w:p>
          <w:p w:rsidR="007B6CB0" w:rsidP="005108D2" w:rsidRDefault="007B6CB0" w14:paraId="2841BEC9" w14:textId="77777777">
            <w:pPr>
              <w:pStyle w:val="Default"/>
              <w:jc w:val="both"/>
              <w:rPr>
                <w:b/>
                <w:sz w:val="23"/>
                <w:szCs w:val="23"/>
              </w:rPr>
            </w:pPr>
          </w:p>
          <w:p w:rsidR="007B6CB0" w:rsidP="005108D2" w:rsidRDefault="007B6CB0" w14:paraId="7D40FE8E" w14:textId="77777777">
            <w:pPr>
              <w:pStyle w:val="Default"/>
              <w:jc w:val="both"/>
              <w:rPr>
                <w:sz w:val="23"/>
                <w:szCs w:val="23"/>
              </w:rPr>
            </w:pPr>
            <w:r w:rsidRPr="00C8745F">
              <w:rPr>
                <w:b/>
                <w:sz w:val="23"/>
                <w:szCs w:val="23"/>
              </w:rPr>
              <w:lastRenderedPageBreak/>
              <w:t>Ředitelka:</w:t>
            </w:r>
            <w:r>
              <w:rPr>
                <w:sz w:val="23"/>
                <w:szCs w:val="23"/>
              </w:rPr>
              <w:t xml:space="preserve"> Mgr. Dana Slivková</w:t>
            </w:r>
          </w:p>
          <w:p w:rsidR="007B6CB0" w:rsidP="005108D2" w:rsidRDefault="007B6CB0" w14:paraId="4172901C" w14:textId="77777777">
            <w:pPr>
              <w:pStyle w:val="Default"/>
              <w:jc w:val="both"/>
              <w:rPr>
                <w:sz w:val="23"/>
                <w:szCs w:val="23"/>
              </w:rPr>
            </w:pPr>
          </w:p>
          <w:p w:rsidR="007B6CB0" w:rsidP="005108D2" w:rsidRDefault="007B6CB0" w14:paraId="630F6C32" w14:textId="77777777">
            <w:pPr>
              <w:pStyle w:val="Default"/>
              <w:jc w:val="both"/>
              <w:rPr>
                <w:sz w:val="23"/>
                <w:szCs w:val="23"/>
              </w:rPr>
            </w:pPr>
            <w:r w:rsidRPr="00C8745F">
              <w:rPr>
                <w:b/>
                <w:sz w:val="23"/>
                <w:szCs w:val="23"/>
              </w:rPr>
              <w:t>Zástupce statutárního orgánu:</w:t>
            </w:r>
            <w:r>
              <w:rPr>
                <w:sz w:val="23"/>
                <w:szCs w:val="23"/>
              </w:rPr>
              <w:t xml:space="preserve"> Mgr. Šárka Sattlerová </w:t>
            </w:r>
          </w:p>
          <w:p w:rsidR="007B6CB0" w:rsidP="005108D2" w:rsidRDefault="007B6CB0" w14:paraId="61B694D3" w14:textId="77777777">
            <w:pPr>
              <w:pStyle w:val="Default"/>
              <w:jc w:val="both"/>
              <w:rPr>
                <w:sz w:val="23"/>
                <w:szCs w:val="23"/>
              </w:rPr>
            </w:pPr>
          </w:p>
          <w:p w:rsidR="007B6CB0" w:rsidP="005108D2" w:rsidRDefault="007B6CB0" w14:paraId="34785A9D" w14:textId="77777777">
            <w:pPr>
              <w:pStyle w:val="Default"/>
              <w:jc w:val="both"/>
              <w:rPr>
                <w:sz w:val="23"/>
                <w:szCs w:val="23"/>
              </w:rPr>
            </w:pPr>
            <w:r w:rsidRPr="00C8745F">
              <w:rPr>
                <w:b/>
                <w:sz w:val="23"/>
                <w:szCs w:val="23"/>
              </w:rPr>
              <w:t>Účetní:</w:t>
            </w:r>
            <w:r>
              <w:rPr>
                <w:sz w:val="23"/>
                <w:szCs w:val="23"/>
              </w:rPr>
              <w:t xml:space="preserve"> Ladislava Richterová</w:t>
            </w:r>
          </w:p>
          <w:p w:rsidR="007B6CB0" w:rsidP="005108D2" w:rsidRDefault="007B6CB0" w14:paraId="08390B76" w14:textId="77777777">
            <w:pPr>
              <w:pStyle w:val="Default"/>
              <w:jc w:val="both"/>
              <w:rPr>
                <w:sz w:val="23"/>
                <w:szCs w:val="23"/>
              </w:rPr>
            </w:pPr>
          </w:p>
          <w:p w:rsidR="007B6CB0" w:rsidP="005108D2" w:rsidRDefault="007B6CB0" w14:paraId="0F7959DA" w14:textId="77777777">
            <w:pPr>
              <w:pStyle w:val="Default"/>
              <w:jc w:val="both"/>
              <w:rPr>
                <w:sz w:val="23"/>
                <w:szCs w:val="23"/>
              </w:rPr>
            </w:pPr>
            <w:r w:rsidRPr="00C8745F">
              <w:rPr>
                <w:b/>
                <w:sz w:val="23"/>
                <w:szCs w:val="23"/>
              </w:rPr>
              <w:t>Mzdová účetní:</w:t>
            </w:r>
            <w:r>
              <w:rPr>
                <w:sz w:val="23"/>
                <w:szCs w:val="23"/>
              </w:rPr>
              <w:t xml:space="preserve"> Anna Pavlíková</w:t>
            </w:r>
          </w:p>
          <w:p w:rsidR="007B6CB0" w:rsidP="005108D2" w:rsidRDefault="007B6CB0" w14:paraId="3D78CB93" w14:textId="77777777">
            <w:pPr>
              <w:pStyle w:val="Default"/>
              <w:jc w:val="both"/>
              <w:rPr>
                <w:sz w:val="23"/>
                <w:szCs w:val="23"/>
              </w:rPr>
            </w:pPr>
          </w:p>
          <w:p w:rsidR="007B6CB0" w:rsidP="005108D2" w:rsidRDefault="007B6CB0" w14:paraId="5E2695E6" w14:textId="77777777">
            <w:pPr>
              <w:pStyle w:val="Default"/>
              <w:jc w:val="both"/>
              <w:rPr>
                <w:sz w:val="23"/>
                <w:szCs w:val="23"/>
              </w:rPr>
            </w:pPr>
            <w:r w:rsidRPr="00C8745F">
              <w:rPr>
                <w:b/>
                <w:sz w:val="23"/>
                <w:szCs w:val="23"/>
              </w:rPr>
              <w:t>Vedoucí školní jídelny:</w:t>
            </w:r>
            <w:r>
              <w:rPr>
                <w:sz w:val="23"/>
                <w:szCs w:val="23"/>
              </w:rPr>
              <w:t xml:space="preserve"> Ladislava Richterová</w:t>
            </w:r>
          </w:p>
          <w:p w:rsidRPr="005517AC" w:rsidR="007B6CB0" w:rsidP="005108D2" w:rsidRDefault="007B6CB0" w14:paraId="09518E0C" w14:textId="77777777">
            <w:pPr>
              <w:pStyle w:val="Default"/>
              <w:jc w:val="both"/>
              <w:rPr>
                <w:sz w:val="23"/>
                <w:szCs w:val="23"/>
              </w:rPr>
            </w:pPr>
          </w:p>
        </w:tc>
      </w:tr>
      <w:tr w:rsidR="007B6CB0" w:rsidTr="005108D2" w14:paraId="1E9C6088" w14:textId="77777777">
        <w:tc>
          <w:tcPr>
            <w:tcW w:w="3397" w:type="dxa"/>
            <w:gridSpan w:val="2"/>
          </w:tcPr>
          <w:p w:rsidR="007B6CB0" w:rsidP="005108D2" w:rsidRDefault="007B6CB0" w14:paraId="0E1590D5" w14:textId="77777777">
            <w:pPr>
              <w:pStyle w:val="Bezmezer"/>
            </w:pPr>
          </w:p>
          <w:p w:rsidR="007B6CB0" w:rsidP="005108D2" w:rsidRDefault="007B6CB0" w14:paraId="6C61FA64" w14:textId="77777777">
            <w:pPr>
              <w:pStyle w:val="Default"/>
              <w:jc w:val="both"/>
              <w:rPr>
                <w:sz w:val="23"/>
                <w:szCs w:val="23"/>
              </w:rPr>
            </w:pPr>
            <w:r>
              <w:rPr>
                <w:sz w:val="23"/>
                <w:szCs w:val="23"/>
              </w:rPr>
              <w:t xml:space="preserve">Přehled hlavní činnosti školy </w:t>
            </w:r>
          </w:p>
          <w:p w:rsidR="007B6CB0" w:rsidP="005108D2" w:rsidRDefault="007B6CB0" w14:paraId="05CFC551" w14:textId="77777777">
            <w:pPr>
              <w:pStyle w:val="Bezmezer"/>
            </w:pPr>
            <w:r>
              <w:rPr>
                <w:sz w:val="23"/>
                <w:szCs w:val="23"/>
              </w:rPr>
              <w:t xml:space="preserve">(podle zřizovací listiny) </w:t>
            </w:r>
          </w:p>
          <w:p w:rsidR="007B6CB0" w:rsidP="005108D2" w:rsidRDefault="007B6CB0" w14:paraId="0ED178FD" w14:textId="77777777">
            <w:pPr>
              <w:pStyle w:val="Bezmezer"/>
            </w:pPr>
          </w:p>
        </w:tc>
        <w:tc>
          <w:tcPr>
            <w:tcW w:w="5549" w:type="dxa"/>
          </w:tcPr>
          <w:p w:rsidR="007B6CB0" w:rsidP="005108D2" w:rsidRDefault="007B6CB0" w14:paraId="151B3D1B" w14:textId="77777777">
            <w:pPr>
              <w:pStyle w:val="Bezmezer"/>
            </w:pPr>
          </w:p>
          <w:p w:rsidR="007B6CB0" w:rsidP="005108D2" w:rsidRDefault="007B6CB0" w14:paraId="5103FB51" w14:textId="77777777">
            <w:pPr>
              <w:pStyle w:val="Default"/>
              <w:jc w:val="both"/>
              <w:rPr>
                <w:sz w:val="23"/>
                <w:szCs w:val="23"/>
              </w:rPr>
            </w:pPr>
            <w:r>
              <w:rPr>
                <w:sz w:val="23"/>
                <w:szCs w:val="23"/>
              </w:rPr>
              <w:t xml:space="preserve">Organizace je základní škola se školní družinou a se školní jídelnou. Její činnost je vymezena zákonem </w:t>
            </w:r>
          </w:p>
          <w:p w:rsidR="007B6CB0" w:rsidP="005108D2" w:rsidRDefault="007B6CB0" w14:paraId="20CD2958" w14:textId="77777777">
            <w:pPr>
              <w:pStyle w:val="Default"/>
              <w:jc w:val="both"/>
              <w:rPr>
                <w:sz w:val="23"/>
                <w:szCs w:val="23"/>
              </w:rPr>
            </w:pPr>
            <w:r>
              <w:rPr>
                <w:sz w:val="23"/>
                <w:szCs w:val="23"/>
              </w:rPr>
              <w:t xml:space="preserve">č.561/2004Sb., o předškolním, základním, středním a vyšším odborném a jiném vzdělávání (školský zákon)          v platném znění a vyhláškou MŠMT ČR č.107/2005 Sb., o školním stravování v platném znění. </w:t>
            </w:r>
          </w:p>
          <w:p w:rsidR="007B6CB0" w:rsidP="005108D2" w:rsidRDefault="007B6CB0" w14:paraId="79B7E36A" w14:textId="77777777">
            <w:pPr>
              <w:pStyle w:val="Bezmezer"/>
              <w:ind w:left="0"/>
            </w:pPr>
          </w:p>
        </w:tc>
      </w:tr>
    </w:tbl>
    <w:p w:rsidR="007B6CB0" w:rsidP="007B6CB0" w:rsidRDefault="007B6CB0" w14:paraId="7030012B" w14:textId="77777777"/>
    <w:p w:rsidR="007B6CB0" w:rsidP="007B6CB0" w:rsidRDefault="007B6CB0" w14:paraId="7CA9BE90" w14:textId="77777777"/>
    <w:p w:rsidRPr="00280C04" w:rsidR="007B6CB0" w:rsidP="007B6CB0" w:rsidRDefault="007B6CB0" w14:paraId="1700828A" w14:textId="77777777">
      <w:pPr>
        <w:pStyle w:val="Bezmezer"/>
        <w:rPr>
          <w:b/>
          <w:szCs w:val="24"/>
        </w:rPr>
      </w:pPr>
      <w:r w:rsidRPr="00280C04">
        <w:rPr>
          <w:b/>
          <w:szCs w:val="24"/>
        </w:rPr>
        <w:t>Základní údaje o zřizovateli — Obec Býšť</w:t>
      </w:r>
    </w:p>
    <w:p w:rsidR="007B6CB0" w:rsidP="007B6CB0" w:rsidRDefault="007B6CB0" w14:paraId="099CB516" w14:textId="77777777">
      <w:pPr>
        <w:spacing w:after="12" w:line="259" w:lineRule="auto"/>
        <w:ind w:right="216"/>
        <w:rPr>
          <w:sz w:val="34"/>
          <w:u w:val="single" w:color="000000"/>
        </w:rPr>
      </w:pPr>
    </w:p>
    <w:tbl>
      <w:tblPr>
        <w:tblStyle w:val="TableGrid0"/>
        <w:tblpPr w:leftFromText="141" w:rightFromText="141" w:vertAnchor="text" w:tblpY="1"/>
        <w:tblOverlap w:val="never"/>
        <w:tblW w:w="0" w:type="auto"/>
        <w:tblLook w:val="04A0" w:firstRow="1" w:lastRow="0" w:firstColumn="1" w:lastColumn="0" w:noHBand="0" w:noVBand="1"/>
      </w:tblPr>
      <w:tblGrid>
        <w:gridCol w:w="3397"/>
        <w:gridCol w:w="5549"/>
      </w:tblGrid>
      <w:tr w:rsidRPr="005517AC" w:rsidR="007B6CB0" w:rsidTr="005108D2" w14:paraId="7A282EFE" w14:textId="77777777">
        <w:tc>
          <w:tcPr>
            <w:tcW w:w="3397" w:type="dxa"/>
            <w:shd w:val="clear" w:color="auto" w:fill="9CC2E5" w:themeFill="accent1" w:themeFillTint="99"/>
          </w:tcPr>
          <w:p w:rsidRPr="00F476C0" w:rsidR="007B6CB0" w:rsidP="005108D2" w:rsidRDefault="007B6CB0" w14:paraId="5BDBD55F" w14:textId="77777777">
            <w:pPr>
              <w:pStyle w:val="Default"/>
              <w:jc w:val="both"/>
              <w:rPr>
                <w:sz w:val="23"/>
                <w:szCs w:val="23"/>
              </w:rPr>
            </w:pPr>
          </w:p>
          <w:p w:rsidRPr="00F476C0" w:rsidR="007B6CB0" w:rsidP="005108D2" w:rsidRDefault="007B6CB0" w14:paraId="1B958930" w14:textId="77777777">
            <w:pPr>
              <w:pStyle w:val="Default"/>
              <w:jc w:val="both"/>
              <w:rPr>
                <w:sz w:val="23"/>
                <w:szCs w:val="23"/>
              </w:rPr>
            </w:pPr>
            <w:r w:rsidRPr="00F476C0">
              <w:rPr>
                <w:sz w:val="23"/>
                <w:szCs w:val="23"/>
              </w:rPr>
              <w:t>Název zřizovatele</w:t>
            </w:r>
          </w:p>
          <w:p w:rsidRPr="00F476C0" w:rsidR="007B6CB0" w:rsidP="005108D2" w:rsidRDefault="007B6CB0" w14:paraId="52BCAA96" w14:textId="77777777">
            <w:pPr>
              <w:pStyle w:val="Bezmezer"/>
              <w:ind w:left="0"/>
              <w:rPr>
                <w:sz w:val="23"/>
                <w:szCs w:val="23"/>
              </w:rPr>
            </w:pPr>
          </w:p>
        </w:tc>
        <w:tc>
          <w:tcPr>
            <w:tcW w:w="5549" w:type="dxa"/>
            <w:shd w:val="clear" w:color="auto" w:fill="9CC2E5" w:themeFill="accent1" w:themeFillTint="99"/>
          </w:tcPr>
          <w:p w:rsidRPr="00F476C0" w:rsidR="007B6CB0" w:rsidP="005108D2" w:rsidRDefault="007B6CB0" w14:paraId="2AE92684" w14:textId="77777777">
            <w:pPr>
              <w:pStyle w:val="Bezmezer"/>
              <w:rPr>
                <w:sz w:val="23"/>
                <w:szCs w:val="23"/>
              </w:rPr>
            </w:pPr>
          </w:p>
          <w:p w:rsidRPr="00F476C0" w:rsidR="007B6CB0" w:rsidP="005108D2" w:rsidRDefault="007B6CB0" w14:paraId="4D77709E" w14:textId="77777777">
            <w:pPr>
              <w:pStyle w:val="Default"/>
              <w:jc w:val="both"/>
              <w:rPr>
                <w:sz w:val="23"/>
                <w:szCs w:val="23"/>
              </w:rPr>
            </w:pPr>
            <w:r w:rsidRPr="00F476C0">
              <w:rPr>
                <w:sz w:val="23"/>
                <w:szCs w:val="23"/>
              </w:rPr>
              <w:t>Obec Býšť</w:t>
            </w:r>
          </w:p>
        </w:tc>
      </w:tr>
      <w:tr w:rsidRPr="005517AC" w:rsidR="007B6CB0" w:rsidTr="005108D2" w14:paraId="23FB2675" w14:textId="77777777">
        <w:trPr>
          <w:trHeight w:val="350"/>
        </w:trPr>
        <w:tc>
          <w:tcPr>
            <w:tcW w:w="3397" w:type="dxa"/>
          </w:tcPr>
          <w:p w:rsidRPr="00F476C0" w:rsidR="007B6CB0" w:rsidP="005108D2" w:rsidRDefault="007B6CB0" w14:paraId="729FBF0E" w14:textId="77777777">
            <w:pPr>
              <w:pStyle w:val="Bezmezer"/>
              <w:rPr>
                <w:sz w:val="23"/>
                <w:szCs w:val="23"/>
              </w:rPr>
            </w:pPr>
          </w:p>
          <w:p w:rsidRPr="00F476C0" w:rsidR="007B6CB0" w:rsidP="005108D2" w:rsidRDefault="007B6CB0" w14:paraId="757174CB" w14:textId="77777777">
            <w:pPr>
              <w:pStyle w:val="Default"/>
              <w:jc w:val="both"/>
              <w:rPr>
                <w:sz w:val="23"/>
                <w:szCs w:val="23"/>
              </w:rPr>
            </w:pPr>
            <w:r w:rsidRPr="00F476C0">
              <w:rPr>
                <w:sz w:val="23"/>
                <w:szCs w:val="23"/>
              </w:rPr>
              <w:t>Adresa zřizovatele</w:t>
            </w:r>
          </w:p>
          <w:p w:rsidRPr="00F476C0" w:rsidR="007B6CB0" w:rsidP="005108D2" w:rsidRDefault="007B6CB0" w14:paraId="1C9A8191" w14:textId="77777777">
            <w:pPr>
              <w:pStyle w:val="Bezmezer"/>
              <w:rPr>
                <w:sz w:val="23"/>
                <w:szCs w:val="23"/>
              </w:rPr>
            </w:pPr>
          </w:p>
        </w:tc>
        <w:tc>
          <w:tcPr>
            <w:tcW w:w="5549" w:type="dxa"/>
          </w:tcPr>
          <w:p w:rsidRPr="00F476C0" w:rsidR="007B6CB0" w:rsidP="005108D2" w:rsidRDefault="007B6CB0" w14:paraId="6E6947DA" w14:textId="77777777">
            <w:pPr>
              <w:pStyle w:val="Bezmezer"/>
              <w:rPr>
                <w:sz w:val="23"/>
                <w:szCs w:val="23"/>
              </w:rPr>
            </w:pPr>
          </w:p>
          <w:p w:rsidRPr="00F476C0" w:rsidR="007B6CB0" w:rsidP="005108D2" w:rsidRDefault="007B6CB0" w14:paraId="57F66E87" w14:textId="77777777">
            <w:pPr>
              <w:pStyle w:val="Bezmezer"/>
              <w:rPr>
                <w:sz w:val="23"/>
                <w:szCs w:val="23"/>
              </w:rPr>
            </w:pPr>
            <w:r w:rsidRPr="00F476C0">
              <w:rPr>
                <w:sz w:val="23"/>
                <w:szCs w:val="23"/>
              </w:rPr>
              <w:t>Býšť 133, 533 22</w:t>
            </w:r>
          </w:p>
        </w:tc>
      </w:tr>
      <w:tr w:rsidRPr="005517AC" w:rsidR="007B6CB0" w:rsidTr="005108D2" w14:paraId="47028B1F" w14:textId="77777777">
        <w:tc>
          <w:tcPr>
            <w:tcW w:w="3397" w:type="dxa"/>
          </w:tcPr>
          <w:p w:rsidR="007B6CB0" w:rsidP="005108D2" w:rsidRDefault="007B6CB0" w14:paraId="74FF222E" w14:textId="77777777">
            <w:pPr>
              <w:pStyle w:val="Bezmezer"/>
              <w:rPr>
                <w:sz w:val="23"/>
                <w:szCs w:val="23"/>
              </w:rPr>
            </w:pPr>
          </w:p>
          <w:p w:rsidRPr="005517AC" w:rsidR="007B6CB0" w:rsidP="005108D2" w:rsidRDefault="007B6CB0" w14:paraId="7ACF2A14" w14:textId="77777777">
            <w:pPr>
              <w:pStyle w:val="Bezmezer"/>
              <w:rPr>
                <w:sz w:val="23"/>
                <w:szCs w:val="23"/>
              </w:rPr>
            </w:pPr>
            <w:r>
              <w:rPr>
                <w:sz w:val="23"/>
                <w:szCs w:val="23"/>
              </w:rPr>
              <w:t>IČO</w:t>
            </w:r>
            <w:r w:rsidRPr="005517AC">
              <w:rPr>
                <w:sz w:val="23"/>
                <w:szCs w:val="23"/>
              </w:rPr>
              <w:tab/>
            </w:r>
          </w:p>
          <w:p w:rsidRPr="005517AC" w:rsidR="007B6CB0" w:rsidP="005108D2" w:rsidRDefault="007B6CB0" w14:paraId="788E4CB4" w14:textId="77777777">
            <w:pPr>
              <w:pStyle w:val="Bezmezer"/>
              <w:ind w:left="0"/>
              <w:rPr>
                <w:sz w:val="23"/>
                <w:szCs w:val="23"/>
              </w:rPr>
            </w:pPr>
          </w:p>
        </w:tc>
        <w:tc>
          <w:tcPr>
            <w:tcW w:w="5549" w:type="dxa"/>
          </w:tcPr>
          <w:p w:rsidRPr="005517AC" w:rsidR="007B6CB0" w:rsidP="005108D2" w:rsidRDefault="007B6CB0" w14:paraId="062196F2" w14:textId="77777777">
            <w:pPr>
              <w:pStyle w:val="Bezmezer"/>
              <w:rPr>
                <w:sz w:val="23"/>
                <w:szCs w:val="23"/>
              </w:rPr>
            </w:pPr>
          </w:p>
          <w:p w:rsidRPr="005517AC" w:rsidR="007B6CB0" w:rsidP="005108D2" w:rsidRDefault="007B6CB0" w14:paraId="51A877A3" w14:textId="77777777">
            <w:pPr>
              <w:pStyle w:val="Bezmezer"/>
              <w:rPr>
                <w:sz w:val="23"/>
                <w:szCs w:val="23"/>
              </w:rPr>
            </w:pPr>
            <w:r>
              <w:t>273431</w:t>
            </w:r>
          </w:p>
        </w:tc>
      </w:tr>
      <w:tr w:rsidRPr="005517AC" w:rsidR="007B6CB0" w:rsidTr="005108D2" w14:paraId="0AD1EE4E" w14:textId="77777777">
        <w:tc>
          <w:tcPr>
            <w:tcW w:w="3397" w:type="dxa"/>
          </w:tcPr>
          <w:p w:rsidR="007B6CB0" w:rsidP="005108D2" w:rsidRDefault="007B6CB0" w14:paraId="479FF51C" w14:textId="77777777">
            <w:pPr>
              <w:pStyle w:val="Bezmezer"/>
              <w:rPr>
                <w:sz w:val="23"/>
                <w:szCs w:val="23"/>
              </w:rPr>
            </w:pPr>
          </w:p>
          <w:p w:rsidR="007B6CB0" w:rsidP="005108D2" w:rsidRDefault="007B6CB0" w14:paraId="5E8B0CA2" w14:textId="77777777">
            <w:pPr>
              <w:pStyle w:val="Bezmezer"/>
              <w:rPr>
                <w:sz w:val="23"/>
                <w:szCs w:val="23"/>
              </w:rPr>
            </w:pPr>
            <w:r>
              <w:t>Starostka obce</w:t>
            </w:r>
          </w:p>
          <w:p w:rsidR="007B6CB0" w:rsidP="005108D2" w:rsidRDefault="007B6CB0" w14:paraId="17709E69" w14:textId="77777777">
            <w:pPr>
              <w:pStyle w:val="Bezmezer"/>
              <w:rPr>
                <w:sz w:val="23"/>
                <w:szCs w:val="23"/>
              </w:rPr>
            </w:pPr>
          </w:p>
        </w:tc>
        <w:tc>
          <w:tcPr>
            <w:tcW w:w="5549" w:type="dxa"/>
          </w:tcPr>
          <w:p w:rsidR="007B6CB0" w:rsidP="005108D2" w:rsidRDefault="007B6CB0" w14:paraId="5679E9C6" w14:textId="77777777">
            <w:pPr>
              <w:pStyle w:val="Bezmezer"/>
              <w:rPr>
                <w:sz w:val="23"/>
                <w:szCs w:val="23"/>
              </w:rPr>
            </w:pPr>
          </w:p>
          <w:p w:rsidRPr="005517AC" w:rsidR="007B6CB0" w:rsidP="005108D2" w:rsidRDefault="007B6CB0" w14:paraId="1E0A43A6" w14:textId="77777777">
            <w:pPr>
              <w:pStyle w:val="Bezmezer"/>
              <w:rPr>
                <w:sz w:val="23"/>
                <w:szCs w:val="23"/>
              </w:rPr>
            </w:pPr>
            <w:r>
              <w:t>Romana Petříková</w:t>
            </w:r>
          </w:p>
        </w:tc>
      </w:tr>
      <w:tr w:rsidRPr="005517AC" w:rsidR="007B6CB0" w:rsidTr="005108D2" w14:paraId="3BCCBD09" w14:textId="77777777">
        <w:tc>
          <w:tcPr>
            <w:tcW w:w="3397" w:type="dxa"/>
          </w:tcPr>
          <w:p w:rsidR="007B6CB0" w:rsidP="005108D2" w:rsidRDefault="007B6CB0" w14:paraId="32AFE640" w14:textId="77777777">
            <w:pPr>
              <w:pStyle w:val="Bezmezer"/>
              <w:rPr>
                <w:sz w:val="23"/>
                <w:szCs w:val="23"/>
              </w:rPr>
            </w:pPr>
          </w:p>
          <w:p w:rsidR="007B6CB0" w:rsidP="005108D2" w:rsidRDefault="007B6CB0" w14:paraId="2120FCC5" w14:textId="77777777">
            <w:pPr>
              <w:pStyle w:val="Bezmezer"/>
              <w:rPr>
                <w:sz w:val="23"/>
                <w:szCs w:val="23"/>
              </w:rPr>
            </w:pPr>
            <w:r>
              <w:rPr>
                <w:sz w:val="23"/>
                <w:szCs w:val="23"/>
              </w:rPr>
              <w:t>Telefon</w:t>
            </w:r>
          </w:p>
          <w:p w:rsidR="007B6CB0" w:rsidP="005108D2" w:rsidRDefault="007B6CB0" w14:paraId="098DCB0A" w14:textId="77777777">
            <w:pPr>
              <w:pStyle w:val="Bezmezer"/>
              <w:rPr>
                <w:sz w:val="23"/>
                <w:szCs w:val="23"/>
              </w:rPr>
            </w:pPr>
          </w:p>
        </w:tc>
        <w:tc>
          <w:tcPr>
            <w:tcW w:w="5549" w:type="dxa"/>
          </w:tcPr>
          <w:p w:rsidR="007B6CB0" w:rsidP="005108D2" w:rsidRDefault="007B6CB0" w14:paraId="1FB2FE53" w14:textId="77777777">
            <w:pPr>
              <w:pStyle w:val="Bezmezer"/>
              <w:ind w:left="0"/>
              <w:rPr>
                <w:sz w:val="23"/>
                <w:szCs w:val="23"/>
              </w:rPr>
            </w:pPr>
          </w:p>
          <w:p w:rsidR="007B6CB0" w:rsidP="005108D2" w:rsidRDefault="007B6CB0" w14:paraId="30D378C4" w14:textId="77777777">
            <w:pPr>
              <w:pStyle w:val="Bezmezer"/>
              <w:rPr>
                <w:sz w:val="23"/>
                <w:szCs w:val="23"/>
              </w:rPr>
            </w:pPr>
            <w:r>
              <w:t>466 989 234</w:t>
            </w:r>
          </w:p>
        </w:tc>
      </w:tr>
      <w:tr w:rsidRPr="005517AC" w:rsidR="007B6CB0" w:rsidTr="005108D2" w14:paraId="6CBEF914" w14:textId="77777777">
        <w:tc>
          <w:tcPr>
            <w:tcW w:w="3397" w:type="dxa"/>
          </w:tcPr>
          <w:p w:rsidR="007B6CB0" w:rsidP="005108D2" w:rsidRDefault="007B6CB0" w14:paraId="387CE733" w14:textId="77777777">
            <w:pPr>
              <w:pStyle w:val="Bezmezer"/>
              <w:ind w:left="0"/>
              <w:rPr>
                <w:sz w:val="23"/>
                <w:szCs w:val="23"/>
              </w:rPr>
            </w:pPr>
          </w:p>
          <w:p w:rsidRPr="005517AC" w:rsidR="007B6CB0" w:rsidP="005108D2" w:rsidRDefault="007B6CB0" w14:paraId="2ABE5CB5" w14:textId="77777777">
            <w:pPr>
              <w:pStyle w:val="Default"/>
              <w:jc w:val="both"/>
              <w:rPr>
                <w:sz w:val="23"/>
                <w:szCs w:val="23"/>
              </w:rPr>
            </w:pPr>
            <w:r w:rsidRPr="005517AC">
              <w:rPr>
                <w:sz w:val="23"/>
                <w:szCs w:val="23"/>
              </w:rPr>
              <w:t xml:space="preserve">E-mail </w:t>
            </w:r>
          </w:p>
          <w:p w:rsidR="007B6CB0" w:rsidP="005108D2" w:rsidRDefault="007B6CB0" w14:paraId="63F742AD" w14:textId="77777777">
            <w:pPr>
              <w:pStyle w:val="Bezmezer"/>
              <w:rPr>
                <w:sz w:val="23"/>
                <w:szCs w:val="23"/>
              </w:rPr>
            </w:pPr>
          </w:p>
        </w:tc>
        <w:tc>
          <w:tcPr>
            <w:tcW w:w="5549" w:type="dxa"/>
          </w:tcPr>
          <w:p w:rsidR="007B6CB0" w:rsidP="005108D2" w:rsidRDefault="007B6CB0" w14:paraId="1FC5C629" w14:textId="77777777">
            <w:pPr>
              <w:pStyle w:val="Bezmezer"/>
              <w:rPr>
                <w:sz w:val="23"/>
                <w:szCs w:val="23"/>
              </w:rPr>
            </w:pPr>
          </w:p>
          <w:p w:rsidR="007B6CB0" w:rsidP="005108D2" w:rsidRDefault="007B6CB0" w14:paraId="014FC82C" w14:textId="77777777">
            <w:pPr>
              <w:pStyle w:val="Bezmezer"/>
              <w:rPr>
                <w:sz w:val="23"/>
                <w:szCs w:val="23"/>
              </w:rPr>
            </w:pPr>
            <w:r>
              <w:rPr>
                <w:u w:val="single" w:color="000000"/>
              </w:rPr>
              <w:t>obec@byst.cz</w:t>
            </w:r>
          </w:p>
        </w:tc>
      </w:tr>
      <w:tr w:rsidRPr="005517AC" w:rsidR="007B6CB0" w:rsidTr="005108D2" w14:paraId="78A01AA3" w14:textId="77777777">
        <w:tc>
          <w:tcPr>
            <w:tcW w:w="3397" w:type="dxa"/>
          </w:tcPr>
          <w:p w:rsidR="007B6CB0" w:rsidP="005108D2" w:rsidRDefault="007B6CB0" w14:paraId="75665DD6" w14:textId="77777777">
            <w:pPr>
              <w:pStyle w:val="Bezmezer"/>
              <w:rPr>
                <w:sz w:val="23"/>
                <w:szCs w:val="23"/>
              </w:rPr>
            </w:pPr>
          </w:p>
          <w:p w:rsidRPr="005517AC" w:rsidR="007B6CB0" w:rsidP="005108D2" w:rsidRDefault="007B6CB0" w14:paraId="732AE3EF" w14:textId="77777777">
            <w:pPr>
              <w:pStyle w:val="Bezmezer"/>
              <w:rPr>
                <w:sz w:val="23"/>
                <w:szCs w:val="23"/>
              </w:rPr>
            </w:pPr>
            <w:r w:rsidRPr="005517AC">
              <w:rPr>
                <w:sz w:val="23"/>
                <w:szCs w:val="23"/>
              </w:rPr>
              <w:t>Datová schránka</w:t>
            </w:r>
          </w:p>
          <w:p w:rsidR="007B6CB0" w:rsidP="005108D2" w:rsidRDefault="007B6CB0" w14:paraId="4F773824" w14:textId="77777777">
            <w:pPr>
              <w:pStyle w:val="Bezmezer"/>
              <w:ind w:left="0"/>
              <w:rPr>
                <w:sz w:val="23"/>
                <w:szCs w:val="23"/>
              </w:rPr>
            </w:pPr>
          </w:p>
        </w:tc>
        <w:tc>
          <w:tcPr>
            <w:tcW w:w="5549" w:type="dxa"/>
          </w:tcPr>
          <w:p w:rsidR="007B6CB0" w:rsidP="005108D2" w:rsidRDefault="007B6CB0" w14:paraId="2BB1A1B5" w14:textId="77777777">
            <w:pPr>
              <w:pStyle w:val="Bezmezer"/>
              <w:rPr>
                <w:sz w:val="23"/>
                <w:szCs w:val="23"/>
              </w:rPr>
            </w:pPr>
          </w:p>
          <w:p w:rsidR="007B6CB0" w:rsidP="005108D2" w:rsidRDefault="007B6CB0" w14:paraId="5895746B" w14:textId="77777777">
            <w:pPr>
              <w:pStyle w:val="Bezmezer"/>
              <w:rPr>
                <w:sz w:val="23"/>
                <w:szCs w:val="23"/>
              </w:rPr>
            </w:pPr>
            <w:r w:rsidRPr="008D69D1">
              <w:t>ID: twzbmnk</w:t>
            </w:r>
          </w:p>
        </w:tc>
      </w:tr>
      <w:tr w:rsidRPr="005517AC" w:rsidR="007B6CB0" w:rsidTr="005108D2" w14:paraId="33D8E317" w14:textId="77777777">
        <w:trPr>
          <w:trHeight w:val="691"/>
        </w:trPr>
        <w:tc>
          <w:tcPr>
            <w:tcW w:w="3397" w:type="dxa"/>
            <w:vAlign w:val="center"/>
          </w:tcPr>
          <w:p w:rsidR="007B6CB0" w:rsidP="005108D2" w:rsidRDefault="007B6CB0" w14:paraId="312AE364" w14:textId="77777777">
            <w:pPr>
              <w:pStyle w:val="Bezmezer"/>
              <w:ind w:left="0"/>
              <w:rPr>
                <w:sz w:val="23"/>
                <w:szCs w:val="23"/>
              </w:rPr>
            </w:pPr>
            <w:r>
              <w:rPr>
                <w:sz w:val="23"/>
                <w:szCs w:val="23"/>
              </w:rPr>
              <w:t>Adresa internetové adresy</w:t>
            </w:r>
          </w:p>
        </w:tc>
        <w:tc>
          <w:tcPr>
            <w:tcW w:w="5549" w:type="dxa"/>
            <w:vAlign w:val="center"/>
          </w:tcPr>
          <w:p w:rsidR="007B6CB0" w:rsidP="005108D2" w:rsidRDefault="007B6CB0" w14:paraId="556236B0" w14:textId="77777777">
            <w:pPr>
              <w:pStyle w:val="Bezmezer"/>
              <w:ind w:left="0"/>
              <w:rPr>
                <w:sz w:val="23"/>
                <w:szCs w:val="23"/>
              </w:rPr>
            </w:pPr>
            <w:r>
              <w:rPr>
                <w:sz w:val="23"/>
                <w:szCs w:val="23"/>
              </w:rPr>
              <w:t>www.byst.cz</w:t>
            </w:r>
          </w:p>
        </w:tc>
      </w:tr>
    </w:tbl>
    <w:p w:rsidR="007B6CB0" w:rsidP="007B6CB0" w:rsidRDefault="007B6CB0" w14:paraId="228CCB70" w14:textId="77777777">
      <w:pPr>
        <w:pStyle w:val="Bezmezer"/>
        <w:rPr>
          <w:b/>
          <w:szCs w:val="24"/>
        </w:rPr>
      </w:pPr>
    </w:p>
    <w:p w:rsidR="007B6CB0" w:rsidP="007B6CB0" w:rsidRDefault="007B6CB0" w14:paraId="0E65589D" w14:textId="77777777">
      <w:pPr>
        <w:pStyle w:val="Bezmezer"/>
        <w:rPr>
          <w:b/>
          <w:szCs w:val="24"/>
        </w:rPr>
      </w:pPr>
    </w:p>
    <w:p w:rsidR="007B6CB0" w:rsidP="007B6CB0" w:rsidRDefault="007B6CB0" w14:paraId="6105391A" w14:textId="77777777">
      <w:pPr>
        <w:pStyle w:val="Bezmezer"/>
        <w:rPr>
          <w:b/>
          <w:szCs w:val="24"/>
        </w:rPr>
      </w:pPr>
    </w:p>
    <w:p w:rsidR="007B6CB0" w:rsidP="007B6CB0" w:rsidRDefault="007B6CB0" w14:paraId="206C91E2" w14:textId="77777777">
      <w:pPr>
        <w:pStyle w:val="Bezmezer"/>
        <w:rPr>
          <w:b/>
          <w:szCs w:val="24"/>
        </w:rPr>
      </w:pPr>
    </w:p>
    <w:p w:rsidRPr="00280C04" w:rsidR="007B6CB0" w:rsidP="007B6CB0" w:rsidRDefault="007B6CB0" w14:paraId="0025531D" w14:textId="77777777">
      <w:pPr>
        <w:pStyle w:val="Bezmezer"/>
        <w:jc w:val="left"/>
        <w:rPr>
          <w:b/>
          <w:szCs w:val="24"/>
        </w:rPr>
      </w:pPr>
      <w:r w:rsidRPr="00280C04">
        <w:rPr>
          <w:b/>
          <w:szCs w:val="24"/>
        </w:rPr>
        <w:lastRenderedPageBreak/>
        <w:t>Součásti školy</w:t>
      </w:r>
    </w:p>
    <w:p w:rsidRPr="00964164" w:rsidR="007B6CB0" w:rsidP="007B6CB0" w:rsidRDefault="007B6CB0" w14:paraId="32F22201" w14:textId="77777777">
      <w:pPr>
        <w:pStyle w:val="Bezmezer"/>
        <w:ind w:left="446"/>
        <w:rPr>
          <w:b/>
          <w:sz w:val="28"/>
          <w:szCs w:val="28"/>
        </w:rPr>
      </w:pPr>
    </w:p>
    <w:tbl>
      <w:tblPr>
        <w:tblStyle w:val="TableGrid0"/>
        <w:tblpPr w:leftFromText="141" w:rightFromText="141" w:vertAnchor="text" w:tblpY="1"/>
        <w:tblOverlap w:val="never"/>
        <w:tblW w:w="0" w:type="auto"/>
        <w:tblLook w:val="04A0" w:firstRow="1" w:lastRow="0" w:firstColumn="1" w:lastColumn="0" w:noHBand="0" w:noVBand="1"/>
      </w:tblPr>
      <w:tblGrid>
        <w:gridCol w:w="3397"/>
        <w:gridCol w:w="5549"/>
      </w:tblGrid>
      <w:tr w:rsidRPr="005517AC" w:rsidR="007B6CB0" w:rsidTr="005108D2" w14:paraId="0324725A" w14:textId="77777777">
        <w:tc>
          <w:tcPr>
            <w:tcW w:w="3397" w:type="dxa"/>
            <w:shd w:val="clear" w:color="auto" w:fill="9CC2E5" w:themeFill="accent1" w:themeFillTint="99"/>
          </w:tcPr>
          <w:p w:rsidR="007B6CB0" w:rsidP="005108D2" w:rsidRDefault="007B6CB0" w14:paraId="0E0F4920" w14:textId="77777777">
            <w:pPr>
              <w:pStyle w:val="Default"/>
              <w:jc w:val="both"/>
              <w:rPr>
                <w:sz w:val="23"/>
                <w:szCs w:val="23"/>
              </w:rPr>
            </w:pPr>
          </w:p>
          <w:p w:rsidR="007B6CB0" w:rsidP="005108D2" w:rsidRDefault="007B6CB0" w14:paraId="7B74FA6F" w14:textId="77777777">
            <w:pPr>
              <w:pStyle w:val="Default"/>
              <w:jc w:val="both"/>
              <w:rPr>
                <w:sz w:val="23"/>
                <w:szCs w:val="23"/>
              </w:rPr>
            </w:pPr>
            <w:r>
              <w:rPr>
                <w:sz w:val="23"/>
                <w:szCs w:val="23"/>
              </w:rPr>
              <w:t xml:space="preserve">Součásti školy </w:t>
            </w:r>
          </w:p>
          <w:p w:rsidRPr="005517AC" w:rsidR="007B6CB0" w:rsidP="005108D2" w:rsidRDefault="007B6CB0" w14:paraId="51B85BCD" w14:textId="77777777">
            <w:pPr>
              <w:pStyle w:val="Bezmezer"/>
              <w:ind w:left="0"/>
              <w:rPr>
                <w:sz w:val="23"/>
                <w:szCs w:val="23"/>
              </w:rPr>
            </w:pPr>
          </w:p>
        </w:tc>
        <w:tc>
          <w:tcPr>
            <w:tcW w:w="5549" w:type="dxa"/>
            <w:shd w:val="clear" w:color="auto" w:fill="9CC2E5" w:themeFill="accent1" w:themeFillTint="99"/>
          </w:tcPr>
          <w:p w:rsidRPr="005517AC" w:rsidR="007B6CB0" w:rsidP="005108D2" w:rsidRDefault="007B6CB0" w14:paraId="28A69B78" w14:textId="77777777">
            <w:pPr>
              <w:pStyle w:val="Bezmezer"/>
              <w:rPr>
                <w:sz w:val="23"/>
                <w:szCs w:val="23"/>
              </w:rPr>
            </w:pPr>
          </w:p>
          <w:p w:rsidR="007B6CB0" w:rsidP="005108D2" w:rsidRDefault="007B6CB0" w14:paraId="1AA715D3" w14:textId="77777777">
            <w:pPr>
              <w:pStyle w:val="Default"/>
              <w:jc w:val="both"/>
              <w:rPr>
                <w:sz w:val="23"/>
                <w:szCs w:val="23"/>
              </w:rPr>
            </w:pPr>
            <w:r>
              <w:rPr>
                <w:sz w:val="23"/>
                <w:szCs w:val="23"/>
              </w:rPr>
              <w:t xml:space="preserve">Kapacita </w:t>
            </w:r>
          </w:p>
          <w:p w:rsidRPr="005517AC" w:rsidR="007B6CB0" w:rsidP="005108D2" w:rsidRDefault="007B6CB0" w14:paraId="16FD0138" w14:textId="77777777">
            <w:pPr>
              <w:pStyle w:val="Bezmezer"/>
              <w:rPr>
                <w:sz w:val="23"/>
                <w:szCs w:val="23"/>
              </w:rPr>
            </w:pPr>
          </w:p>
        </w:tc>
      </w:tr>
      <w:tr w:rsidRPr="005517AC" w:rsidR="007B6CB0" w:rsidTr="005108D2" w14:paraId="2CD78C74" w14:textId="77777777">
        <w:trPr>
          <w:trHeight w:val="350"/>
        </w:trPr>
        <w:tc>
          <w:tcPr>
            <w:tcW w:w="3397" w:type="dxa"/>
          </w:tcPr>
          <w:p w:rsidRPr="005517AC" w:rsidR="007B6CB0" w:rsidP="005108D2" w:rsidRDefault="007B6CB0" w14:paraId="2843923B" w14:textId="77777777">
            <w:pPr>
              <w:pStyle w:val="Bezmezer"/>
              <w:rPr>
                <w:sz w:val="23"/>
                <w:szCs w:val="23"/>
              </w:rPr>
            </w:pPr>
          </w:p>
          <w:p w:rsidR="007B6CB0" w:rsidP="005108D2" w:rsidRDefault="007B6CB0" w14:paraId="434DA95E" w14:textId="77777777">
            <w:pPr>
              <w:pStyle w:val="Default"/>
              <w:jc w:val="both"/>
              <w:rPr>
                <w:sz w:val="23"/>
                <w:szCs w:val="23"/>
              </w:rPr>
            </w:pPr>
            <w:r>
              <w:rPr>
                <w:sz w:val="23"/>
                <w:szCs w:val="23"/>
              </w:rPr>
              <w:t xml:space="preserve">Základní škola </w:t>
            </w:r>
          </w:p>
          <w:p w:rsidRPr="005517AC" w:rsidR="007B6CB0" w:rsidP="005108D2" w:rsidRDefault="007B6CB0" w14:paraId="15675404" w14:textId="77777777">
            <w:pPr>
              <w:pStyle w:val="Bezmezer"/>
              <w:rPr>
                <w:sz w:val="23"/>
                <w:szCs w:val="23"/>
              </w:rPr>
            </w:pPr>
          </w:p>
        </w:tc>
        <w:tc>
          <w:tcPr>
            <w:tcW w:w="5549" w:type="dxa"/>
          </w:tcPr>
          <w:p w:rsidRPr="005517AC" w:rsidR="007B6CB0" w:rsidP="005108D2" w:rsidRDefault="007B6CB0" w14:paraId="380EE144" w14:textId="77777777">
            <w:pPr>
              <w:pStyle w:val="Bezmezer"/>
              <w:rPr>
                <w:sz w:val="23"/>
                <w:szCs w:val="23"/>
              </w:rPr>
            </w:pPr>
          </w:p>
          <w:p w:rsidRPr="00016BCC" w:rsidR="007B6CB0" w:rsidP="005108D2" w:rsidRDefault="007B6CB0" w14:paraId="2DE4AFF1" w14:textId="77777777">
            <w:pPr>
              <w:pStyle w:val="Default"/>
              <w:jc w:val="both"/>
              <w:rPr>
                <w:color w:val="000000" w:themeColor="text1"/>
                <w:sz w:val="23"/>
                <w:szCs w:val="23"/>
              </w:rPr>
            </w:pPr>
            <w:r w:rsidRPr="00016BCC">
              <w:rPr>
                <w:color w:val="000000" w:themeColor="text1"/>
                <w:sz w:val="23"/>
                <w:szCs w:val="23"/>
              </w:rPr>
              <w:t xml:space="preserve">300 žáků </w:t>
            </w:r>
          </w:p>
          <w:p w:rsidRPr="005517AC" w:rsidR="007B6CB0" w:rsidP="005108D2" w:rsidRDefault="007B6CB0" w14:paraId="393E79E8" w14:textId="77777777">
            <w:pPr>
              <w:pStyle w:val="Bezmezer"/>
              <w:rPr>
                <w:sz w:val="23"/>
                <w:szCs w:val="23"/>
              </w:rPr>
            </w:pPr>
          </w:p>
        </w:tc>
      </w:tr>
      <w:tr w:rsidRPr="005517AC" w:rsidR="007B6CB0" w:rsidTr="005108D2" w14:paraId="7C12B1CA" w14:textId="77777777">
        <w:tc>
          <w:tcPr>
            <w:tcW w:w="3397" w:type="dxa"/>
          </w:tcPr>
          <w:p w:rsidR="007B6CB0" w:rsidP="005108D2" w:rsidRDefault="007B6CB0" w14:paraId="64340971" w14:textId="77777777">
            <w:pPr>
              <w:pStyle w:val="Bezmezer"/>
              <w:rPr>
                <w:sz w:val="23"/>
                <w:szCs w:val="23"/>
              </w:rPr>
            </w:pPr>
          </w:p>
          <w:p w:rsidR="007B6CB0" w:rsidP="005108D2" w:rsidRDefault="007B6CB0" w14:paraId="3B5B22F2" w14:textId="77777777">
            <w:pPr>
              <w:pStyle w:val="Default"/>
              <w:jc w:val="both"/>
              <w:rPr>
                <w:sz w:val="23"/>
                <w:szCs w:val="23"/>
              </w:rPr>
            </w:pPr>
            <w:r>
              <w:rPr>
                <w:sz w:val="23"/>
                <w:szCs w:val="23"/>
              </w:rPr>
              <w:t xml:space="preserve">Školní družina </w:t>
            </w:r>
          </w:p>
          <w:p w:rsidRPr="005517AC" w:rsidR="007B6CB0" w:rsidP="005108D2" w:rsidRDefault="007B6CB0" w14:paraId="32587129" w14:textId="77777777">
            <w:pPr>
              <w:pStyle w:val="Bezmezer"/>
              <w:ind w:left="0"/>
              <w:rPr>
                <w:sz w:val="23"/>
                <w:szCs w:val="23"/>
              </w:rPr>
            </w:pPr>
          </w:p>
        </w:tc>
        <w:tc>
          <w:tcPr>
            <w:tcW w:w="5549" w:type="dxa"/>
          </w:tcPr>
          <w:p w:rsidRPr="005517AC" w:rsidR="007B6CB0" w:rsidP="005108D2" w:rsidRDefault="007B6CB0" w14:paraId="05FA042B" w14:textId="77777777">
            <w:pPr>
              <w:pStyle w:val="Bezmezer"/>
              <w:rPr>
                <w:sz w:val="23"/>
                <w:szCs w:val="23"/>
              </w:rPr>
            </w:pPr>
          </w:p>
          <w:p w:rsidR="007B6CB0" w:rsidP="005108D2" w:rsidRDefault="007B6CB0" w14:paraId="637EAA07" w14:textId="77777777">
            <w:pPr>
              <w:pStyle w:val="Bezmezer"/>
              <w:rPr>
                <w:sz w:val="23"/>
                <w:szCs w:val="23"/>
              </w:rPr>
            </w:pPr>
            <w:r>
              <w:rPr>
                <w:sz w:val="23"/>
                <w:szCs w:val="23"/>
              </w:rPr>
              <w:t xml:space="preserve">60 žáků </w:t>
            </w:r>
          </w:p>
          <w:p w:rsidRPr="005517AC" w:rsidR="007B6CB0" w:rsidP="005108D2" w:rsidRDefault="007B6CB0" w14:paraId="0D4DC888" w14:textId="77777777">
            <w:pPr>
              <w:pStyle w:val="Bezmezer"/>
              <w:rPr>
                <w:sz w:val="23"/>
                <w:szCs w:val="23"/>
              </w:rPr>
            </w:pPr>
          </w:p>
        </w:tc>
      </w:tr>
      <w:tr w:rsidRPr="005517AC" w:rsidR="007B6CB0" w:rsidTr="005108D2" w14:paraId="25180266" w14:textId="77777777">
        <w:tc>
          <w:tcPr>
            <w:tcW w:w="3397" w:type="dxa"/>
          </w:tcPr>
          <w:p w:rsidR="007B6CB0" w:rsidP="005108D2" w:rsidRDefault="007B6CB0" w14:paraId="743B8EE9" w14:textId="77777777">
            <w:pPr>
              <w:pStyle w:val="Bezmezer"/>
              <w:rPr>
                <w:sz w:val="23"/>
                <w:szCs w:val="23"/>
              </w:rPr>
            </w:pPr>
          </w:p>
          <w:p w:rsidR="007B6CB0" w:rsidP="005108D2" w:rsidRDefault="007B6CB0" w14:paraId="2BE67CA7" w14:textId="77777777">
            <w:pPr>
              <w:pStyle w:val="Default"/>
              <w:jc w:val="both"/>
              <w:rPr>
                <w:sz w:val="23"/>
                <w:szCs w:val="23"/>
              </w:rPr>
            </w:pPr>
            <w:r>
              <w:rPr>
                <w:sz w:val="23"/>
                <w:szCs w:val="23"/>
              </w:rPr>
              <w:t xml:space="preserve">Školní jídelna ZŠ </w:t>
            </w:r>
          </w:p>
          <w:p w:rsidR="007B6CB0" w:rsidP="005108D2" w:rsidRDefault="007B6CB0" w14:paraId="4448DDD2" w14:textId="77777777">
            <w:pPr>
              <w:pStyle w:val="Bezmezer"/>
              <w:rPr>
                <w:sz w:val="23"/>
                <w:szCs w:val="23"/>
              </w:rPr>
            </w:pPr>
          </w:p>
        </w:tc>
        <w:tc>
          <w:tcPr>
            <w:tcW w:w="5549" w:type="dxa"/>
          </w:tcPr>
          <w:p w:rsidR="007B6CB0" w:rsidP="005108D2" w:rsidRDefault="007B6CB0" w14:paraId="3A72A23F" w14:textId="77777777">
            <w:pPr>
              <w:pStyle w:val="Bezmezer"/>
              <w:rPr>
                <w:sz w:val="23"/>
                <w:szCs w:val="23"/>
              </w:rPr>
            </w:pPr>
          </w:p>
          <w:p w:rsidRPr="00016BCC" w:rsidR="007B6CB0" w:rsidP="005108D2" w:rsidRDefault="007B6CB0" w14:paraId="5AC7265F" w14:textId="77777777">
            <w:pPr>
              <w:pStyle w:val="Bezmezer"/>
              <w:rPr>
                <w:sz w:val="23"/>
                <w:szCs w:val="23"/>
              </w:rPr>
            </w:pPr>
            <w:r>
              <w:rPr>
                <w:color w:val="000000" w:themeColor="text1"/>
                <w:sz w:val="23"/>
                <w:szCs w:val="23"/>
              </w:rPr>
              <w:t>250</w:t>
            </w:r>
            <w:r w:rsidRPr="00016BCC">
              <w:rPr>
                <w:color w:val="000000" w:themeColor="text1"/>
                <w:sz w:val="23"/>
                <w:szCs w:val="23"/>
              </w:rPr>
              <w:t xml:space="preserve"> obědů</w:t>
            </w:r>
          </w:p>
        </w:tc>
      </w:tr>
    </w:tbl>
    <w:p w:rsidR="007B6CB0" w:rsidP="007B6CB0" w:rsidRDefault="007B6CB0" w14:paraId="2520CE82" w14:textId="77777777">
      <w:pPr>
        <w:ind w:left="0"/>
        <w:rPr>
          <w:sz w:val="40"/>
          <w:u w:val="single" w:color="000000"/>
        </w:rPr>
      </w:pPr>
    </w:p>
    <w:p w:rsidRPr="00B117A5" w:rsidR="007B6CB0" w:rsidP="007B6CB0" w:rsidRDefault="007B6CB0" w14:paraId="769F27B1" w14:textId="77777777">
      <w:pPr>
        <w:ind w:left="0"/>
      </w:pPr>
    </w:p>
    <w:p w:rsidR="007B6CB0" w:rsidP="007B6CB0" w:rsidRDefault="007B6CB0" w14:paraId="52C2A2AB" w14:textId="77777777">
      <w:pPr>
        <w:spacing w:line="345" w:lineRule="auto"/>
        <w:ind w:left="5" w:right="303" w:firstLine="725"/>
      </w:pPr>
      <w:r>
        <w:t>Základní škola E. Nápravníka Býšť, okres Pardubice, Býšť 72</w:t>
      </w:r>
      <w:r w:rsidRPr="003B08A0">
        <w:t xml:space="preserve"> je úplná základní škola s 1. - 9. ročníkem. Jejím zřizovatelem je </w:t>
      </w:r>
      <w:r>
        <w:t xml:space="preserve">obec Býšť </w:t>
      </w:r>
      <w:r w:rsidRPr="003B08A0">
        <w:t xml:space="preserve">a v právní subjektivitě je od </w:t>
      </w:r>
      <w:r w:rsidRPr="00016BCC">
        <w:rPr>
          <w:color w:val="000000" w:themeColor="text1"/>
        </w:rPr>
        <w:t>1. 1. 1994</w:t>
      </w:r>
      <w:r w:rsidRPr="003B08A0">
        <w:t xml:space="preserve">. Její součástí je školní družina a školní jídelna. </w:t>
      </w:r>
    </w:p>
    <w:p w:rsidRPr="003B08A0" w:rsidR="007B6CB0" w:rsidP="007B6CB0" w:rsidRDefault="007B6CB0" w14:paraId="0FE74D38" w14:textId="77777777">
      <w:pPr>
        <w:pStyle w:val="Bezmezer"/>
      </w:pPr>
    </w:p>
    <w:p w:rsidR="007B6CB0" w:rsidP="007B6CB0" w:rsidRDefault="007B6CB0" w14:paraId="378A21AE" w14:textId="77777777">
      <w:pPr>
        <w:spacing w:line="357" w:lineRule="auto"/>
        <w:ind w:left="0" w:right="5" w:firstLine="740"/>
      </w:pPr>
      <w:r>
        <w:t xml:space="preserve">Škola poskytuje základní vzdělání, připravuje žáky pro další studium a praxi. Člení se na první a druhý stupeň. První stupeň je tvořen prvním až pátým ročníkem, druhý stupeň šestým až devátým. V rozsahu stanoveném vládou se žákům poskytovaly učebnice, učební texty a žákům   1. třídy základní školní potřeby v částce do 200 Kč na žáka. Zřizovatel poskytnul rodičům žáků 1. třídy příspěvek ve výši </w:t>
      </w:r>
      <w:r w:rsidRPr="003B1472">
        <w:rPr>
          <w:color w:val="000000" w:themeColor="text1"/>
        </w:rPr>
        <w:t xml:space="preserve">4000 Kč </w:t>
      </w:r>
      <w:r>
        <w:t>na nákup školních potřeb.</w:t>
      </w:r>
    </w:p>
    <w:p w:rsidR="007B6CB0" w:rsidP="007B6CB0" w:rsidRDefault="007B6CB0" w14:paraId="493ADCDD" w14:textId="77777777">
      <w:pPr>
        <w:pStyle w:val="Bezmezer"/>
      </w:pPr>
    </w:p>
    <w:p w:rsidR="007B6CB0" w:rsidP="007B6CB0" w:rsidRDefault="007B6CB0" w14:paraId="7237DD27" w14:textId="77777777">
      <w:pPr>
        <w:spacing w:line="357" w:lineRule="auto"/>
        <w:ind w:left="0" w:right="5" w:firstLine="740"/>
      </w:pPr>
      <w:r>
        <w:t xml:space="preserve">Při vzdělávacím procesu je důraz </w:t>
      </w:r>
      <w:r w:rsidRPr="003B08A0">
        <w:t>kladen na rozvoj komunikačních dovedností, spolupráci</w:t>
      </w:r>
      <w:r>
        <w:t xml:space="preserve">, týmovou práci, samostatnost a </w:t>
      </w:r>
      <w:r w:rsidRPr="003B08A0">
        <w:t>odpovědnost za vlastní práci</w:t>
      </w:r>
      <w:r>
        <w:t>. Pedagogové se zaměřují                        při své výchovně vzdělávací činnosti na práci s chybou</w:t>
      </w:r>
      <w:r w:rsidRPr="003B08A0">
        <w:t xml:space="preserve">. </w:t>
      </w:r>
    </w:p>
    <w:p w:rsidR="007B6CB0" w:rsidP="007B6CB0" w:rsidRDefault="007B6CB0" w14:paraId="642C1D53" w14:textId="77777777">
      <w:pPr>
        <w:pStyle w:val="Bezmezer"/>
      </w:pPr>
    </w:p>
    <w:p w:rsidR="00162D39" w:rsidP="007B6CB0" w:rsidRDefault="007B6CB0" w14:paraId="0B6DD23F" w14:textId="77777777">
      <w:pPr>
        <w:spacing w:line="357" w:lineRule="auto"/>
        <w:ind w:left="0" w:right="5" w:firstLine="740"/>
      </w:pPr>
      <w:r w:rsidRPr="003B08A0">
        <w:t>Systematické vzdělávání pedagogických pracovníků zaručuje výuku moderními metodami aktivního učení, důraz</w:t>
      </w:r>
      <w:r>
        <w:t xml:space="preserve"> je kladen</w:t>
      </w:r>
      <w:r w:rsidRPr="003B08A0">
        <w:t xml:space="preserve"> na vytváření příznivého klimatu školy a bezpečné prostředí pro všech</w:t>
      </w:r>
      <w:r>
        <w:t xml:space="preserve">ny aktéry vzdělávacího procesu. Meziročníkové a mezipředmětové projekty rozvíjejí nejen spolupráci mezi dětmi, ale i spolupráci mezi pedagogy.  Výstupy z projektů jsou </w:t>
      </w:r>
    </w:p>
    <w:p w:rsidR="007B6CB0" w:rsidP="00162D39" w:rsidRDefault="007B6CB0" w14:paraId="0F276D3E" w14:textId="77777777">
      <w:pPr>
        <w:spacing w:line="357" w:lineRule="auto"/>
        <w:ind w:left="0" w:right="5"/>
      </w:pPr>
      <w:r>
        <w:t xml:space="preserve">prezentovány ve společných prostorech školy. Velký důraz je kladen na vytváření pozitivních vztahů mezi žáky i mezi žáky a pracovníky školy. Postupné zavádění pravidelných třídnických hodin nám v budování dobrého klimatu školy pomáhá. </w:t>
      </w:r>
    </w:p>
    <w:p w:rsidR="007B6CB0" w:rsidP="007B6CB0" w:rsidRDefault="007B6CB0" w14:paraId="76969965" w14:textId="77777777">
      <w:pPr>
        <w:pStyle w:val="Bezmezer"/>
      </w:pPr>
    </w:p>
    <w:p w:rsidR="007B6CB0" w:rsidP="007B6CB0" w:rsidRDefault="007B6CB0" w14:paraId="0A87A889" w14:textId="77777777">
      <w:pPr>
        <w:spacing w:line="357" w:lineRule="auto"/>
        <w:ind w:right="5"/>
      </w:pPr>
      <w:r>
        <w:lastRenderedPageBreak/>
        <w:t>Činnost školy v letošním roce výrazně ovlivnilo uzavření školy od 11. března 2020 z nařízení ministerstva zdravotnictví č.j. MZDR 10676/2020-1/MIN/KAN kvůli epidemii koronaviru. Učitelé zadávali od 11.</w:t>
      </w:r>
      <w:r w:rsidR="00162D39">
        <w:t xml:space="preserve"> března </w:t>
      </w:r>
      <w:r>
        <w:t>žákům domácí práci, kterou zpětně formativně hodnotili. Online výuku jsme zavedli přes Microsoft Teams. Výuka probíhala ve všech předmětech podle interně domluvených pravidel tak, aby žáci byli schopni domácí přípravu zvládnout.</w:t>
      </w:r>
    </w:p>
    <w:p w:rsidR="007B6CB0" w:rsidP="007B6CB0" w:rsidRDefault="007B6CB0" w14:paraId="11595887" w14:textId="77777777">
      <w:pPr>
        <w:spacing w:line="357" w:lineRule="auto"/>
        <w:ind w:right="5"/>
      </w:pPr>
    </w:p>
    <w:p w:rsidR="007B6CB0" w:rsidP="007B6CB0" w:rsidRDefault="007B6CB0" w14:paraId="2BA5F4D5" w14:textId="77777777">
      <w:pPr>
        <w:spacing w:line="357" w:lineRule="auto"/>
        <w:ind w:right="5"/>
      </w:pPr>
      <w:r>
        <w:t>Pro žáky 6., 7. a 9. tříd byla škola uzavřena až do konce školního roku. Pro žáky 9. tříd byly ve škole zavedeny kurzy na přípravu na přijímací zkoušky od 11. května do 5. června. Termín přijímacích zkoušek byl 8. června, po nich probíhala opět online výuka.</w:t>
      </w:r>
    </w:p>
    <w:p w:rsidR="007B6CB0" w:rsidP="007B6CB0" w:rsidRDefault="007B6CB0" w14:paraId="18AE554A" w14:textId="77777777">
      <w:pPr>
        <w:spacing w:line="357" w:lineRule="auto"/>
        <w:ind w:right="5"/>
      </w:pPr>
    </w:p>
    <w:p w:rsidR="007B6CB0" w:rsidP="007B6CB0" w:rsidRDefault="007B6CB0" w14:paraId="730ABD6A" w14:textId="7E9F5007">
      <w:pPr>
        <w:spacing w:line="357" w:lineRule="auto"/>
        <w:ind w:right="5"/>
      </w:pPr>
      <w:r>
        <w:t xml:space="preserve">Žáci prvního stupně mohli nastoupit dobrovolně od 25. května až do konce školního roku. Výuka probíhala ve skupinách s maximálním počtem 15 žáků. Souběžně s výukou některých žáků ve škole </w:t>
      </w:r>
      <w:r w:rsidRPr="00170D4E" w:rsidR="00170D4E">
        <w:rPr>
          <w:color w:val="000000" w:themeColor="text1"/>
        </w:rPr>
        <w:t>(celkem 90</w:t>
      </w:r>
      <w:r w:rsidRPr="00170D4E">
        <w:rPr>
          <w:color w:val="000000" w:themeColor="text1"/>
        </w:rPr>
        <w:t xml:space="preserve">) </w:t>
      </w:r>
      <w:r>
        <w:t>probíhala online výuka pro žáky, kteří zůstali doma. Docházka žáků nebyla evidována v třídní knize, byly vedeny záznamové archy.</w:t>
      </w:r>
    </w:p>
    <w:p w:rsidR="007B6CB0" w:rsidP="007B6CB0" w:rsidRDefault="007B6CB0" w14:paraId="7E117AEC" w14:textId="77777777">
      <w:pPr>
        <w:spacing w:line="357" w:lineRule="auto"/>
        <w:ind w:right="5"/>
      </w:pPr>
    </w:p>
    <w:p w:rsidR="007B6CB0" w:rsidP="007B6CB0" w:rsidRDefault="007B6CB0" w14:paraId="7FA5B3D4" w14:textId="77777777">
      <w:pPr>
        <w:spacing w:line="357" w:lineRule="auto"/>
        <w:ind w:right="5"/>
        <w:rPr>
          <w:color w:val="000000" w:themeColor="text1"/>
        </w:rPr>
      </w:pPr>
      <w:r>
        <w:t>Činnost školní družiny byla př</w:t>
      </w:r>
      <w:r w:rsidR="00162D39">
        <w:t xml:space="preserve">erušena od 11. března až do 31. srpna 2020. Žáci </w:t>
      </w:r>
      <w:r>
        <w:t>se ze školní družiny odhlásili a byl jim vrácen</w:t>
      </w:r>
      <w:r w:rsidRPr="00162D39">
        <w:rPr>
          <w:color w:val="000000" w:themeColor="text1"/>
        </w:rPr>
        <w:t xml:space="preserve"> poplatek za tři a půl měsíce uzavření družiny. </w:t>
      </w:r>
      <w:r w:rsidRPr="0082564E">
        <w:rPr>
          <w:color w:val="000000" w:themeColor="text1"/>
        </w:rPr>
        <w:t>Od 25. května do 26. června byla ve škole zahájena odpolední zájmová činnost, ve které byly ve skupině stejné děti, jako v dopolední výuce.</w:t>
      </w:r>
    </w:p>
    <w:p w:rsidR="007B6CB0" w:rsidP="007B6CB0" w:rsidRDefault="007B6CB0" w14:paraId="12F0D536" w14:textId="77777777">
      <w:pPr>
        <w:spacing w:line="357" w:lineRule="auto"/>
        <w:ind w:right="5"/>
        <w:rPr>
          <w:color w:val="000000" w:themeColor="text1"/>
        </w:rPr>
      </w:pPr>
    </w:p>
    <w:p w:rsidR="007B6CB0" w:rsidP="007B6CB0" w:rsidRDefault="007B6CB0" w14:paraId="3C304292" w14:textId="77777777">
      <w:pPr>
        <w:spacing w:line="357" w:lineRule="auto"/>
        <w:ind w:right="5"/>
        <w:rPr>
          <w:color w:val="000000" w:themeColor="text1"/>
        </w:rPr>
      </w:pPr>
      <w:r>
        <w:rPr>
          <w:color w:val="000000" w:themeColor="text1"/>
        </w:rPr>
        <w:t xml:space="preserve">Školní rok byl ukončen 26. června a na dny 29. a 30. června bylo vyhlášeno </w:t>
      </w:r>
      <w:r w:rsidR="00162D39">
        <w:rPr>
          <w:color w:val="000000" w:themeColor="text1"/>
        </w:rPr>
        <w:t xml:space="preserve">po domluvě se zřizovatelem </w:t>
      </w:r>
      <w:r>
        <w:rPr>
          <w:color w:val="000000" w:themeColor="text1"/>
        </w:rPr>
        <w:t>ředitelské volno z technických důvodů. Ve škole byla na 2. stupni zahájena rekonstrukce toalet.</w:t>
      </w:r>
    </w:p>
    <w:p w:rsidR="007B6CB0" w:rsidP="007B6CB0" w:rsidRDefault="007B6CB0" w14:paraId="2276BF98" w14:textId="77777777">
      <w:pPr>
        <w:spacing w:line="357" w:lineRule="auto"/>
        <w:ind w:right="5"/>
        <w:rPr>
          <w:color w:val="000000" w:themeColor="text1"/>
        </w:rPr>
      </w:pPr>
    </w:p>
    <w:p w:rsidR="007B6CB0" w:rsidP="007B6CB0" w:rsidRDefault="007B6CB0" w14:paraId="40A0FAEB" w14:textId="77777777">
      <w:pPr>
        <w:spacing w:line="357" w:lineRule="auto"/>
        <w:ind w:right="5"/>
        <w:rPr>
          <w:color w:val="000000" w:themeColor="text1"/>
        </w:rPr>
      </w:pPr>
      <w:r>
        <w:rPr>
          <w:color w:val="000000" w:themeColor="text1"/>
        </w:rPr>
        <w:t>Hodnocení žáků ve 2.</w:t>
      </w:r>
      <w:r w:rsidR="00162D39">
        <w:rPr>
          <w:color w:val="000000" w:themeColor="text1"/>
        </w:rPr>
        <w:t xml:space="preserve"> </w:t>
      </w:r>
      <w:r>
        <w:rPr>
          <w:color w:val="000000" w:themeColor="text1"/>
        </w:rPr>
        <w:t>pololetí školního roku probíhalo v souladu s novelou vyhlášky 211/2020 Sb. podle Pravidel hodnocení za 2. pololetí školního roku 2019/2020 – dodatek ke školnímu řádu, vnitřní směrnice 1/2020 schválena školskou radou 18. 5. 2020.</w:t>
      </w:r>
    </w:p>
    <w:p w:rsidR="007B6CB0" w:rsidP="007B6CB0" w:rsidRDefault="007B6CB0" w14:paraId="7AC6D4E5" w14:textId="77777777">
      <w:pPr>
        <w:spacing w:line="357" w:lineRule="auto"/>
        <w:ind w:right="5"/>
        <w:rPr>
          <w:color w:val="000000" w:themeColor="text1"/>
        </w:rPr>
      </w:pPr>
      <w:r>
        <w:rPr>
          <w:color w:val="000000" w:themeColor="text1"/>
        </w:rPr>
        <w:t>V hodnocení za 2. pololetí školního roku byly zohledněny rozdílné podmínky pro domácí výuku žáků a známky nemusejí odpovídat znalostem žáků v jednotlivých předmětech.</w:t>
      </w:r>
    </w:p>
    <w:p w:rsidR="007B6CB0" w:rsidP="007B6CB0" w:rsidRDefault="007B6CB0" w14:paraId="38E258FE" w14:textId="77777777">
      <w:pPr>
        <w:spacing w:line="357" w:lineRule="auto"/>
        <w:ind w:right="5"/>
        <w:rPr>
          <w:color w:val="000000" w:themeColor="text1"/>
        </w:rPr>
      </w:pPr>
    </w:p>
    <w:p w:rsidR="007B6CB0" w:rsidP="00BD6AEE" w:rsidRDefault="007B6CB0" w14:paraId="5E7CCF3B" w14:textId="626F2B81">
      <w:pPr>
        <w:spacing w:line="357" w:lineRule="auto"/>
        <w:ind w:right="5"/>
        <w:rPr>
          <w:color w:val="000000" w:themeColor="text1"/>
        </w:rPr>
      </w:pPr>
      <w:r>
        <w:rPr>
          <w:color w:val="000000" w:themeColor="text1"/>
        </w:rPr>
        <w:t>Ve druhém pololetí došlo i při nepřítomnosti žáků ve škole ke zlepšení průměrného prospěchu. Ve druhém pololetí je patrné ocenění snahy žáků a jejich rodičů při domácí výuce a z</w:t>
      </w:r>
      <w:r w:rsidR="00BD6AEE">
        <w:rPr>
          <w:color w:val="000000" w:themeColor="text1"/>
        </w:rPr>
        <w:t xml:space="preserve">apojení se do online výuky. </w:t>
      </w:r>
    </w:p>
    <w:p w:rsidR="00BD6AEE" w:rsidP="00BD6AEE" w:rsidRDefault="00BD6AEE" w14:paraId="7526E4CB" w14:textId="77777777">
      <w:pPr>
        <w:spacing w:line="357" w:lineRule="auto"/>
        <w:ind w:right="5"/>
        <w:rPr>
          <w:color w:val="000000" w:themeColor="text1"/>
        </w:rPr>
      </w:pPr>
    </w:p>
    <w:p w:rsidR="007B6CB0" w:rsidP="00170171" w:rsidRDefault="007B6CB0" w14:paraId="70244232" w14:textId="77777777">
      <w:pPr>
        <w:spacing w:line="357" w:lineRule="auto"/>
        <w:ind w:right="5"/>
      </w:pPr>
      <w:r>
        <w:t>Cíle školy pro školní rok 2019/2020 byly zaměřeny na rozvoj spolupráce a týmové práce mezi pedagogy. Kolegiální podpora probíhala v podobě vzájemných hospitací a následných pohospitačních rozhovorů. Pomoc začínajícím učitelům poskytla škola v podobě „uvádějícího učitele“ a zapojením do ročního projektu SYPO – pro začínající učitele, uvádějící učitele a vedení školy.</w:t>
      </w:r>
    </w:p>
    <w:p w:rsidR="00E27FA1" w:rsidP="00170171" w:rsidRDefault="00E27FA1" w14:paraId="2CB04689" w14:textId="77777777">
      <w:pPr>
        <w:spacing w:line="357" w:lineRule="auto"/>
        <w:ind w:right="5"/>
      </w:pPr>
    </w:p>
    <w:p w:rsidRPr="00E27FA1" w:rsidR="00E27FA1" w:rsidP="00170171" w:rsidRDefault="00E27FA1" w14:paraId="2C502210" w14:textId="61B30AC0">
      <w:pPr>
        <w:spacing w:line="357" w:lineRule="auto"/>
        <w:ind w:right="5"/>
        <w:rPr>
          <w:b/>
        </w:rPr>
      </w:pPr>
      <w:r>
        <w:rPr>
          <w:b/>
        </w:rPr>
        <w:t>Cíle školy</w:t>
      </w:r>
      <w:r w:rsidRPr="00E27FA1">
        <w:rPr>
          <w:b/>
        </w:rPr>
        <w:t xml:space="preserve"> pro školní rok 2019/2020:</w:t>
      </w:r>
    </w:p>
    <w:p w:rsidR="00E27FA1" w:rsidP="00E27FA1" w:rsidRDefault="00E27FA1" w14:paraId="193784D3" w14:textId="178F8B26">
      <w:pPr>
        <w:pStyle w:val="Odstavecseseznamem"/>
        <w:numPr>
          <w:ilvl w:val="0"/>
          <w:numId w:val="38"/>
        </w:numPr>
        <w:spacing w:line="357" w:lineRule="auto"/>
        <w:ind w:right="5"/>
      </w:pPr>
      <w:r>
        <w:t>Prohlubování spolupráce mezi školu, rodiči a spádovými mateřskými školami pomocí společných akcí a otevřených hodin pro rodiče a budoucí prvňáky v rámci dne otevřeného vyučování.</w:t>
      </w:r>
    </w:p>
    <w:p w:rsidR="00E27FA1" w:rsidP="00E27FA1" w:rsidRDefault="00E27FA1" w14:paraId="472FE077" w14:textId="5163E21D">
      <w:pPr>
        <w:pStyle w:val="Odstavecseseznamem"/>
        <w:numPr>
          <w:ilvl w:val="0"/>
          <w:numId w:val="38"/>
        </w:numPr>
        <w:spacing w:line="357" w:lineRule="auto"/>
        <w:ind w:right="5"/>
        <w:rPr/>
      </w:pPr>
      <w:r w:rsidR="00E27FA1">
        <w:rPr/>
        <w:t xml:space="preserve">Zapracujeme na kolegiální podpoře v rámci vzájemných hospitací a následných společných </w:t>
      </w:r>
      <w:proofErr w:type="spellStart"/>
      <w:r w:rsidR="00E27FA1">
        <w:rPr/>
        <w:t>pohospitačních</w:t>
      </w:r>
      <w:proofErr w:type="spellEnd"/>
      <w:r w:rsidR="00E27FA1">
        <w:rPr/>
        <w:t xml:space="preserve"> rozborů. Možnost stanovení si zakázky před hospitací. Hospitace se uskuteční </w:t>
      </w:r>
      <w:proofErr w:type="gramStart"/>
      <w:r w:rsidR="00E27FA1">
        <w:rPr/>
        <w:t>2 krát</w:t>
      </w:r>
      <w:proofErr w:type="gramEnd"/>
      <w:r w:rsidR="00E27FA1">
        <w:rPr/>
        <w:t xml:space="preserve"> za rok/ 1x za první a </w:t>
      </w:r>
      <w:r w:rsidR="446EDE19">
        <w:rPr/>
        <w:t>1</w:t>
      </w:r>
      <w:r w:rsidR="00E27FA1">
        <w:rPr/>
        <w:t>x za druhé pololetí.</w:t>
      </w:r>
    </w:p>
    <w:p w:rsidR="00E27FA1" w:rsidP="00E27FA1" w:rsidRDefault="00E27FA1" w14:paraId="1FC83BCB" w14:textId="2EE51DF2">
      <w:pPr>
        <w:pStyle w:val="Odstavecseseznamem"/>
        <w:numPr>
          <w:ilvl w:val="0"/>
          <w:numId w:val="38"/>
        </w:numPr>
        <w:spacing w:line="357" w:lineRule="auto"/>
        <w:ind w:right="5"/>
      </w:pPr>
      <w:r>
        <w:t>Vytvoření podmínek pro zlepšení čtenářské a matematické gramotnosti.</w:t>
      </w:r>
    </w:p>
    <w:p w:rsidR="007B6CB0" w:rsidP="007B6CB0" w:rsidRDefault="007B6CB0" w14:paraId="7DF49BBB" w14:textId="77777777">
      <w:pPr>
        <w:pStyle w:val="Bezmezer"/>
      </w:pPr>
    </w:p>
    <w:p w:rsidR="007B6CB0" w:rsidP="007B6CB0" w:rsidRDefault="007B6CB0" w14:paraId="2C0755E3" w14:textId="77777777">
      <w:pPr>
        <w:pStyle w:val="Bezmezer"/>
      </w:pPr>
    </w:p>
    <w:p w:rsidR="007B6CB0" w:rsidP="007B6CB0" w:rsidRDefault="007B6CB0" w14:paraId="3076B02B" w14:textId="77777777">
      <w:pPr>
        <w:spacing w:line="357" w:lineRule="auto"/>
        <w:ind w:left="0" w:right="5" w:firstLine="740"/>
      </w:pPr>
      <w:r w:rsidRPr="003B08A0">
        <w:t xml:space="preserve">Výchovné i vzdělávací potřeby žáků jsou </w:t>
      </w:r>
      <w:r w:rsidR="00BD6AEE">
        <w:t>řešeny na pedagogických radách a</w:t>
      </w:r>
      <w:r w:rsidRPr="003B08A0">
        <w:t xml:space="preserve"> při činnosti školního poradenského</w:t>
      </w:r>
      <w:r>
        <w:t xml:space="preserve"> pracoviště, které je složeno z výchovné poradkyně, </w:t>
      </w:r>
      <w:r w:rsidRPr="003B08A0">
        <w:t>metodič</w:t>
      </w:r>
      <w:r>
        <w:t>ky prevence a ředitelky školy. Závažné kázeňské problémy a diagnostika třídních kolektivů byla řešena ve spolupráci s Archou Pardubice. Na základě jejich šetření byla přijata účinná ozdravná opatření.</w:t>
      </w:r>
    </w:p>
    <w:p w:rsidR="007B6CB0" w:rsidP="007B6CB0" w:rsidRDefault="007B6CB0" w14:paraId="54513F21" w14:textId="77777777">
      <w:pPr>
        <w:pStyle w:val="Bezmezer"/>
      </w:pPr>
    </w:p>
    <w:p w:rsidR="007B6CB0" w:rsidP="007B6CB0" w:rsidRDefault="007B6CB0" w14:paraId="4BEFC934" w14:textId="77777777">
      <w:pPr>
        <w:spacing w:line="357" w:lineRule="auto"/>
        <w:ind w:left="0" w:right="5" w:firstLine="740"/>
      </w:pPr>
      <w:r w:rsidRPr="003B08A0">
        <w:t xml:space="preserve">Zájmy žáků zastupují členové školního parlamentu, který </w:t>
      </w:r>
      <w:r>
        <w:t>je složený ze zástupců tříd od 4</w:t>
      </w:r>
      <w:r w:rsidRPr="003B08A0">
        <w:t xml:space="preserve">. do 9. ročníku. Zápisy z jednání jsou zasílány všem vyučujícím a o průběhu jednání jsou tak informováni i žáci z nižších ročníků. </w:t>
      </w:r>
    </w:p>
    <w:p w:rsidR="007B6CB0" w:rsidP="007B6CB0" w:rsidRDefault="007B6CB0" w14:paraId="49069F2A" w14:textId="77777777">
      <w:pPr>
        <w:spacing w:line="357" w:lineRule="auto"/>
        <w:ind w:left="0" w:right="5" w:firstLine="740"/>
      </w:pPr>
    </w:p>
    <w:p w:rsidR="007B6CB0" w:rsidP="007B6CB0" w:rsidRDefault="007B6CB0" w14:paraId="1E14EED8" w14:textId="77777777">
      <w:pPr>
        <w:spacing w:line="357" w:lineRule="auto"/>
        <w:ind w:left="0" w:right="5" w:firstLine="740"/>
      </w:pPr>
      <w:r>
        <w:t>Na řízení školy se podílejí i metodické orgány. Jejich připomínky i výst</w:t>
      </w:r>
      <w:r w:rsidR="006C742E">
        <w:t xml:space="preserve">upy </w:t>
      </w:r>
      <w:r>
        <w:t>z diskutovaných témat jsou vždy zpracovány a rozeslány všem pedagogickým pracovníkům. Na pedagogických i provozních poradách jsou vedeny diskuse k důležitým tématům v rozvoji i v aktuální činnosti školy. Od 11. března probíhaly porady, konzultace s pedagogy i pedagogické rady online přes Microsoft Teams. Pro komunikaci jsme využívali i Microsoft Forms.</w:t>
      </w:r>
    </w:p>
    <w:p w:rsidR="007B6CB0" w:rsidP="007B6CB0" w:rsidRDefault="007B6CB0" w14:paraId="241B8D1E" w14:textId="77777777">
      <w:pPr>
        <w:pStyle w:val="Bezmezer"/>
        <w:ind w:left="0"/>
      </w:pPr>
    </w:p>
    <w:p w:rsidRPr="003B08A0" w:rsidR="007B6CB0" w:rsidP="007B6CB0" w:rsidRDefault="007B6CB0" w14:paraId="500177A9" w14:textId="77777777">
      <w:pPr>
        <w:pStyle w:val="Bezmezer"/>
        <w:ind w:left="0"/>
      </w:pPr>
    </w:p>
    <w:p w:rsidR="007B6CB0" w:rsidP="007B6CB0" w:rsidRDefault="007B6CB0" w14:paraId="63587E56" w14:textId="77777777">
      <w:pPr>
        <w:spacing w:line="357" w:lineRule="auto"/>
        <w:ind w:left="0" w:right="5" w:firstLine="740"/>
      </w:pPr>
      <w:r w:rsidRPr="003B08A0">
        <w:t>Škola získává peníze i vybavení od</w:t>
      </w:r>
      <w:r>
        <w:t xml:space="preserve"> zřizovatele a z MŠMT</w:t>
      </w:r>
      <w:r w:rsidRPr="003B08A0">
        <w:t xml:space="preserve">. </w:t>
      </w:r>
      <w:r w:rsidRPr="008F3ECC">
        <w:rPr>
          <w:color w:val="000000" w:themeColor="text1"/>
        </w:rPr>
        <w:t xml:space="preserve">Od 1. </w:t>
      </w:r>
      <w:r>
        <w:rPr>
          <w:color w:val="000000" w:themeColor="text1"/>
        </w:rPr>
        <w:t xml:space="preserve">února 2019 </w:t>
      </w:r>
      <w:r w:rsidRPr="003B08A0">
        <w:t xml:space="preserve">čerpá škola peníze </w:t>
      </w:r>
      <w:r>
        <w:t>z operačního programu na „</w:t>
      </w:r>
      <w:r w:rsidRPr="00681EDB">
        <w:t>Zlepšení kvality výuky na ZŠ Eduarda Nápravníka Býšť II</w:t>
      </w:r>
      <w:r>
        <w:t xml:space="preserve"> - </w:t>
      </w:r>
      <w:r w:rsidRPr="003B08A0">
        <w:lastRenderedPageBreak/>
        <w:t>Šablon</w:t>
      </w:r>
      <w:r>
        <w:t>y</w:t>
      </w:r>
      <w:r w:rsidRPr="003B08A0">
        <w:t xml:space="preserve"> </w:t>
      </w:r>
      <w:r>
        <w:t xml:space="preserve">II. Z tohoto projektu využívá finanční prostředky </w:t>
      </w:r>
      <w:r w:rsidRPr="003B08A0">
        <w:t>na doučování žáků</w:t>
      </w:r>
      <w:r>
        <w:t xml:space="preserve"> ohrožených školním neúspěchem</w:t>
      </w:r>
      <w:r w:rsidRPr="003B08A0">
        <w:t>, kluby na rozvoj čtená</w:t>
      </w:r>
      <w:r>
        <w:t xml:space="preserve">řské a matematické gramotnosti, </w:t>
      </w:r>
      <w:r w:rsidRPr="003B08A0">
        <w:t>na práci školní asistentky</w:t>
      </w:r>
      <w:r>
        <w:t xml:space="preserve"> a rozvoj ICT gramotnosti na I. a II. stupni v podobě ICT šablony</w:t>
      </w:r>
      <w:r w:rsidRPr="003B08A0">
        <w:t xml:space="preserve">. </w:t>
      </w:r>
      <w:r>
        <w:t>Letošní rok škola využila šablony i pro školní družinu v podobě školního asistenta pro školní družinu</w:t>
      </w:r>
      <w:r w:rsidR="00BD6AEE">
        <w:t xml:space="preserve"> (</w:t>
      </w:r>
      <w:r>
        <w:t>dále jen ŠD</w:t>
      </w:r>
      <w:r w:rsidR="00BD6AEE">
        <w:t>)</w:t>
      </w:r>
      <w:r>
        <w:t xml:space="preserve">, ICT gramotnosti a projektových dnů v ŠD a mimo ŠD.  </w:t>
      </w:r>
    </w:p>
    <w:p w:rsidRPr="003B08A0" w:rsidR="007B6CB0" w:rsidP="007B6CB0" w:rsidRDefault="007B6CB0" w14:paraId="54F39151" w14:textId="77777777">
      <w:pPr>
        <w:pStyle w:val="Bezmezer"/>
      </w:pPr>
    </w:p>
    <w:p w:rsidR="006C742E" w:rsidP="007B6CB0" w:rsidRDefault="007B6CB0" w14:paraId="1F1AB5BB" w14:textId="77777777">
      <w:pPr>
        <w:spacing w:line="357" w:lineRule="auto"/>
        <w:ind w:left="0" w:right="5" w:firstLine="740"/>
      </w:pPr>
      <w:r w:rsidRPr="003B08A0">
        <w:t>Ve škol</w:t>
      </w:r>
      <w:r>
        <w:t xml:space="preserve">e pracovala ve školním roce 2019/2020 </w:t>
      </w:r>
      <w:r w:rsidRPr="007B6CB0">
        <w:t xml:space="preserve">jedna školní </w:t>
      </w:r>
      <w:r w:rsidRPr="006C742E">
        <w:t>asistentka</w:t>
      </w:r>
      <w:r w:rsidRPr="006C742E" w:rsidR="004025C9">
        <w:t xml:space="preserve"> pro základní školu a jedna školní asistentka pro školní družinu. Obě školní asistentky poskytovaly</w:t>
      </w:r>
      <w:r w:rsidRPr="006C742E">
        <w:t xml:space="preserve"> osobní </w:t>
      </w:r>
      <w:r w:rsidR="006C742E">
        <w:t>služby pedagogům, dále pracovaly</w:t>
      </w:r>
      <w:r w:rsidRPr="006C742E">
        <w:t xml:space="preserve"> se žáky se speciálními vzdělávacími potřebami.  </w:t>
      </w:r>
      <w:r w:rsidR="004025C9">
        <w:t>Jejich</w:t>
      </w:r>
      <w:r>
        <w:t xml:space="preserve"> pomoc využívali zejména pedagogové </w:t>
      </w:r>
      <w:r w:rsidR="00BD6AEE">
        <w:t xml:space="preserve">ve třídách na 1. </w:t>
      </w:r>
      <w:r w:rsidRPr="003B08A0">
        <w:t xml:space="preserve">stupni </w:t>
      </w:r>
      <w:r>
        <w:t xml:space="preserve">u </w:t>
      </w:r>
      <w:r w:rsidRPr="003B08A0">
        <w:t>žáků</w:t>
      </w:r>
      <w:r>
        <w:t xml:space="preserve"> </w:t>
      </w:r>
      <w:r w:rsidRPr="003B08A0">
        <w:t>ohrožený</w:t>
      </w:r>
      <w:r>
        <w:t xml:space="preserve">ch </w:t>
      </w:r>
      <w:r w:rsidRPr="003B08A0">
        <w:t xml:space="preserve">školním neúspěchem. </w:t>
      </w:r>
    </w:p>
    <w:p w:rsidR="006C742E" w:rsidP="006C742E" w:rsidRDefault="006C742E" w14:paraId="5EBA9096" w14:textId="77777777">
      <w:pPr>
        <w:spacing w:line="357" w:lineRule="auto"/>
        <w:ind w:left="0" w:right="5"/>
      </w:pPr>
    </w:p>
    <w:p w:rsidR="006C742E" w:rsidP="007B6CB0" w:rsidRDefault="006C742E" w14:paraId="3649B989" w14:textId="77777777">
      <w:pPr>
        <w:spacing w:line="357" w:lineRule="auto"/>
        <w:ind w:left="0" w:right="5"/>
      </w:pPr>
      <w:r>
        <w:t>Žákům se speciálními</w:t>
      </w:r>
      <w:r w:rsidR="00BD6AEE">
        <w:t xml:space="preserve"> vzdělávacími potřebami pomáhali</w:t>
      </w:r>
      <w:r>
        <w:t xml:space="preserve"> ve vzdělávání 2 asistenti pedagoga. </w:t>
      </w:r>
    </w:p>
    <w:p w:rsidR="006C742E" w:rsidP="007B6CB0" w:rsidRDefault="006C742E" w14:paraId="455F9DF4" w14:textId="77777777">
      <w:pPr>
        <w:spacing w:line="357" w:lineRule="auto"/>
        <w:ind w:left="0" w:right="5"/>
      </w:pPr>
    </w:p>
    <w:p w:rsidR="007B6CB0" w:rsidP="007B6CB0" w:rsidRDefault="007B6CB0" w14:paraId="003B63AD" w14:textId="77777777">
      <w:pPr>
        <w:spacing w:line="357" w:lineRule="auto"/>
        <w:ind w:left="0" w:right="5"/>
      </w:pPr>
      <w:r w:rsidRPr="003B08A0">
        <w:t xml:space="preserve">Důležitým cílem v práci školy je vytváření pozitivních vztahů mezi žáky navzájem </w:t>
      </w:r>
      <w:r>
        <w:t xml:space="preserve">i </w:t>
      </w:r>
      <w:r w:rsidRPr="003B08A0">
        <w:t>mezi učiteli a žáky. Třídní učitelé</w:t>
      </w:r>
      <w:r w:rsidR="006C742E">
        <w:t>, zejména na prvním stupni</w:t>
      </w:r>
      <w:r>
        <w:t xml:space="preserve">, </w:t>
      </w:r>
      <w:r w:rsidRPr="003B08A0">
        <w:t>vedou podle vlastního rozhodnutí třídnické hodiny a pracují systematicky s třídními kolektivy sami</w:t>
      </w:r>
      <w:r>
        <w:t>.</w:t>
      </w:r>
      <w:r w:rsidR="00BD6AEE">
        <w:t xml:space="preserve"> Šk</w:t>
      </w:r>
      <w:r w:rsidR="006C742E">
        <w:t>ola se snaží postupně zavést pravidelné třídnické hodiny do všech ročníků, i na druhý stupeň.</w:t>
      </w:r>
    </w:p>
    <w:p w:rsidRPr="003B08A0" w:rsidR="007B6CB0" w:rsidP="007B6CB0" w:rsidRDefault="007B6CB0" w14:paraId="016B82A6" w14:textId="77777777">
      <w:pPr>
        <w:pStyle w:val="Bezmezer"/>
      </w:pPr>
    </w:p>
    <w:p w:rsidR="006C742E" w:rsidP="007B6CB0" w:rsidRDefault="00BD6AEE" w14:paraId="147FC086" w14:textId="77777777">
      <w:pPr>
        <w:spacing w:line="357" w:lineRule="auto"/>
        <w:ind w:left="0" w:right="5"/>
      </w:pPr>
      <w:r>
        <w:t>O</w:t>
      </w:r>
      <w:r w:rsidR="007B6CB0">
        <w:t>d září 2017</w:t>
      </w:r>
      <w:r w:rsidRPr="003B08A0" w:rsidR="007B6CB0">
        <w:t xml:space="preserve"> </w:t>
      </w:r>
      <w:r>
        <w:t>škola využívá</w:t>
      </w:r>
      <w:r w:rsidRPr="003B08A0">
        <w:t xml:space="preserve"> </w:t>
      </w:r>
      <w:r w:rsidRPr="003B08A0" w:rsidR="007B6CB0">
        <w:t>elektronickou žákovskou knížku</w:t>
      </w:r>
      <w:r w:rsidR="007B6CB0">
        <w:t xml:space="preserve"> a třídní knihu. U</w:t>
      </w:r>
      <w:r w:rsidRPr="003B08A0" w:rsidR="007B6CB0">
        <w:t xml:space="preserve">čitelé </w:t>
      </w:r>
      <w:r w:rsidR="007B6CB0">
        <w:t xml:space="preserve">si </w:t>
      </w:r>
      <w:r w:rsidRPr="003B08A0" w:rsidR="007B6CB0">
        <w:t xml:space="preserve">sdílejí </w:t>
      </w:r>
      <w:r w:rsidR="007B6CB0">
        <w:t xml:space="preserve">informace </w:t>
      </w:r>
      <w:r w:rsidR="006C742E">
        <w:t>na sharepointu</w:t>
      </w:r>
      <w:r w:rsidRPr="003B08A0" w:rsidR="006C742E">
        <w:t xml:space="preserve"> </w:t>
      </w:r>
      <w:r w:rsidR="006C742E">
        <w:t xml:space="preserve"> i </w:t>
      </w:r>
      <w:r w:rsidRPr="003B08A0" w:rsidR="007B6CB0">
        <w:t xml:space="preserve">prostřednictvím </w:t>
      </w:r>
      <w:r w:rsidR="007B6CB0">
        <w:t xml:space="preserve">školního </w:t>
      </w:r>
      <w:r w:rsidR="006C742E">
        <w:t>intranetu</w:t>
      </w:r>
      <w:r w:rsidRPr="003B08A0" w:rsidR="007B6CB0">
        <w:t xml:space="preserve">. </w:t>
      </w:r>
      <w:r w:rsidR="006C742E">
        <w:t>V době karantény od 11. března 2020 se zúročila práce učitelů s interaktivní technikou. Prakticky ihned jsme využili nastavené elektronické komunikace se žáky a rodiči k zadávání domácích prací se zpětnou vazbou učitele. Byly zavedeny online vyučovací hodiny a konzultace, které jsme od dubna sjednotili do aplikace Microsoft Teams. Pedagogové využívali při výuce výukové aplikace, které byly školám</w:t>
      </w:r>
      <w:r>
        <w:t xml:space="preserve"> </w:t>
      </w:r>
      <w:r w:rsidR="00326B66">
        <w:t>k dispozici zdarma – AlfBook, WocaBee, Umíme to, Školákov, Tooglic, Kahoots a mnohé další. Ke zdokonalení a k rychlejší orientaci v online prostředí pedagogové využívali podpůrné online semináře SYPO. Zadávání úkolů bylo sjednoceno na každodenní zadávání úkolů a všechny úkoly byly v kopii zasílány ředitelce školy.</w:t>
      </w:r>
    </w:p>
    <w:p w:rsidR="00BD6AEE" w:rsidP="007B6CB0" w:rsidRDefault="00BD6AEE" w14:paraId="04098899" w14:textId="77777777">
      <w:pPr>
        <w:spacing w:line="357" w:lineRule="auto"/>
        <w:ind w:left="0" w:right="5"/>
      </w:pPr>
    </w:p>
    <w:p w:rsidR="00326B66" w:rsidP="007B6CB0" w:rsidRDefault="00BD6AEE" w14:paraId="7CC9F8F2" w14:textId="7A87897D">
      <w:pPr>
        <w:spacing w:line="357" w:lineRule="auto"/>
        <w:ind w:left="0" w:right="5"/>
      </w:pPr>
      <w:r w:rsidR="00BD6AEE">
        <w:rPr/>
        <w:t>V letošním roce š</w:t>
      </w:r>
      <w:r w:rsidR="00E27FA1">
        <w:rPr/>
        <w:t xml:space="preserve">kola zrenovovala další </w:t>
      </w:r>
      <w:r w:rsidR="00326B66">
        <w:rPr/>
        <w:t>třídu</w:t>
      </w:r>
      <w:r w:rsidR="3FE8B91A">
        <w:rPr/>
        <w:t xml:space="preserve"> na prvním stupni</w:t>
      </w:r>
      <w:r w:rsidR="00326B66">
        <w:rPr/>
        <w:t xml:space="preserve">. Na druhém stupni proběhla rozsáhlá rekonstrukce toalet včetně </w:t>
      </w:r>
      <w:r w:rsidR="00BD6AEE">
        <w:rPr/>
        <w:t>toalety</w:t>
      </w:r>
      <w:r w:rsidR="00326B66">
        <w:rPr/>
        <w:t xml:space="preserve"> pro invalidy. Do chodeb na druhém stupni bylo pořízeno nové vybavení k posezení a odpočinku o přestávkách. Ve foyeru je instalovaná police s</w:t>
      </w:r>
      <w:r w:rsidR="00F64EBD">
        <w:rPr/>
        <w:t> </w:t>
      </w:r>
      <w:r w:rsidR="00326B66">
        <w:rPr/>
        <w:t>knihami</w:t>
      </w:r>
      <w:r w:rsidR="00F64EBD">
        <w:rPr/>
        <w:t xml:space="preserve"> tzv, „</w:t>
      </w:r>
      <w:proofErr w:type="spellStart"/>
      <w:r w:rsidR="00F64EBD">
        <w:rPr/>
        <w:t>Knihobudka</w:t>
      </w:r>
      <w:proofErr w:type="spellEnd"/>
      <w:r w:rsidR="00F64EBD">
        <w:rPr/>
        <w:t>“</w:t>
      </w:r>
      <w:r w:rsidR="00326B66">
        <w:rPr/>
        <w:t xml:space="preserve"> na volné používání. Knihy si žáci půjčují o přestá</w:t>
      </w:r>
      <w:r w:rsidR="00F64EBD">
        <w:rPr/>
        <w:t>vkách nebo si je půjčují domů. Po jejich přečtení k</w:t>
      </w:r>
      <w:r w:rsidR="00326B66">
        <w:rPr/>
        <w:t xml:space="preserve">nihy vracejí nebo vyměňují za jiné. V letošním roce byla </w:t>
      </w:r>
      <w:r w:rsidR="00326B66">
        <w:rPr/>
        <w:t>uspořádaná veřejná sbírka pro knihovnu ve vestibulu školy. Díky této sbírce má škola další nové zajímavé knihy pro žáky. Dále bylo poříze</w:t>
      </w:r>
      <w:r w:rsidR="00500E88">
        <w:rPr/>
        <w:t xml:space="preserve">no nové vybavení na odpočinek a pro </w:t>
      </w:r>
      <w:r w:rsidR="00326B66">
        <w:rPr/>
        <w:t>čt</w:t>
      </w:r>
      <w:r w:rsidR="00500E88">
        <w:rPr/>
        <w:t>enářské chvilky</w:t>
      </w:r>
      <w:r w:rsidR="00326B66">
        <w:rPr/>
        <w:t xml:space="preserve"> do foyeru školy.</w:t>
      </w:r>
    </w:p>
    <w:p w:rsidR="00500E88" w:rsidP="007B6CB0" w:rsidRDefault="00500E88" w14:paraId="6B6051EC" w14:textId="77777777">
      <w:pPr>
        <w:spacing w:line="357" w:lineRule="auto"/>
        <w:ind w:left="0" w:right="5"/>
      </w:pPr>
    </w:p>
    <w:p w:rsidR="00500E88" w:rsidP="007B6CB0" w:rsidRDefault="00500E88" w14:paraId="6933CE3B" w14:textId="5D37744F">
      <w:pPr>
        <w:spacing w:line="357" w:lineRule="auto"/>
        <w:ind w:left="0" w:right="5"/>
      </w:pPr>
      <w:r>
        <w:t xml:space="preserve">V době uzavření školy se projevily velmi dobré vztahy mezi pracovníky školy. Pedagogové si pomáhali se sdílením zkušeností i s technickou pomocí. Velké díky za nastavení online výuky patří paní </w:t>
      </w:r>
      <w:r w:rsidR="00170171">
        <w:t xml:space="preserve">zástupkyni Šárce Sattlerové a </w:t>
      </w:r>
      <w:r w:rsidR="00F64EBD">
        <w:t xml:space="preserve"> Janě Horákové, naší koordinátorce </w:t>
      </w:r>
      <w:r>
        <w:t xml:space="preserve">ICT. Významnou roli v pomoci rodičům a žákům s online připojením měl i externí správce počítačové sítě pan Tomáš Gryč. Díky těmto pracovníkům byl přechod na online výuku bez vážnějších komplikací. Výhodu bylo tříleté nastavení využívání Office 365 v naší škole, bezplatné žákovské licence a okamžitá pomoc rodičům od </w:t>
      </w:r>
      <w:r w:rsidR="00F64EBD">
        <w:t xml:space="preserve">zástupkyně ředitelky školy, </w:t>
      </w:r>
      <w:r>
        <w:t>koordinátorky ICT a externího správce počítačové sítě.</w:t>
      </w:r>
    </w:p>
    <w:p w:rsidR="00500E88" w:rsidP="007B6CB0" w:rsidRDefault="00500E88" w14:paraId="037BA53F" w14:textId="77777777">
      <w:pPr>
        <w:spacing w:line="357" w:lineRule="auto"/>
        <w:ind w:left="0" w:right="5"/>
      </w:pPr>
    </w:p>
    <w:p w:rsidR="00047AA8" w:rsidP="00047AA8" w:rsidRDefault="00047AA8" w14:paraId="397F265F" w14:textId="4C2443FA">
      <w:pPr>
        <w:spacing w:line="357" w:lineRule="auto"/>
        <w:ind w:left="0" w:right="5"/>
      </w:pPr>
      <w:r>
        <w:t>Díky uzavření školy a nedostatečném</w:t>
      </w:r>
      <w:r w:rsidR="5F8D564A">
        <w:t>u</w:t>
      </w:r>
      <w:r>
        <w:t xml:space="preserve"> vybavení pedagogů kvalitní ICT technikou, škola za přispění zřizovatele pořídila 10 nových notebooků pro třídní učitele. Nebylo jednoduché zvládnout online výuku na zastaralých počítačích</w:t>
      </w:r>
      <w:r w:rsidR="00F64EBD">
        <w:t>,</w:t>
      </w:r>
      <w:r>
        <w:t xml:space="preserve"> a proto velké díky za podporu </w:t>
      </w:r>
      <w:r w:rsidR="00F64EBD">
        <w:t xml:space="preserve">ve zvládnutí nelehké situace </w:t>
      </w:r>
      <w:r>
        <w:t xml:space="preserve">patří i zřizovateli, obci Býšť. V letošním roce byl zakoupen </w:t>
      </w:r>
      <w:r w:rsidR="00F64EBD">
        <w:t xml:space="preserve">i </w:t>
      </w:r>
      <w:r>
        <w:t>nový dataprojektor do učebny osmé třídy, který nahradil starý nefunkční. Škola díky oper</w:t>
      </w:r>
      <w:r w:rsidR="00F64EBD">
        <w:t>ačnímu projektu z programu na</w:t>
      </w:r>
      <w:r>
        <w:t xml:space="preserve"> „Zlepšení kvality výuky na ZŠ Eduarda Nápravníka Býšť - Šablony II</w:t>
      </w:r>
      <w:r w:rsidR="73F1E90B">
        <w:t>”</w:t>
      </w:r>
      <w:r>
        <w:t xml:space="preserve"> pořídila 10 </w:t>
      </w:r>
      <w:r w:rsidR="00F64EBD">
        <w:t>nových tabletů</w:t>
      </w:r>
      <w:r>
        <w:t xml:space="preserve"> do školní družiny.</w:t>
      </w:r>
    </w:p>
    <w:p w:rsidR="007B6CB0" w:rsidP="007B6CB0" w:rsidRDefault="007B6CB0" w14:paraId="5DEFE519" w14:textId="77777777">
      <w:pPr>
        <w:spacing w:line="357" w:lineRule="auto"/>
        <w:ind w:left="0" w:right="5"/>
      </w:pPr>
    </w:p>
    <w:p w:rsidR="007B6CB0" w:rsidP="009C5B7F" w:rsidRDefault="007B6CB0" w14:paraId="5734E113" w14:textId="77777777">
      <w:pPr>
        <w:spacing w:line="357" w:lineRule="auto"/>
        <w:ind w:left="0" w:right="5"/>
      </w:pPr>
      <w:r w:rsidRPr="008F3ECC">
        <w:t>Zdravý životní styl škola podporuje i stálým zkvalitňováním stravy podávané ve školní jídelně.</w:t>
      </w:r>
    </w:p>
    <w:p w:rsidR="007B6CB0" w:rsidP="007F33C1" w:rsidRDefault="00F64EBD" w14:paraId="08660CF3" w14:textId="0DE5EC76">
      <w:pPr>
        <w:spacing w:line="333" w:lineRule="auto"/>
        <w:ind w:left="5" w:right="379"/>
      </w:pPr>
      <w:r>
        <w:t xml:space="preserve">Škola </w:t>
      </w:r>
      <w:r w:rsidR="007B6CB0">
        <w:t>dlouhodobě úzce spolupracuje s DDM Holice a ZUŠ Holice při organizaci zájmové a umělecké činnosti žáků. Zájmovým kroužkům škola poskytla prostory a v rámci možností veškerou podporu. Některé kroužky zabezpečovala škola i personálně.</w:t>
      </w:r>
      <w:r w:rsidR="00047AA8">
        <w:t xml:space="preserve"> Spolupráce s výše uvedenými organizacemi byla též narušena vládními opatřeními.</w:t>
      </w:r>
    </w:p>
    <w:p w:rsidR="007B6CB0" w:rsidP="007B6CB0" w:rsidRDefault="007B6CB0" w14:paraId="4E0B6A2B" w14:textId="5D1D69BF">
      <w:pPr>
        <w:pStyle w:val="Default"/>
      </w:pPr>
    </w:p>
    <w:p w:rsidR="007F33C1" w:rsidP="007B6CB0" w:rsidRDefault="007F33C1" w14:paraId="4C6EBA8C" w14:textId="0861D357">
      <w:pPr>
        <w:pStyle w:val="Default"/>
      </w:pPr>
    </w:p>
    <w:p w:rsidR="007F33C1" w:rsidP="007B6CB0" w:rsidRDefault="007F33C1" w14:paraId="2BF5564C" w14:textId="0B197D38">
      <w:pPr>
        <w:pStyle w:val="Default"/>
      </w:pPr>
    </w:p>
    <w:p w:rsidR="007F33C1" w:rsidP="007B6CB0" w:rsidRDefault="007F33C1" w14:paraId="6BE57B6C" w14:textId="56003E8F">
      <w:pPr>
        <w:pStyle w:val="Default"/>
      </w:pPr>
    </w:p>
    <w:p w:rsidR="007F33C1" w:rsidP="007B6CB0" w:rsidRDefault="007F33C1" w14:paraId="626CE05E" w14:textId="3D8AD649">
      <w:pPr>
        <w:pStyle w:val="Default"/>
      </w:pPr>
    </w:p>
    <w:p w:rsidR="007F33C1" w:rsidP="007B6CB0" w:rsidRDefault="007F33C1" w14:paraId="124B8A16" w14:textId="5124C506">
      <w:pPr>
        <w:pStyle w:val="Default"/>
      </w:pPr>
    </w:p>
    <w:p w:rsidR="007F33C1" w:rsidP="007B6CB0" w:rsidRDefault="007F33C1" w14:paraId="0AA75CC9" w14:textId="46F8B6E2">
      <w:pPr>
        <w:pStyle w:val="Default"/>
      </w:pPr>
    </w:p>
    <w:p w:rsidR="007F33C1" w:rsidP="007B6CB0" w:rsidRDefault="007F33C1" w14:paraId="4E8CE633" w14:textId="51BA5723">
      <w:pPr>
        <w:pStyle w:val="Default"/>
      </w:pPr>
    </w:p>
    <w:p w:rsidR="007F33C1" w:rsidP="007B6CB0" w:rsidRDefault="007F33C1" w14:paraId="74ADBE6A" w14:textId="338DF94F">
      <w:pPr>
        <w:pStyle w:val="Default"/>
      </w:pPr>
    </w:p>
    <w:p w:rsidR="007F33C1" w:rsidP="007B6CB0" w:rsidRDefault="007F33C1" w14:paraId="68A2114E" w14:textId="1D5049D0">
      <w:pPr>
        <w:pStyle w:val="Default"/>
      </w:pPr>
    </w:p>
    <w:p w:rsidR="007F33C1" w:rsidP="007B6CB0" w:rsidRDefault="007F33C1" w14:paraId="38BD5C08" w14:textId="77777777">
      <w:pPr>
        <w:pStyle w:val="Default"/>
      </w:pPr>
    </w:p>
    <w:p w:rsidR="007B6CB0" w:rsidP="007B6CB0" w:rsidRDefault="007B6CB0" w14:paraId="26F4CDB0" w14:textId="77777777">
      <w:pPr>
        <w:pStyle w:val="Default"/>
      </w:pPr>
    </w:p>
    <w:p w:rsidR="007B6CB0" w:rsidP="007B6CB0" w:rsidRDefault="007B6CB0" w14:paraId="18839927" w14:textId="77777777">
      <w:pPr>
        <w:pStyle w:val="Bezmezer"/>
        <w:numPr>
          <w:ilvl w:val="0"/>
          <w:numId w:val="1"/>
        </w:numPr>
        <w:rPr>
          <w:b/>
          <w:szCs w:val="24"/>
        </w:rPr>
      </w:pPr>
      <w:r w:rsidRPr="00280C04">
        <w:rPr>
          <w:b/>
          <w:szCs w:val="24"/>
        </w:rPr>
        <w:t xml:space="preserve">Přehled oborů vzdělání, které škola vyučuje v souladu se zápisem ve školském rejstříku </w:t>
      </w:r>
    </w:p>
    <w:p w:rsidRPr="00280C04" w:rsidR="007B6CB0" w:rsidP="007B6CB0" w:rsidRDefault="007B6CB0" w14:paraId="0B973A33" w14:textId="77777777">
      <w:pPr>
        <w:pStyle w:val="Bezmezer"/>
        <w:rPr>
          <w:b/>
          <w:szCs w:val="24"/>
        </w:rPr>
      </w:pPr>
    </w:p>
    <w:p w:rsidR="007B6CB0" w:rsidP="007B6CB0" w:rsidRDefault="007B6CB0" w14:paraId="43A05F83" w14:textId="77777777">
      <w:pPr>
        <w:pStyle w:val="Default"/>
        <w:ind w:left="446"/>
        <w:rPr>
          <w:sz w:val="23"/>
          <w:szCs w:val="23"/>
        </w:rPr>
      </w:pPr>
    </w:p>
    <w:tbl>
      <w:tblPr>
        <w:tblStyle w:val="TableGrid0"/>
        <w:tblW w:w="9238" w:type="dxa"/>
        <w:tblInd w:w="-147" w:type="dxa"/>
        <w:tblLayout w:type="fixed"/>
        <w:tblLook w:val="04A0" w:firstRow="1" w:lastRow="0" w:firstColumn="1" w:lastColumn="0" w:noHBand="0" w:noVBand="1"/>
      </w:tblPr>
      <w:tblGrid>
        <w:gridCol w:w="4702"/>
        <w:gridCol w:w="4536"/>
      </w:tblGrid>
      <w:tr w:rsidR="007B6CB0" w:rsidTr="005108D2" w14:paraId="199E58BA" w14:textId="77777777">
        <w:tc>
          <w:tcPr>
            <w:tcW w:w="4702" w:type="dxa"/>
            <w:shd w:val="clear" w:color="auto" w:fill="9CC2E5" w:themeFill="accent1" w:themeFillTint="99"/>
          </w:tcPr>
          <w:p w:rsidRPr="00B8380A" w:rsidR="007B6CB0" w:rsidP="005108D2" w:rsidRDefault="007B6CB0" w14:paraId="7A7D0C23" w14:textId="77777777">
            <w:pPr>
              <w:pStyle w:val="Bezmezer"/>
              <w:rPr>
                <w:b/>
              </w:rPr>
            </w:pPr>
            <w:r>
              <w:rPr>
                <w:b/>
              </w:rPr>
              <w:t>Školní rok 2019/2020</w:t>
            </w:r>
          </w:p>
        </w:tc>
        <w:tc>
          <w:tcPr>
            <w:tcW w:w="4536" w:type="dxa"/>
            <w:shd w:val="clear" w:color="auto" w:fill="9CC2E5" w:themeFill="accent1" w:themeFillTint="99"/>
          </w:tcPr>
          <w:p w:rsidRPr="00B8380A" w:rsidR="007B6CB0" w:rsidP="005108D2" w:rsidRDefault="007B6CB0" w14:paraId="2A479BF8" w14:textId="77777777">
            <w:pPr>
              <w:pStyle w:val="Bezmezer"/>
              <w:rPr>
                <w:b/>
              </w:rPr>
            </w:pPr>
            <w:r w:rsidRPr="00B8380A">
              <w:rPr>
                <w:b/>
              </w:rPr>
              <w:t xml:space="preserve">Zpracovala: Mgr. </w:t>
            </w:r>
            <w:r>
              <w:rPr>
                <w:b/>
              </w:rPr>
              <w:t>Šárka Sattlerová</w:t>
            </w:r>
          </w:p>
          <w:p w:rsidRPr="00B8380A" w:rsidR="007B6CB0" w:rsidP="005108D2" w:rsidRDefault="007B6CB0" w14:paraId="1837394F" w14:textId="77777777">
            <w:pPr>
              <w:pStyle w:val="Bezmezer"/>
              <w:rPr>
                <w:b/>
              </w:rPr>
            </w:pPr>
          </w:p>
        </w:tc>
      </w:tr>
    </w:tbl>
    <w:p w:rsidR="007B6CB0" w:rsidP="007B6CB0" w:rsidRDefault="007B6CB0" w14:paraId="6ABEA6EB" w14:textId="77777777">
      <w:pPr>
        <w:pStyle w:val="Default"/>
        <w:rPr>
          <w:sz w:val="23"/>
          <w:szCs w:val="23"/>
        </w:rPr>
      </w:pPr>
    </w:p>
    <w:p w:rsidR="007B6CB0" w:rsidP="007B6CB0" w:rsidRDefault="007B6CB0" w14:paraId="2F166CEC" w14:textId="77777777">
      <w:pPr>
        <w:pStyle w:val="Default"/>
        <w:rPr>
          <w:sz w:val="23"/>
          <w:szCs w:val="23"/>
        </w:rPr>
      </w:pPr>
    </w:p>
    <w:tbl>
      <w:tblPr>
        <w:tblStyle w:val="Mkatabulky1"/>
        <w:tblpPr w:leftFromText="141" w:rightFromText="141" w:vertAnchor="text" w:horzAnchor="page" w:tblpX="1153" w:tblpY="214"/>
        <w:tblW w:w="9219" w:type="dxa"/>
        <w:tblInd w:w="0" w:type="dxa"/>
        <w:tblCellMar>
          <w:top w:w="9" w:type="dxa"/>
          <w:left w:w="107" w:type="dxa"/>
          <w:right w:w="115" w:type="dxa"/>
        </w:tblCellMar>
        <w:tblLook w:val="04A0" w:firstRow="1" w:lastRow="0" w:firstColumn="1" w:lastColumn="0" w:noHBand="0" w:noVBand="1"/>
      </w:tblPr>
      <w:tblGrid>
        <w:gridCol w:w="4902"/>
        <w:gridCol w:w="4317"/>
      </w:tblGrid>
      <w:tr w:rsidRPr="000577A6" w:rsidR="007B6CB0" w:rsidTr="005108D2" w14:paraId="190E9CC4" w14:textId="77777777">
        <w:trPr>
          <w:trHeight w:val="431"/>
        </w:trPr>
        <w:tc>
          <w:tcPr>
            <w:tcW w:w="4902"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0577A6" w:rsidR="007B6CB0" w:rsidP="005108D2" w:rsidRDefault="007B6CB0" w14:paraId="0A5D74A0" w14:textId="77777777">
            <w:pPr>
              <w:jc w:val="center"/>
            </w:pPr>
            <w:r w:rsidRPr="000577A6">
              <w:rPr>
                <w:b/>
              </w:rPr>
              <w:t xml:space="preserve">Vzdělávací program </w:t>
            </w:r>
          </w:p>
        </w:tc>
        <w:tc>
          <w:tcPr>
            <w:tcW w:w="4317"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0577A6" w:rsidR="007B6CB0" w:rsidP="005108D2" w:rsidRDefault="007B6CB0" w14:paraId="3E4FDE44" w14:textId="77777777">
            <w:pPr>
              <w:jc w:val="center"/>
            </w:pPr>
            <w:r w:rsidRPr="000577A6">
              <w:rPr>
                <w:b/>
              </w:rPr>
              <w:t xml:space="preserve">Zařazené třídy </w:t>
            </w:r>
          </w:p>
        </w:tc>
      </w:tr>
      <w:tr w:rsidRPr="000577A6" w:rsidR="007B6CB0" w:rsidTr="005108D2" w14:paraId="0DB75F82" w14:textId="77777777">
        <w:trPr>
          <w:trHeight w:val="1656"/>
        </w:trPr>
        <w:tc>
          <w:tcPr>
            <w:tcW w:w="4902" w:type="dxa"/>
            <w:tcBorders>
              <w:top w:val="single" w:color="000000" w:sz="4" w:space="0"/>
              <w:left w:val="single" w:color="000000" w:sz="4" w:space="0"/>
              <w:bottom w:val="single" w:color="000000" w:sz="4" w:space="0"/>
              <w:right w:val="single" w:color="000000" w:sz="4" w:space="0"/>
            </w:tcBorders>
          </w:tcPr>
          <w:p w:rsidR="007B6CB0" w:rsidP="005108D2" w:rsidRDefault="007B6CB0" w14:paraId="60A0B84F" w14:textId="77777777">
            <w:pPr>
              <w:pStyle w:val="Bezmezer"/>
              <w:ind w:left="0"/>
            </w:pPr>
          </w:p>
          <w:p w:rsidR="007B6CB0" w:rsidP="005108D2" w:rsidRDefault="007B6CB0" w14:paraId="10CB95E1" w14:textId="77777777">
            <w:pPr>
              <w:jc w:val="center"/>
            </w:pPr>
            <w:r w:rsidRPr="00864DCB">
              <w:t xml:space="preserve">Školní vzdělávací program pro ZV </w:t>
            </w:r>
          </w:p>
          <w:p w:rsidRPr="001A69D3" w:rsidR="007B6CB0" w:rsidP="005108D2" w:rsidRDefault="007B6CB0" w14:paraId="6D4190C8" w14:textId="77777777">
            <w:pPr>
              <w:jc w:val="center"/>
              <w:rPr>
                <w:rFonts w:ascii="Arial" w:hAnsi="Arial" w:cs="Arial"/>
                <w:b/>
                <w:sz w:val="32"/>
                <w:szCs w:val="48"/>
              </w:rPr>
            </w:pPr>
            <w:r w:rsidRPr="001A69D3">
              <w:rPr>
                <w:rFonts w:ascii="Arial" w:hAnsi="Arial" w:cs="Arial"/>
                <w:b/>
                <w:sz w:val="32"/>
                <w:szCs w:val="48"/>
              </w:rPr>
              <w:t>NAŠE ŠKOLA</w:t>
            </w:r>
          </w:p>
          <w:p w:rsidRPr="001A69D3" w:rsidR="007B6CB0" w:rsidP="005108D2" w:rsidRDefault="007B6CB0" w14:paraId="075C43C4" w14:textId="77777777">
            <w:pPr>
              <w:jc w:val="center"/>
              <w:rPr>
                <w:rFonts w:ascii="Arial" w:hAnsi="Arial" w:cs="Arial"/>
                <w:b/>
                <w:szCs w:val="36"/>
              </w:rPr>
            </w:pPr>
            <w:r w:rsidRPr="001A69D3">
              <w:rPr>
                <w:rFonts w:ascii="Arial" w:hAnsi="Arial" w:cs="Arial"/>
                <w:b/>
                <w:szCs w:val="36"/>
              </w:rPr>
              <w:t>„Malá škola – velká rodina“</w:t>
            </w:r>
          </w:p>
          <w:p w:rsidR="007B6CB0" w:rsidP="005108D2" w:rsidRDefault="007B6CB0" w14:paraId="79A07A76" w14:textId="77777777">
            <w:pPr>
              <w:pStyle w:val="Bezmezer"/>
            </w:pPr>
          </w:p>
          <w:p w:rsidR="007B6CB0" w:rsidP="005108D2" w:rsidRDefault="007B6CB0" w14:paraId="1C86ECEB" w14:textId="77777777">
            <w:pPr>
              <w:pStyle w:val="Bezmezer"/>
              <w:jc w:val="center"/>
            </w:pPr>
            <w:r w:rsidRPr="00D65824">
              <w:t xml:space="preserve">Dodatek č. </w:t>
            </w:r>
            <w:r>
              <w:t>l od 1.9.</w:t>
            </w:r>
            <w:r w:rsidRPr="00D65824">
              <w:t>2010, Dodatek č.</w:t>
            </w:r>
            <w:r w:rsidR="00CE2E90">
              <w:t xml:space="preserve"> </w:t>
            </w:r>
            <w:r w:rsidRPr="00D65824">
              <w:t>2 od</w:t>
            </w:r>
            <w:r w:rsidR="00CE2E90">
              <w:t xml:space="preserve"> </w:t>
            </w:r>
            <w:r w:rsidRPr="00D65824">
              <w:t>1.9. 2013, Dodatek č.3 od 1.9. 2016</w:t>
            </w:r>
          </w:p>
          <w:p w:rsidRPr="000577A6" w:rsidR="007B6CB0" w:rsidP="005108D2" w:rsidRDefault="007B6CB0" w14:paraId="7F3BA425" w14:textId="77777777"/>
        </w:tc>
        <w:tc>
          <w:tcPr>
            <w:tcW w:w="4317" w:type="dxa"/>
            <w:tcBorders>
              <w:top w:val="single" w:color="000000" w:sz="4" w:space="0"/>
              <w:left w:val="single" w:color="000000" w:sz="4" w:space="0"/>
              <w:bottom w:val="single" w:color="000000" w:sz="4" w:space="0"/>
              <w:right w:val="single" w:color="000000" w:sz="4" w:space="0"/>
            </w:tcBorders>
          </w:tcPr>
          <w:p w:rsidR="007B6CB0" w:rsidP="005108D2" w:rsidRDefault="007B6CB0" w14:paraId="2E152929" w14:textId="77777777">
            <w:pPr>
              <w:jc w:val="center"/>
              <w:rPr>
                <w:rFonts w:ascii="Arial" w:hAnsi="Arial" w:cs="Arial"/>
              </w:rPr>
            </w:pPr>
          </w:p>
          <w:p w:rsidRPr="001A69D3" w:rsidR="007B6CB0" w:rsidP="005108D2" w:rsidRDefault="007B6CB0" w14:paraId="7CD8DE56" w14:textId="77777777">
            <w:pPr>
              <w:jc w:val="center"/>
              <w:rPr>
                <w:rFonts w:ascii="Arial" w:hAnsi="Arial" w:cs="Arial"/>
              </w:rPr>
            </w:pPr>
          </w:p>
          <w:p w:rsidRPr="00746329" w:rsidR="007B6CB0" w:rsidP="005108D2" w:rsidRDefault="007B6CB0" w14:paraId="26D67E48" w14:textId="77777777">
            <w:pPr>
              <w:pStyle w:val="Odstavecseseznamem"/>
              <w:numPr>
                <w:ilvl w:val="0"/>
                <w:numId w:val="21"/>
              </w:numPr>
              <w:jc w:val="center"/>
              <w:rPr>
                <w:b/>
              </w:rPr>
            </w:pPr>
            <w:r w:rsidRPr="00746329">
              <w:rPr>
                <w:b/>
              </w:rPr>
              <w:t>- 9. postupný ročník ZŠ</w:t>
            </w:r>
          </w:p>
        </w:tc>
      </w:tr>
    </w:tbl>
    <w:p w:rsidR="007B6CB0" w:rsidP="00CE2E90" w:rsidRDefault="007B6CB0" w14:paraId="4ED7BF6A" w14:textId="77777777">
      <w:pPr>
        <w:pStyle w:val="Bezmezer"/>
        <w:ind w:left="0"/>
        <w:rPr>
          <w:b/>
        </w:rPr>
      </w:pPr>
    </w:p>
    <w:p w:rsidR="00CE2E90" w:rsidP="00CE2E90" w:rsidRDefault="00CE2E90" w14:paraId="45D72065" w14:textId="77777777">
      <w:pPr>
        <w:pStyle w:val="Bezmezer"/>
        <w:ind w:left="0"/>
        <w:rPr>
          <w:b/>
        </w:rPr>
      </w:pPr>
    </w:p>
    <w:p w:rsidR="007B6CB0" w:rsidP="00CE2E90" w:rsidRDefault="007B6CB0" w14:paraId="6902A931" w14:textId="77777777">
      <w:pPr>
        <w:pStyle w:val="Bezmezer"/>
        <w:jc w:val="left"/>
        <w:rPr>
          <w:b/>
        </w:rPr>
      </w:pPr>
      <w:r>
        <w:rPr>
          <w:b/>
        </w:rPr>
        <w:t>Učební plány školy: 1. stupeň</w:t>
      </w:r>
    </w:p>
    <w:p w:rsidR="006A5398" w:rsidP="00CE2E90" w:rsidRDefault="006A5398" w14:paraId="2621A939" w14:textId="77777777">
      <w:pPr>
        <w:pStyle w:val="Bezmezer"/>
        <w:jc w:val="left"/>
        <w:rPr>
          <w:b/>
        </w:rPr>
      </w:pPr>
    </w:p>
    <w:p w:rsidR="006A5398" w:rsidP="00CE2E90" w:rsidRDefault="006A5398" w14:paraId="7465C32D" w14:textId="77777777">
      <w:pPr>
        <w:pStyle w:val="Bezmezer"/>
        <w:jc w:val="left"/>
        <w:rPr>
          <w:b/>
        </w:rPr>
      </w:pPr>
    </w:p>
    <w:tbl>
      <w:tblPr>
        <w:tblStyle w:val="Mkatabulky1"/>
        <w:tblW w:w="8208" w:type="dxa"/>
        <w:tblInd w:w="854" w:type="dxa"/>
        <w:tblCellMar>
          <w:top w:w="43" w:type="dxa"/>
          <w:left w:w="68" w:type="dxa"/>
          <w:right w:w="14" w:type="dxa"/>
        </w:tblCellMar>
        <w:tblLook w:val="04A0" w:firstRow="1" w:lastRow="0" w:firstColumn="1" w:lastColumn="0" w:noHBand="0" w:noVBand="1"/>
      </w:tblPr>
      <w:tblGrid>
        <w:gridCol w:w="3146"/>
        <w:gridCol w:w="885"/>
        <w:gridCol w:w="829"/>
        <w:gridCol w:w="916"/>
        <w:gridCol w:w="800"/>
        <w:gridCol w:w="800"/>
        <w:gridCol w:w="832"/>
      </w:tblGrid>
      <w:tr w:rsidRPr="000577A6" w:rsidR="006A5398" w:rsidTr="00CB3D4E" w14:paraId="37AFCA0C" w14:textId="77777777">
        <w:trPr>
          <w:trHeight w:val="395"/>
        </w:trPr>
        <w:tc>
          <w:tcPr>
            <w:tcW w:w="3146" w:type="dxa"/>
            <w:tcBorders>
              <w:top w:val="single" w:color="000000" w:sz="8" w:space="0"/>
              <w:left w:val="single" w:color="000000" w:sz="8" w:space="0"/>
              <w:bottom w:val="single" w:color="000000" w:sz="4" w:space="0"/>
              <w:right w:val="single" w:color="000000" w:sz="4" w:space="0"/>
            </w:tcBorders>
            <w:shd w:val="clear" w:color="auto" w:fill="9CC2E5" w:themeFill="accent1" w:themeFillTint="99"/>
            <w:vAlign w:val="center"/>
          </w:tcPr>
          <w:p w:rsidRPr="000577A6" w:rsidR="006A5398" w:rsidP="004A22D4" w:rsidRDefault="004A22D4" w14:paraId="7EFD7C85" w14:textId="77777777">
            <w:pPr>
              <w:spacing w:line="276" w:lineRule="auto"/>
              <w:jc w:val="center"/>
            </w:pPr>
            <w:r>
              <w:rPr>
                <w:b/>
              </w:rPr>
              <w:t>PŘEDMĚT</w:t>
            </w:r>
          </w:p>
        </w:tc>
        <w:tc>
          <w:tcPr>
            <w:tcW w:w="5062" w:type="dxa"/>
            <w:gridSpan w:val="6"/>
            <w:tcBorders>
              <w:top w:val="single" w:color="000000" w:sz="8" w:space="0"/>
              <w:left w:val="single" w:color="000000" w:sz="4" w:space="0"/>
              <w:bottom w:val="single" w:color="000000" w:sz="4" w:space="0"/>
              <w:right w:val="single" w:color="000000" w:sz="4" w:space="0"/>
            </w:tcBorders>
            <w:shd w:val="clear" w:color="auto" w:fill="9CC2E5" w:themeFill="accent1" w:themeFillTint="99"/>
          </w:tcPr>
          <w:p w:rsidRPr="005B2587" w:rsidR="006A5398" w:rsidP="004A22D4" w:rsidRDefault="004A22D4" w14:paraId="5D9EFF2A" w14:textId="77777777">
            <w:pPr>
              <w:spacing w:line="276" w:lineRule="auto"/>
              <w:jc w:val="center"/>
              <w:rPr>
                <w:b/>
              </w:rPr>
            </w:pPr>
            <w:r>
              <w:rPr>
                <w:b/>
              </w:rPr>
              <w:t>ROČNÍK</w:t>
            </w:r>
          </w:p>
        </w:tc>
      </w:tr>
      <w:tr w:rsidRPr="000577A6" w:rsidR="006A5398" w:rsidTr="004A22D4" w14:paraId="1DF34DCD" w14:textId="77777777">
        <w:trPr>
          <w:trHeight w:val="353"/>
        </w:trPr>
        <w:tc>
          <w:tcPr>
            <w:tcW w:w="3146" w:type="dxa"/>
            <w:tcBorders>
              <w:top w:val="single" w:color="000000" w:sz="4" w:space="0"/>
              <w:left w:val="single" w:color="000000" w:sz="8" w:space="0"/>
              <w:bottom w:val="single" w:color="000000" w:sz="4" w:space="0"/>
              <w:right w:val="single" w:color="000000" w:sz="4" w:space="0"/>
            </w:tcBorders>
          </w:tcPr>
          <w:p w:rsidRPr="000577A6" w:rsidR="006A5398" w:rsidP="004A22D4" w:rsidRDefault="006A5398" w14:paraId="6DE6F564" w14:textId="77777777">
            <w:pPr>
              <w:ind w:right="4"/>
            </w:pPr>
            <w:r w:rsidRPr="000577A6">
              <w:rPr>
                <w:rFonts w:ascii="Arial" w:hAnsi="Arial" w:eastAsia="Arial" w:cs="Arial"/>
                <w:b/>
                <w:sz w:val="20"/>
              </w:rPr>
              <w:t xml:space="preserve">  </w:t>
            </w:r>
          </w:p>
        </w:tc>
        <w:tc>
          <w:tcPr>
            <w:tcW w:w="885" w:type="dxa"/>
            <w:tcBorders>
              <w:top w:val="single" w:color="000000" w:sz="4" w:space="0"/>
              <w:left w:val="single" w:color="000000" w:sz="4" w:space="0"/>
              <w:bottom w:val="single" w:color="000000" w:sz="4" w:space="0"/>
              <w:right w:val="single" w:color="000000" w:sz="4" w:space="0"/>
            </w:tcBorders>
          </w:tcPr>
          <w:p w:rsidRPr="000577A6" w:rsidR="006A5398" w:rsidP="004A22D4" w:rsidRDefault="006A5398" w14:paraId="5060DEA9" w14:textId="77777777">
            <w:pPr>
              <w:jc w:val="center"/>
            </w:pPr>
            <w:r>
              <w:rPr>
                <w:rFonts w:ascii="Arial" w:hAnsi="Arial" w:eastAsia="Arial" w:cs="Arial"/>
                <w:b/>
                <w:sz w:val="20"/>
              </w:rPr>
              <w:t>1.</w:t>
            </w:r>
          </w:p>
        </w:tc>
        <w:tc>
          <w:tcPr>
            <w:tcW w:w="829" w:type="dxa"/>
            <w:tcBorders>
              <w:top w:val="single" w:color="000000" w:sz="4" w:space="0"/>
              <w:left w:val="single" w:color="000000" w:sz="4" w:space="0"/>
              <w:bottom w:val="single" w:color="000000" w:sz="4" w:space="0"/>
              <w:right w:val="single" w:color="000000" w:sz="4" w:space="0"/>
            </w:tcBorders>
          </w:tcPr>
          <w:p w:rsidRPr="000577A6" w:rsidR="006A5398" w:rsidP="004A22D4" w:rsidRDefault="006A5398" w14:paraId="2F4AD170" w14:textId="77777777">
            <w:pPr>
              <w:jc w:val="center"/>
            </w:pPr>
            <w:r>
              <w:rPr>
                <w:rFonts w:ascii="Arial" w:hAnsi="Arial" w:eastAsia="Arial" w:cs="Arial"/>
                <w:b/>
                <w:sz w:val="20"/>
              </w:rPr>
              <w:t>2.</w:t>
            </w:r>
          </w:p>
        </w:tc>
        <w:tc>
          <w:tcPr>
            <w:tcW w:w="916" w:type="dxa"/>
            <w:tcBorders>
              <w:top w:val="single" w:color="000000" w:sz="4" w:space="0"/>
              <w:left w:val="single" w:color="000000" w:sz="4" w:space="0"/>
              <w:bottom w:val="single" w:color="000000" w:sz="4" w:space="0"/>
              <w:right w:val="single" w:color="000000" w:sz="4" w:space="0"/>
            </w:tcBorders>
          </w:tcPr>
          <w:p w:rsidRPr="000577A6" w:rsidR="006A5398" w:rsidP="004A22D4" w:rsidRDefault="006A5398" w14:paraId="64517992" w14:textId="77777777">
            <w:pPr>
              <w:jc w:val="center"/>
            </w:pPr>
            <w:r>
              <w:rPr>
                <w:rFonts w:ascii="Arial" w:hAnsi="Arial" w:eastAsia="Arial" w:cs="Arial"/>
                <w:b/>
                <w:sz w:val="20"/>
              </w:rPr>
              <w:t>3.</w:t>
            </w:r>
          </w:p>
        </w:tc>
        <w:tc>
          <w:tcPr>
            <w:tcW w:w="800" w:type="dxa"/>
            <w:tcBorders>
              <w:top w:val="single" w:color="000000" w:sz="4" w:space="0"/>
              <w:left w:val="single" w:color="000000" w:sz="4" w:space="0"/>
              <w:bottom w:val="single" w:color="000000" w:sz="4" w:space="0"/>
              <w:right w:val="single" w:color="000000" w:sz="4" w:space="0"/>
            </w:tcBorders>
          </w:tcPr>
          <w:p w:rsidRPr="000577A6" w:rsidR="006A5398" w:rsidP="004A22D4" w:rsidRDefault="006A5398" w14:paraId="24B1C59C" w14:textId="77777777">
            <w:pPr>
              <w:jc w:val="center"/>
            </w:pPr>
            <w:r>
              <w:rPr>
                <w:rFonts w:ascii="Arial" w:hAnsi="Arial" w:eastAsia="Arial" w:cs="Arial"/>
                <w:b/>
                <w:sz w:val="20"/>
              </w:rPr>
              <w:t>4</w:t>
            </w:r>
            <w:r w:rsidRPr="000577A6">
              <w:rPr>
                <w:rFonts w:ascii="Arial" w:hAnsi="Arial" w:eastAsia="Arial" w:cs="Arial"/>
                <w:b/>
                <w:sz w:val="20"/>
              </w:rPr>
              <w:t xml:space="preserve">. </w:t>
            </w:r>
            <w:r>
              <w:rPr>
                <w:rFonts w:ascii="Arial" w:hAnsi="Arial" w:eastAsia="Arial" w:cs="Arial"/>
                <w:b/>
                <w:sz w:val="20"/>
              </w:rPr>
              <w:t>A</w:t>
            </w:r>
          </w:p>
        </w:tc>
        <w:tc>
          <w:tcPr>
            <w:tcW w:w="800" w:type="dxa"/>
            <w:tcBorders>
              <w:top w:val="single" w:color="000000" w:sz="4" w:space="0"/>
              <w:left w:val="single" w:color="000000" w:sz="4" w:space="0"/>
              <w:bottom w:val="single" w:color="000000" w:sz="4" w:space="0"/>
              <w:right w:val="single" w:color="000000" w:sz="4" w:space="0"/>
            </w:tcBorders>
          </w:tcPr>
          <w:p w:rsidRPr="000577A6" w:rsidR="006A5398" w:rsidP="004A22D4" w:rsidRDefault="006A5398" w14:paraId="52F6B6E8" w14:textId="77777777">
            <w:pPr>
              <w:jc w:val="center"/>
            </w:pPr>
            <w:r w:rsidRPr="000577A6">
              <w:rPr>
                <w:rFonts w:ascii="Arial" w:hAnsi="Arial" w:eastAsia="Arial" w:cs="Arial"/>
                <w:b/>
                <w:sz w:val="20"/>
              </w:rPr>
              <w:t>4.</w:t>
            </w:r>
            <w:r>
              <w:rPr>
                <w:rFonts w:ascii="Arial" w:hAnsi="Arial" w:eastAsia="Arial" w:cs="Arial"/>
                <w:b/>
                <w:sz w:val="20"/>
              </w:rPr>
              <w:t xml:space="preserve"> B</w:t>
            </w:r>
          </w:p>
        </w:tc>
        <w:tc>
          <w:tcPr>
            <w:tcW w:w="832" w:type="dxa"/>
            <w:tcBorders>
              <w:top w:val="single" w:color="000000" w:sz="4" w:space="0"/>
              <w:left w:val="single" w:color="000000" w:sz="4" w:space="0"/>
              <w:bottom w:val="single" w:color="000000" w:sz="4" w:space="0"/>
              <w:right w:val="single" w:color="000000" w:sz="4" w:space="0"/>
            </w:tcBorders>
          </w:tcPr>
          <w:p w:rsidRPr="000577A6" w:rsidR="006A5398" w:rsidP="004A22D4" w:rsidRDefault="006A5398" w14:paraId="5DD3B5D3" w14:textId="77777777">
            <w:pPr>
              <w:jc w:val="center"/>
            </w:pPr>
            <w:r>
              <w:rPr>
                <w:rFonts w:ascii="Arial" w:hAnsi="Arial" w:eastAsia="Arial" w:cs="Arial"/>
                <w:b/>
                <w:sz w:val="20"/>
              </w:rPr>
              <w:t>5.</w:t>
            </w:r>
          </w:p>
        </w:tc>
      </w:tr>
      <w:tr w:rsidRPr="000577A6" w:rsidR="006A5398" w:rsidTr="004A22D4" w14:paraId="7A308DFF" w14:textId="77777777">
        <w:trPr>
          <w:trHeight w:val="367"/>
        </w:trPr>
        <w:tc>
          <w:tcPr>
            <w:tcW w:w="3146" w:type="dxa"/>
            <w:tcBorders>
              <w:top w:val="single" w:color="000000" w:sz="4" w:space="0"/>
              <w:left w:val="single" w:color="000000" w:sz="8" w:space="0"/>
              <w:bottom w:val="single" w:color="000000" w:sz="4" w:space="0"/>
              <w:right w:val="single" w:color="000000" w:sz="4" w:space="0"/>
            </w:tcBorders>
          </w:tcPr>
          <w:p w:rsidRPr="000577A6" w:rsidR="006A5398" w:rsidP="004A22D4" w:rsidRDefault="006A5398" w14:paraId="19FC6567" w14:textId="77777777">
            <w:pPr>
              <w:ind w:right="59"/>
            </w:pPr>
            <w:r w:rsidRPr="000577A6">
              <w:rPr>
                <w:rFonts w:ascii="Arial" w:hAnsi="Arial" w:eastAsia="Arial" w:cs="Arial"/>
                <w:b/>
                <w:sz w:val="20"/>
              </w:rPr>
              <w:t xml:space="preserve">Český jazyk a lit. </w:t>
            </w:r>
          </w:p>
        </w:tc>
        <w:tc>
          <w:tcPr>
            <w:tcW w:w="885"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02CACF2D" w14:textId="77777777">
            <w:pPr>
              <w:ind w:right="55"/>
              <w:jc w:val="center"/>
              <w:rPr>
                <w:color w:val="538135" w:themeColor="accent6" w:themeShade="BF"/>
              </w:rPr>
            </w:pPr>
            <w:r w:rsidRPr="00BD7509">
              <w:rPr>
                <w:rFonts w:ascii="Arial" w:hAnsi="Arial" w:eastAsia="Arial" w:cs="Arial"/>
                <w:color w:val="538135" w:themeColor="accent6" w:themeShade="BF"/>
                <w:sz w:val="20"/>
              </w:rPr>
              <w:t>9</w:t>
            </w:r>
          </w:p>
        </w:tc>
        <w:tc>
          <w:tcPr>
            <w:tcW w:w="829"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397AB203" w14:textId="77777777">
            <w:pPr>
              <w:ind w:right="54"/>
              <w:jc w:val="center"/>
              <w:rPr>
                <w:color w:val="538135" w:themeColor="accent6" w:themeShade="BF"/>
              </w:rPr>
            </w:pPr>
            <w:r>
              <w:rPr>
                <w:rFonts w:ascii="Arial" w:hAnsi="Arial" w:eastAsia="Arial" w:cs="Arial"/>
                <w:color w:val="538135" w:themeColor="accent6" w:themeShade="BF"/>
                <w:sz w:val="20"/>
              </w:rPr>
              <w:t>9</w:t>
            </w:r>
          </w:p>
        </w:tc>
        <w:tc>
          <w:tcPr>
            <w:tcW w:w="916"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330BED91" w14:textId="77777777">
            <w:pPr>
              <w:ind w:right="56"/>
              <w:jc w:val="center"/>
              <w:rPr>
                <w:color w:val="538135" w:themeColor="accent6" w:themeShade="BF"/>
              </w:rPr>
            </w:pPr>
            <w:r>
              <w:rPr>
                <w:rFonts w:ascii="Arial" w:hAnsi="Arial" w:eastAsia="Arial" w:cs="Arial"/>
                <w:color w:val="538135" w:themeColor="accent6" w:themeShade="BF"/>
                <w:sz w:val="20"/>
              </w:rPr>
              <w:t>8</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6BA5A14D" w14:textId="77777777">
            <w:pPr>
              <w:ind w:right="54"/>
              <w:jc w:val="center"/>
              <w:rPr>
                <w:color w:val="538135" w:themeColor="accent6" w:themeShade="BF"/>
              </w:rPr>
            </w:pPr>
            <w:r>
              <w:rPr>
                <w:rFonts w:ascii="Arial" w:hAnsi="Arial" w:eastAsia="Arial" w:cs="Arial"/>
                <w:color w:val="538135" w:themeColor="accent6" w:themeShade="BF"/>
                <w:sz w:val="20"/>
              </w:rPr>
              <w:t>8</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4C29E7B4" w14:textId="77777777">
            <w:pPr>
              <w:ind w:right="54"/>
              <w:jc w:val="center"/>
              <w:rPr>
                <w:color w:val="538135" w:themeColor="accent6" w:themeShade="BF"/>
              </w:rPr>
            </w:pPr>
            <w:r>
              <w:rPr>
                <w:rFonts w:ascii="Arial" w:hAnsi="Arial" w:eastAsia="Arial" w:cs="Arial"/>
                <w:color w:val="538135" w:themeColor="accent6" w:themeShade="BF"/>
                <w:sz w:val="20"/>
              </w:rPr>
              <w:t>8</w:t>
            </w:r>
          </w:p>
        </w:tc>
        <w:tc>
          <w:tcPr>
            <w:tcW w:w="832"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7EAAD168" w14:textId="77777777">
            <w:pPr>
              <w:ind w:right="56"/>
              <w:jc w:val="center"/>
              <w:rPr>
                <w:color w:val="538135" w:themeColor="accent6" w:themeShade="BF"/>
              </w:rPr>
            </w:pPr>
            <w:r>
              <w:rPr>
                <w:rFonts w:ascii="Arial" w:hAnsi="Arial" w:eastAsia="Arial" w:cs="Arial"/>
                <w:color w:val="538135" w:themeColor="accent6" w:themeShade="BF"/>
                <w:sz w:val="20"/>
              </w:rPr>
              <w:t>7</w:t>
            </w:r>
          </w:p>
        </w:tc>
      </w:tr>
      <w:tr w:rsidRPr="000577A6" w:rsidR="006A5398" w:rsidTr="004A22D4" w14:paraId="5139D330" w14:textId="77777777">
        <w:trPr>
          <w:trHeight w:val="354"/>
        </w:trPr>
        <w:tc>
          <w:tcPr>
            <w:tcW w:w="3146" w:type="dxa"/>
            <w:tcBorders>
              <w:top w:val="single" w:color="000000" w:sz="4" w:space="0"/>
              <w:left w:val="single" w:color="000000" w:sz="8" w:space="0"/>
              <w:bottom w:val="single" w:color="000000" w:sz="4" w:space="0"/>
              <w:right w:val="single" w:color="000000" w:sz="4" w:space="0"/>
            </w:tcBorders>
          </w:tcPr>
          <w:p w:rsidRPr="000577A6" w:rsidR="006A5398" w:rsidP="004A22D4" w:rsidRDefault="006A5398" w14:paraId="33C45C5C" w14:textId="77777777">
            <w:pPr>
              <w:ind w:right="61"/>
            </w:pPr>
            <w:r>
              <w:rPr>
                <w:rFonts w:ascii="Arial" w:hAnsi="Arial" w:eastAsia="Arial" w:cs="Arial"/>
                <w:b/>
                <w:sz w:val="20"/>
              </w:rPr>
              <w:t>Cizí (a</w:t>
            </w:r>
            <w:r w:rsidRPr="000577A6">
              <w:rPr>
                <w:rFonts w:ascii="Arial" w:hAnsi="Arial" w:eastAsia="Arial" w:cs="Arial"/>
                <w:b/>
                <w:sz w:val="20"/>
              </w:rPr>
              <w:t>nglický</w:t>
            </w:r>
            <w:r>
              <w:rPr>
                <w:rFonts w:ascii="Arial" w:hAnsi="Arial" w:eastAsia="Arial" w:cs="Arial"/>
                <w:b/>
                <w:sz w:val="20"/>
              </w:rPr>
              <w:t>)</w:t>
            </w:r>
            <w:r w:rsidRPr="000577A6">
              <w:rPr>
                <w:rFonts w:ascii="Arial" w:hAnsi="Arial" w:eastAsia="Arial" w:cs="Arial"/>
                <w:b/>
                <w:sz w:val="20"/>
              </w:rPr>
              <w:t xml:space="preserve"> jazyk </w:t>
            </w:r>
          </w:p>
        </w:tc>
        <w:tc>
          <w:tcPr>
            <w:tcW w:w="885" w:type="dxa"/>
            <w:tcBorders>
              <w:top w:val="single" w:color="000000" w:sz="4" w:space="0"/>
              <w:left w:val="single" w:color="000000" w:sz="4" w:space="0"/>
              <w:bottom w:val="single" w:color="000000" w:sz="4" w:space="0"/>
              <w:right w:val="single" w:color="000000" w:sz="4" w:space="0"/>
            </w:tcBorders>
          </w:tcPr>
          <w:p w:rsidRPr="00575E4B" w:rsidR="006A5398" w:rsidP="004A22D4" w:rsidRDefault="006A5398" w14:paraId="0F17FE7B" w14:textId="77777777">
            <w:pPr>
              <w:ind w:right="56"/>
              <w:jc w:val="center"/>
              <w:rPr>
                <w:color w:val="FF0000"/>
              </w:rPr>
            </w:pPr>
            <w:r>
              <w:rPr>
                <w:rFonts w:ascii="Arial" w:hAnsi="Arial" w:eastAsia="Arial" w:cs="Arial"/>
                <w:color w:val="538135" w:themeColor="accent6" w:themeShade="BF"/>
                <w:sz w:val="20"/>
              </w:rPr>
              <w:t>0</w:t>
            </w:r>
          </w:p>
        </w:tc>
        <w:tc>
          <w:tcPr>
            <w:tcW w:w="829" w:type="dxa"/>
            <w:tcBorders>
              <w:top w:val="single" w:color="000000" w:sz="4" w:space="0"/>
              <w:left w:val="single" w:color="000000" w:sz="4" w:space="0"/>
              <w:bottom w:val="single" w:color="000000" w:sz="4" w:space="0"/>
              <w:right w:val="single" w:color="000000" w:sz="4" w:space="0"/>
            </w:tcBorders>
          </w:tcPr>
          <w:p w:rsidRPr="00575E4B" w:rsidR="006A5398" w:rsidP="004A22D4" w:rsidRDefault="006A5398" w14:paraId="268A6BFC" w14:textId="77777777">
            <w:pPr>
              <w:ind w:right="55"/>
              <w:jc w:val="center"/>
              <w:rPr>
                <w:color w:val="FF0000"/>
              </w:rPr>
            </w:pPr>
            <w:r>
              <w:rPr>
                <w:rFonts w:ascii="Arial" w:hAnsi="Arial" w:eastAsia="Arial" w:cs="Arial"/>
                <w:color w:val="538135" w:themeColor="accent6" w:themeShade="BF"/>
                <w:sz w:val="20"/>
              </w:rPr>
              <w:t>1</w:t>
            </w:r>
          </w:p>
        </w:tc>
        <w:tc>
          <w:tcPr>
            <w:tcW w:w="916" w:type="dxa"/>
            <w:tcBorders>
              <w:top w:val="single" w:color="000000" w:sz="4" w:space="0"/>
              <w:left w:val="single" w:color="000000" w:sz="4" w:space="0"/>
              <w:bottom w:val="single" w:color="000000" w:sz="4" w:space="0"/>
              <w:right w:val="single" w:color="000000" w:sz="4" w:space="0"/>
            </w:tcBorders>
          </w:tcPr>
          <w:p w:rsidRPr="00575E4B" w:rsidR="006A5398" w:rsidP="004A22D4" w:rsidRDefault="006A5398" w14:paraId="275D57F9" w14:textId="77777777">
            <w:pPr>
              <w:ind w:right="56"/>
              <w:jc w:val="center"/>
              <w:rPr>
                <w:color w:val="FF0000"/>
              </w:rPr>
            </w:pPr>
            <w:r>
              <w:rPr>
                <w:rFonts w:ascii="Arial" w:hAnsi="Arial" w:eastAsia="Arial" w:cs="Arial"/>
                <w:color w:val="538135" w:themeColor="accent6" w:themeShade="BF"/>
                <w:sz w:val="20"/>
              </w:rPr>
              <w:t>3</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4304B27D" w14:textId="77777777">
            <w:pPr>
              <w:ind w:right="54"/>
              <w:jc w:val="center"/>
              <w:rPr>
                <w:color w:val="538135" w:themeColor="accent6" w:themeShade="BF"/>
              </w:rPr>
            </w:pPr>
            <w:r>
              <w:rPr>
                <w:rFonts w:ascii="Arial" w:hAnsi="Arial" w:eastAsia="Arial" w:cs="Arial"/>
                <w:color w:val="538135" w:themeColor="accent6" w:themeShade="BF"/>
                <w:sz w:val="20"/>
              </w:rPr>
              <w:t>3</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264046BE" w14:textId="77777777">
            <w:pPr>
              <w:ind w:right="54"/>
              <w:jc w:val="center"/>
              <w:rPr>
                <w:color w:val="538135" w:themeColor="accent6" w:themeShade="BF"/>
              </w:rPr>
            </w:pPr>
            <w:r w:rsidRPr="00BD7509">
              <w:rPr>
                <w:rFonts w:ascii="Arial" w:hAnsi="Arial" w:eastAsia="Arial" w:cs="Arial"/>
                <w:color w:val="538135" w:themeColor="accent6" w:themeShade="BF"/>
                <w:sz w:val="20"/>
              </w:rPr>
              <w:t>3</w:t>
            </w:r>
          </w:p>
        </w:tc>
        <w:tc>
          <w:tcPr>
            <w:tcW w:w="832"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0AE6BEFE" w14:textId="77777777">
            <w:pPr>
              <w:ind w:right="56"/>
              <w:jc w:val="center"/>
              <w:rPr>
                <w:color w:val="538135" w:themeColor="accent6" w:themeShade="BF"/>
              </w:rPr>
            </w:pPr>
            <w:r w:rsidRPr="00BD7509">
              <w:rPr>
                <w:rFonts w:ascii="Arial" w:hAnsi="Arial" w:eastAsia="Arial" w:cs="Arial"/>
                <w:color w:val="538135" w:themeColor="accent6" w:themeShade="BF"/>
                <w:sz w:val="20"/>
              </w:rPr>
              <w:t>3</w:t>
            </w:r>
          </w:p>
        </w:tc>
      </w:tr>
      <w:tr w:rsidRPr="000577A6" w:rsidR="006A5398" w:rsidTr="004A22D4" w14:paraId="2A6227E8" w14:textId="77777777">
        <w:trPr>
          <w:trHeight w:val="367"/>
        </w:trPr>
        <w:tc>
          <w:tcPr>
            <w:tcW w:w="3146" w:type="dxa"/>
            <w:tcBorders>
              <w:top w:val="single" w:color="000000" w:sz="4" w:space="0"/>
              <w:left w:val="single" w:color="000000" w:sz="8" w:space="0"/>
              <w:bottom w:val="single" w:color="000000" w:sz="4" w:space="0"/>
              <w:right w:val="single" w:color="000000" w:sz="4" w:space="0"/>
            </w:tcBorders>
          </w:tcPr>
          <w:p w:rsidRPr="000577A6" w:rsidR="006A5398" w:rsidP="004A22D4" w:rsidRDefault="006A5398" w14:paraId="3267CC21" w14:textId="77777777">
            <w:pPr>
              <w:ind w:right="57"/>
            </w:pPr>
            <w:r w:rsidRPr="000577A6">
              <w:rPr>
                <w:rFonts w:ascii="Arial" w:hAnsi="Arial" w:eastAsia="Arial" w:cs="Arial"/>
                <w:b/>
                <w:sz w:val="20"/>
              </w:rPr>
              <w:t xml:space="preserve">Matematika </w:t>
            </w:r>
          </w:p>
        </w:tc>
        <w:tc>
          <w:tcPr>
            <w:tcW w:w="885"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530ED2D9" w14:textId="77777777">
            <w:pPr>
              <w:ind w:right="55"/>
              <w:jc w:val="center"/>
              <w:rPr>
                <w:color w:val="538135" w:themeColor="accent6" w:themeShade="BF"/>
              </w:rPr>
            </w:pPr>
            <w:r w:rsidRPr="00BD7509">
              <w:rPr>
                <w:rFonts w:ascii="Arial" w:hAnsi="Arial" w:eastAsia="Arial" w:cs="Arial"/>
                <w:color w:val="538135" w:themeColor="accent6" w:themeShade="BF"/>
                <w:sz w:val="20"/>
              </w:rPr>
              <w:t>4</w:t>
            </w:r>
          </w:p>
        </w:tc>
        <w:tc>
          <w:tcPr>
            <w:tcW w:w="829"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7ABBA5E5" w14:textId="77777777">
            <w:pPr>
              <w:ind w:right="54"/>
              <w:jc w:val="center"/>
              <w:rPr>
                <w:color w:val="538135" w:themeColor="accent6" w:themeShade="BF"/>
              </w:rPr>
            </w:pPr>
            <w:r>
              <w:rPr>
                <w:rFonts w:ascii="Arial" w:hAnsi="Arial" w:eastAsia="Arial" w:cs="Arial"/>
                <w:color w:val="538135" w:themeColor="accent6" w:themeShade="BF"/>
                <w:sz w:val="20"/>
              </w:rPr>
              <w:t>5</w:t>
            </w:r>
          </w:p>
        </w:tc>
        <w:tc>
          <w:tcPr>
            <w:tcW w:w="916"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0BD844F2" w14:textId="77777777">
            <w:pPr>
              <w:ind w:right="56"/>
              <w:jc w:val="center"/>
              <w:rPr>
                <w:color w:val="538135" w:themeColor="accent6" w:themeShade="BF"/>
              </w:rPr>
            </w:pPr>
            <w:r>
              <w:rPr>
                <w:rFonts w:ascii="Arial" w:hAnsi="Arial" w:eastAsia="Arial" w:cs="Arial"/>
                <w:color w:val="538135" w:themeColor="accent6" w:themeShade="BF"/>
                <w:sz w:val="20"/>
              </w:rPr>
              <w:t>5</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02D9AA0C" w14:textId="77777777">
            <w:pPr>
              <w:ind w:right="54"/>
              <w:jc w:val="center"/>
              <w:rPr>
                <w:color w:val="538135" w:themeColor="accent6" w:themeShade="BF"/>
              </w:rPr>
            </w:pPr>
            <w:r>
              <w:rPr>
                <w:rFonts w:ascii="Arial" w:hAnsi="Arial" w:eastAsia="Arial" w:cs="Arial"/>
                <w:color w:val="538135" w:themeColor="accent6" w:themeShade="BF"/>
                <w:sz w:val="20"/>
              </w:rPr>
              <w:t>5</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735D2F53" w14:textId="77777777">
            <w:pPr>
              <w:ind w:right="54"/>
              <w:jc w:val="center"/>
              <w:rPr>
                <w:color w:val="538135" w:themeColor="accent6" w:themeShade="BF"/>
              </w:rPr>
            </w:pPr>
            <w:r>
              <w:rPr>
                <w:rFonts w:ascii="Arial" w:hAnsi="Arial" w:eastAsia="Arial" w:cs="Arial"/>
                <w:color w:val="538135" w:themeColor="accent6" w:themeShade="BF"/>
                <w:sz w:val="20"/>
              </w:rPr>
              <w:t>5</w:t>
            </w:r>
          </w:p>
        </w:tc>
        <w:tc>
          <w:tcPr>
            <w:tcW w:w="832"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58ED805C" w14:textId="77777777">
            <w:pPr>
              <w:ind w:right="56"/>
              <w:jc w:val="center"/>
              <w:rPr>
                <w:color w:val="538135" w:themeColor="accent6" w:themeShade="BF"/>
              </w:rPr>
            </w:pPr>
            <w:r>
              <w:rPr>
                <w:rFonts w:ascii="Arial" w:hAnsi="Arial" w:eastAsia="Arial" w:cs="Arial"/>
                <w:color w:val="538135" w:themeColor="accent6" w:themeShade="BF"/>
                <w:sz w:val="20"/>
              </w:rPr>
              <w:t>5</w:t>
            </w:r>
          </w:p>
        </w:tc>
      </w:tr>
      <w:tr w:rsidRPr="000577A6" w:rsidR="006A5398" w:rsidTr="004A22D4" w14:paraId="294E2107" w14:textId="77777777">
        <w:trPr>
          <w:trHeight w:val="367"/>
        </w:trPr>
        <w:tc>
          <w:tcPr>
            <w:tcW w:w="3146" w:type="dxa"/>
            <w:tcBorders>
              <w:top w:val="single" w:color="000000" w:sz="4" w:space="0"/>
              <w:left w:val="single" w:color="000000" w:sz="8" w:space="0"/>
              <w:bottom w:val="single" w:color="000000" w:sz="4" w:space="0"/>
              <w:right w:val="single" w:color="000000" w:sz="4" w:space="0"/>
            </w:tcBorders>
          </w:tcPr>
          <w:p w:rsidRPr="000577A6" w:rsidR="006A5398" w:rsidP="004A22D4" w:rsidRDefault="006A5398" w14:paraId="12A1CAFF" w14:textId="77777777">
            <w:pPr>
              <w:ind w:right="62"/>
            </w:pPr>
            <w:r w:rsidRPr="000577A6">
              <w:rPr>
                <w:rFonts w:ascii="Arial" w:hAnsi="Arial" w:eastAsia="Arial" w:cs="Arial"/>
                <w:b/>
                <w:sz w:val="20"/>
              </w:rPr>
              <w:t xml:space="preserve">Informatika </w:t>
            </w:r>
          </w:p>
        </w:tc>
        <w:tc>
          <w:tcPr>
            <w:tcW w:w="885"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63F558B3" w14:textId="77777777">
            <w:pPr>
              <w:ind w:right="56"/>
              <w:jc w:val="center"/>
              <w:rPr>
                <w:color w:val="538135" w:themeColor="accent6" w:themeShade="BF"/>
              </w:rPr>
            </w:pPr>
            <w:r>
              <w:rPr>
                <w:rFonts w:ascii="Arial" w:hAnsi="Arial" w:eastAsia="Arial" w:cs="Arial"/>
                <w:color w:val="538135" w:themeColor="accent6" w:themeShade="BF"/>
                <w:sz w:val="20"/>
              </w:rPr>
              <w:t>0</w:t>
            </w:r>
          </w:p>
        </w:tc>
        <w:tc>
          <w:tcPr>
            <w:tcW w:w="829"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5658B07B" w14:textId="77777777">
            <w:pPr>
              <w:ind w:right="55"/>
              <w:jc w:val="center"/>
              <w:rPr>
                <w:color w:val="538135" w:themeColor="accent6" w:themeShade="BF"/>
              </w:rPr>
            </w:pPr>
            <w:r>
              <w:rPr>
                <w:rFonts w:ascii="Arial" w:hAnsi="Arial" w:eastAsia="Arial" w:cs="Arial"/>
                <w:color w:val="538135" w:themeColor="accent6" w:themeShade="BF"/>
                <w:sz w:val="20"/>
              </w:rPr>
              <w:t>0</w:t>
            </w:r>
          </w:p>
        </w:tc>
        <w:tc>
          <w:tcPr>
            <w:tcW w:w="916"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23773647" w14:textId="77777777">
            <w:pPr>
              <w:ind w:right="57"/>
              <w:jc w:val="center"/>
              <w:rPr>
                <w:color w:val="538135" w:themeColor="accent6" w:themeShade="BF"/>
              </w:rPr>
            </w:pPr>
            <w:r>
              <w:rPr>
                <w:rFonts w:ascii="Arial" w:hAnsi="Arial" w:eastAsia="Arial" w:cs="Arial"/>
                <w:color w:val="538135" w:themeColor="accent6" w:themeShade="BF"/>
                <w:sz w:val="20"/>
              </w:rPr>
              <w:t>0</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2F6A023C" w14:textId="77777777">
            <w:pPr>
              <w:ind w:right="55"/>
              <w:jc w:val="center"/>
              <w:rPr>
                <w:color w:val="538135" w:themeColor="accent6" w:themeShade="BF"/>
              </w:rPr>
            </w:pPr>
            <w:r>
              <w:rPr>
                <w:rFonts w:ascii="Arial" w:hAnsi="Arial" w:eastAsia="Arial" w:cs="Arial"/>
                <w:color w:val="538135" w:themeColor="accent6" w:themeShade="BF"/>
                <w:sz w:val="20"/>
              </w:rPr>
              <w:t>0</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10E4735E" w14:textId="77777777">
            <w:pPr>
              <w:ind w:right="55"/>
              <w:jc w:val="center"/>
              <w:rPr>
                <w:color w:val="538135" w:themeColor="accent6" w:themeShade="BF"/>
              </w:rPr>
            </w:pPr>
            <w:r>
              <w:rPr>
                <w:rFonts w:ascii="Arial" w:hAnsi="Arial" w:eastAsia="Arial" w:cs="Arial"/>
                <w:color w:val="538135" w:themeColor="accent6" w:themeShade="BF"/>
                <w:sz w:val="20"/>
              </w:rPr>
              <w:t>0</w:t>
            </w:r>
          </w:p>
        </w:tc>
        <w:tc>
          <w:tcPr>
            <w:tcW w:w="832"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272AA023" w14:textId="77777777">
            <w:pPr>
              <w:ind w:right="56"/>
              <w:jc w:val="center"/>
              <w:rPr>
                <w:color w:val="538135" w:themeColor="accent6" w:themeShade="BF"/>
              </w:rPr>
            </w:pPr>
            <w:r w:rsidRPr="00BD7509">
              <w:rPr>
                <w:rFonts w:ascii="Arial" w:hAnsi="Arial" w:eastAsia="Arial" w:cs="Arial"/>
                <w:color w:val="538135" w:themeColor="accent6" w:themeShade="BF"/>
                <w:sz w:val="20"/>
              </w:rPr>
              <w:t>1</w:t>
            </w:r>
          </w:p>
        </w:tc>
      </w:tr>
      <w:tr w:rsidRPr="000577A6" w:rsidR="006A5398" w:rsidTr="004A22D4" w14:paraId="64AC9969" w14:textId="77777777">
        <w:trPr>
          <w:trHeight w:val="367"/>
        </w:trPr>
        <w:tc>
          <w:tcPr>
            <w:tcW w:w="3146" w:type="dxa"/>
            <w:tcBorders>
              <w:top w:val="single" w:color="000000" w:sz="4" w:space="0"/>
              <w:left w:val="single" w:color="000000" w:sz="8" w:space="0"/>
              <w:bottom w:val="single" w:color="000000" w:sz="4" w:space="0"/>
              <w:right w:val="single" w:color="000000" w:sz="4" w:space="0"/>
            </w:tcBorders>
          </w:tcPr>
          <w:p w:rsidRPr="000577A6" w:rsidR="006A5398" w:rsidP="004A22D4" w:rsidRDefault="006A5398" w14:paraId="3555D9DE" w14:textId="77777777">
            <w:pPr>
              <w:ind w:right="62"/>
            </w:pPr>
            <w:r w:rsidRPr="000577A6">
              <w:rPr>
                <w:rFonts w:ascii="Arial" w:hAnsi="Arial" w:eastAsia="Arial" w:cs="Arial"/>
                <w:b/>
                <w:sz w:val="20"/>
              </w:rPr>
              <w:t xml:space="preserve">Prvouka </w:t>
            </w:r>
          </w:p>
        </w:tc>
        <w:tc>
          <w:tcPr>
            <w:tcW w:w="885" w:type="dxa"/>
            <w:tcBorders>
              <w:top w:val="single" w:color="000000" w:sz="4" w:space="0"/>
              <w:left w:val="single" w:color="000000" w:sz="4" w:space="0"/>
              <w:bottom w:val="single" w:color="000000" w:sz="4" w:space="0"/>
              <w:right w:val="single" w:color="000000" w:sz="4" w:space="0"/>
            </w:tcBorders>
          </w:tcPr>
          <w:p w:rsidRPr="005B2587" w:rsidR="006A5398" w:rsidP="004A22D4" w:rsidRDefault="006A5398" w14:paraId="3993E8B3" w14:textId="77777777">
            <w:pPr>
              <w:ind w:right="55"/>
              <w:jc w:val="center"/>
              <w:rPr>
                <w:color w:val="538135" w:themeColor="accent6" w:themeShade="BF"/>
              </w:rPr>
            </w:pPr>
            <w:r w:rsidRPr="00BD7509">
              <w:rPr>
                <w:rFonts w:ascii="Arial" w:hAnsi="Arial" w:eastAsia="Arial" w:cs="Arial"/>
                <w:color w:val="538135" w:themeColor="accent6" w:themeShade="BF"/>
                <w:sz w:val="20"/>
              </w:rPr>
              <w:t>2</w:t>
            </w:r>
          </w:p>
        </w:tc>
        <w:tc>
          <w:tcPr>
            <w:tcW w:w="829"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7A52E6B4" w14:textId="77777777">
            <w:pPr>
              <w:ind w:right="54"/>
              <w:jc w:val="center"/>
              <w:rPr>
                <w:color w:val="538135" w:themeColor="accent6" w:themeShade="BF"/>
              </w:rPr>
            </w:pPr>
            <w:r w:rsidRPr="00BD7509">
              <w:rPr>
                <w:rFonts w:ascii="Arial" w:hAnsi="Arial" w:eastAsia="Arial" w:cs="Arial"/>
                <w:color w:val="538135" w:themeColor="accent6" w:themeShade="BF"/>
                <w:sz w:val="20"/>
              </w:rPr>
              <w:t>2</w:t>
            </w:r>
          </w:p>
        </w:tc>
        <w:tc>
          <w:tcPr>
            <w:tcW w:w="916"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596972C3" w14:textId="77777777">
            <w:pPr>
              <w:ind w:right="56"/>
              <w:jc w:val="center"/>
              <w:rPr>
                <w:color w:val="538135" w:themeColor="accent6" w:themeShade="BF"/>
              </w:rPr>
            </w:pPr>
            <w:r>
              <w:rPr>
                <w:rFonts w:ascii="Arial" w:hAnsi="Arial" w:eastAsia="Arial" w:cs="Arial"/>
                <w:color w:val="538135" w:themeColor="accent6" w:themeShade="BF"/>
                <w:sz w:val="20"/>
              </w:rPr>
              <w:t>3</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3D6487EB" w14:textId="77777777">
            <w:pPr>
              <w:ind w:right="54"/>
              <w:jc w:val="center"/>
              <w:rPr>
                <w:color w:val="538135" w:themeColor="accent6" w:themeShade="BF"/>
              </w:rPr>
            </w:pPr>
            <w:r>
              <w:rPr>
                <w:rFonts w:ascii="Arial" w:hAnsi="Arial" w:eastAsia="Arial" w:cs="Arial"/>
                <w:color w:val="538135" w:themeColor="accent6" w:themeShade="BF"/>
                <w:sz w:val="20"/>
              </w:rPr>
              <w:t>0</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54BF1D7C" w14:textId="77777777">
            <w:pPr>
              <w:ind w:right="55"/>
              <w:jc w:val="center"/>
              <w:rPr>
                <w:color w:val="538135" w:themeColor="accent6" w:themeShade="BF"/>
              </w:rPr>
            </w:pPr>
            <w:r>
              <w:rPr>
                <w:rFonts w:ascii="Arial" w:hAnsi="Arial" w:eastAsia="Arial" w:cs="Arial"/>
                <w:color w:val="538135" w:themeColor="accent6" w:themeShade="BF"/>
                <w:sz w:val="20"/>
              </w:rPr>
              <w:t>0</w:t>
            </w:r>
          </w:p>
        </w:tc>
        <w:tc>
          <w:tcPr>
            <w:tcW w:w="832"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42DAF317" w14:textId="77777777">
            <w:pPr>
              <w:ind w:right="57"/>
              <w:jc w:val="center"/>
              <w:rPr>
                <w:color w:val="538135" w:themeColor="accent6" w:themeShade="BF"/>
              </w:rPr>
            </w:pPr>
            <w:r>
              <w:rPr>
                <w:rFonts w:ascii="Arial" w:hAnsi="Arial" w:eastAsia="Arial" w:cs="Arial"/>
                <w:color w:val="538135" w:themeColor="accent6" w:themeShade="BF"/>
                <w:sz w:val="20"/>
              </w:rPr>
              <w:t>0</w:t>
            </w:r>
          </w:p>
        </w:tc>
      </w:tr>
      <w:tr w:rsidRPr="000577A6" w:rsidR="006A5398" w:rsidTr="004A22D4" w14:paraId="7B460829" w14:textId="77777777">
        <w:trPr>
          <w:trHeight w:val="351"/>
        </w:trPr>
        <w:tc>
          <w:tcPr>
            <w:tcW w:w="3146" w:type="dxa"/>
            <w:tcBorders>
              <w:top w:val="single" w:color="000000" w:sz="4" w:space="0"/>
              <w:left w:val="single" w:color="000000" w:sz="8" w:space="0"/>
              <w:bottom w:val="single" w:color="000000" w:sz="4" w:space="0"/>
              <w:right w:val="single" w:color="000000" w:sz="4" w:space="0"/>
            </w:tcBorders>
          </w:tcPr>
          <w:p w:rsidRPr="000577A6" w:rsidR="006A5398" w:rsidP="004A22D4" w:rsidRDefault="006A5398" w14:paraId="4C864C1A" w14:textId="77777777">
            <w:pPr>
              <w:ind w:right="58"/>
            </w:pPr>
            <w:r w:rsidRPr="000577A6">
              <w:rPr>
                <w:rFonts w:ascii="Arial" w:hAnsi="Arial" w:eastAsia="Arial" w:cs="Arial"/>
                <w:b/>
                <w:sz w:val="20"/>
              </w:rPr>
              <w:t xml:space="preserve">Přírodověda </w:t>
            </w:r>
          </w:p>
        </w:tc>
        <w:tc>
          <w:tcPr>
            <w:tcW w:w="885"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57225E0E" w14:textId="77777777">
            <w:pPr>
              <w:ind w:right="56"/>
              <w:jc w:val="center"/>
              <w:rPr>
                <w:color w:val="538135" w:themeColor="accent6" w:themeShade="BF"/>
              </w:rPr>
            </w:pPr>
            <w:r>
              <w:rPr>
                <w:rFonts w:ascii="Arial" w:hAnsi="Arial" w:eastAsia="Arial" w:cs="Arial"/>
                <w:color w:val="538135" w:themeColor="accent6" w:themeShade="BF"/>
                <w:sz w:val="20"/>
              </w:rPr>
              <w:t>0</w:t>
            </w:r>
          </w:p>
        </w:tc>
        <w:tc>
          <w:tcPr>
            <w:tcW w:w="829"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5C7F2C68" w14:textId="77777777">
            <w:pPr>
              <w:ind w:right="55"/>
              <w:jc w:val="center"/>
              <w:rPr>
                <w:color w:val="538135" w:themeColor="accent6" w:themeShade="BF"/>
              </w:rPr>
            </w:pPr>
            <w:r>
              <w:rPr>
                <w:rFonts w:ascii="Arial" w:hAnsi="Arial" w:eastAsia="Arial" w:cs="Arial"/>
                <w:color w:val="538135" w:themeColor="accent6" w:themeShade="BF"/>
                <w:sz w:val="20"/>
              </w:rPr>
              <w:t>0</w:t>
            </w:r>
          </w:p>
        </w:tc>
        <w:tc>
          <w:tcPr>
            <w:tcW w:w="916"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15D76C26" w14:textId="77777777">
            <w:pPr>
              <w:ind w:right="57"/>
              <w:jc w:val="center"/>
              <w:rPr>
                <w:color w:val="538135" w:themeColor="accent6" w:themeShade="BF"/>
              </w:rPr>
            </w:pPr>
            <w:r>
              <w:rPr>
                <w:rFonts w:ascii="Arial" w:hAnsi="Arial" w:eastAsia="Arial" w:cs="Arial"/>
                <w:color w:val="538135" w:themeColor="accent6" w:themeShade="BF"/>
                <w:sz w:val="20"/>
              </w:rPr>
              <w:t>0</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045CA388" w14:textId="77777777">
            <w:pPr>
              <w:ind w:right="55"/>
              <w:jc w:val="center"/>
              <w:rPr>
                <w:color w:val="538135" w:themeColor="accent6" w:themeShade="BF"/>
              </w:rPr>
            </w:pPr>
            <w:r>
              <w:rPr>
                <w:rFonts w:ascii="Arial" w:hAnsi="Arial" w:eastAsia="Arial" w:cs="Arial"/>
                <w:color w:val="538135" w:themeColor="accent6" w:themeShade="BF"/>
                <w:sz w:val="20"/>
              </w:rPr>
              <w:t>2</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70FA54F2" w14:textId="77777777">
            <w:pPr>
              <w:ind w:right="55"/>
              <w:jc w:val="center"/>
              <w:rPr>
                <w:color w:val="538135" w:themeColor="accent6" w:themeShade="BF"/>
              </w:rPr>
            </w:pPr>
            <w:r>
              <w:rPr>
                <w:rFonts w:ascii="Arial" w:hAnsi="Arial" w:eastAsia="Arial" w:cs="Arial"/>
                <w:color w:val="538135" w:themeColor="accent6" w:themeShade="BF"/>
                <w:sz w:val="20"/>
              </w:rPr>
              <w:t>2</w:t>
            </w:r>
          </w:p>
        </w:tc>
        <w:tc>
          <w:tcPr>
            <w:tcW w:w="832"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4E99BF20" w14:textId="77777777">
            <w:pPr>
              <w:ind w:right="56"/>
              <w:jc w:val="center"/>
              <w:rPr>
                <w:color w:val="538135" w:themeColor="accent6" w:themeShade="BF"/>
              </w:rPr>
            </w:pPr>
            <w:r>
              <w:rPr>
                <w:rFonts w:ascii="Arial" w:hAnsi="Arial" w:eastAsia="Arial" w:cs="Arial"/>
                <w:color w:val="538135" w:themeColor="accent6" w:themeShade="BF"/>
                <w:sz w:val="20"/>
              </w:rPr>
              <w:t>2</w:t>
            </w:r>
          </w:p>
        </w:tc>
      </w:tr>
      <w:tr w:rsidRPr="000577A6" w:rsidR="006A5398" w:rsidTr="004A22D4" w14:paraId="7E9BB8A8" w14:textId="77777777">
        <w:trPr>
          <w:trHeight w:val="354"/>
        </w:trPr>
        <w:tc>
          <w:tcPr>
            <w:tcW w:w="3146" w:type="dxa"/>
            <w:tcBorders>
              <w:top w:val="single" w:color="000000" w:sz="4" w:space="0"/>
              <w:left w:val="single" w:color="000000" w:sz="8" w:space="0"/>
              <w:bottom w:val="single" w:color="000000" w:sz="4" w:space="0"/>
              <w:right w:val="single" w:color="000000" w:sz="4" w:space="0"/>
            </w:tcBorders>
          </w:tcPr>
          <w:p w:rsidRPr="000577A6" w:rsidR="006A5398" w:rsidP="004A22D4" w:rsidRDefault="006A5398" w14:paraId="48B40F6B" w14:textId="77777777">
            <w:pPr>
              <w:ind w:right="60"/>
            </w:pPr>
            <w:r w:rsidRPr="000577A6">
              <w:rPr>
                <w:rFonts w:ascii="Arial" w:hAnsi="Arial" w:eastAsia="Arial" w:cs="Arial"/>
                <w:b/>
                <w:sz w:val="20"/>
              </w:rPr>
              <w:t xml:space="preserve">Vlastivěda </w:t>
            </w:r>
          </w:p>
        </w:tc>
        <w:tc>
          <w:tcPr>
            <w:tcW w:w="885"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3EC065E5" w14:textId="77777777">
            <w:pPr>
              <w:ind w:right="56"/>
              <w:jc w:val="center"/>
              <w:rPr>
                <w:color w:val="538135" w:themeColor="accent6" w:themeShade="BF"/>
              </w:rPr>
            </w:pPr>
            <w:r>
              <w:rPr>
                <w:rFonts w:ascii="Arial" w:hAnsi="Arial" w:eastAsia="Arial" w:cs="Arial"/>
                <w:color w:val="538135" w:themeColor="accent6" w:themeShade="BF"/>
                <w:sz w:val="20"/>
              </w:rPr>
              <w:t>0</w:t>
            </w:r>
          </w:p>
        </w:tc>
        <w:tc>
          <w:tcPr>
            <w:tcW w:w="829"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7611DCDA" w14:textId="77777777">
            <w:pPr>
              <w:ind w:right="55"/>
              <w:jc w:val="center"/>
              <w:rPr>
                <w:color w:val="538135" w:themeColor="accent6" w:themeShade="BF"/>
              </w:rPr>
            </w:pPr>
            <w:r>
              <w:rPr>
                <w:rFonts w:ascii="Arial" w:hAnsi="Arial" w:eastAsia="Arial" w:cs="Arial"/>
                <w:color w:val="538135" w:themeColor="accent6" w:themeShade="BF"/>
                <w:sz w:val="20"/>
              </w:rPr>
              <w:t>0</w:t>
            </w:r>
          </w:p>
        </w:tc>
        <w:tc>
          <w:tcPr>
            <w:tcW w:w="916"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26528F28" w14:textId="77777777">
            <w:pPr>
              <w:ind w:right="57"/>
              <w:jc w:val="center"/>
              <w:rPr>
                <w:color w:val="538135" w:themeColor="accent6" w:themeShade="BF"/>
              </w:rPr>
            </w:pPr>
            <w:r>
              <w:rPr>
                <w:rFonts w:ascii="Arial" w:hAnsi="Arial" w:eastAsia="Arial" w:cs="Arial"/>
                <w:color w:val="538135" w:themeColor="accent6" w:themeShade="BF"/>
                <w:sz w:val="20"/>
              </w:rPr>
              <w:t>0</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484AC407" w14:textId="77777777">
            <w:pPr>
              <w:ind w:right="55"/>
              <w:jc w:val="center"/>
              <w:rPr>
                <w:color w:val="538135" w:themeColor="accent6" w:themeShade="BF"/>
              </w:rPr>
            </w:pPr>
            <w:r>
              <w:rPr>
                <w:rFonts w:ascii="Arial" w:hAnsi="Arial" w:eastAsia="Arial" w:cs="Arial"/>
                <w:color w:val="538135" w:themeColor="accent6" w:themeShade="BF"/>
                <w:sz w:val="20"/>
              </w:rPr>
              <w:t>2</w:t>
            </w:r>
          </w:p>
        </w:tc>
        <w:tc>
          <w:tcPr>
            <w:tcW w:w="800" w:type="dxa"/>
            <w:tcBorders>
              <w:top w:val="single" w:color="000000" w:sz="4" w:space="0"/>
              <w:left w:val="single" w:color="000000" w:sz="4" w:space="0"/>
              <w:bottom w:val="single" w:color="000000" w:sz="4" w:space="0"/>
              <w:right w:val="single" w:color="000000" w:sz="4" w:space="0"/>
            </w:tcBorders>
          </w:tcPr>
          <w:p w:rsidRPr="00556400" w:rsidR="006A5398" w:rsidP="004A22D4" w:rsidRDefault="006A5398" w14:paraId="774F19DB" w14:textId="77777777">
            <w:pPr>
              <w:ind w:right="54"/>
              <w:jc w:val="center"/>
              <w:rPr>
                <w:color w:val="FF0000"/>
              </w:rPr>
            </w:pPr>
            <w:r>
              <w:rPr>
                <w:rFonts w:ascii="Arial" w:hAnsi="Arial" w:eastAsia="Arial" w:cs="Arial"/>
                <w:color w:val="538135" w:themeColor="accent6" w:themeShade="BF"/>
                <w:sz w:val="20"/>
              </w:rPr>
              <w:t>2</w:t>
            </w:r>
          </w:p>
        </w:tc>
        <w:tc>
          <w:tcPr>
            <w:tcW w:w="832"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309FD42E" w14:textId="77777777">
            <w:pPr>
              <w:ind w:right="56"/>
              <w:jc w:val="center"/>
              <w:rPr>
                <w:color w:val="538135" w:themeColor="accent6" w:themeShade="BF"/>
              </w:rPr>
            </w:pPr>
            <w:r w:rsidRPr="00BD7509">
              <w:rPr>
                <w:rFonts w:ascii="Arial" w:hAnsi="Arial" w:eastAsia="Arial" w:cs="Arial"/>
                <w:color w:val="538135" w:themeColor="accent6" w:themeShade="BF"/>
                <w:sz w:val="20"/>
              </w:rPr>
              <w:t>2</w:t>
            </w:r>
          </w:p>
        </w:tc>
      </w:tr>
      <w:tr w:rsidRPr="000577A6" w:rsidR="006A5398" w:rsidTr="004A22D4" w14:paraId="166F1A19" w14:textId="77777777">
        <w:trPr>
          <w:trHeight w:val="367"/>
        </w:trPr>
        <w:tc>
          <w:tcPr>
            <w:tcW w:w="3146" w:type="dxa"/>
            <w:tcBorders>
              <w:top w:val="single" w:color="000000" w:sz="4" w:space="0"/>
              <w:left w:val="single" w:color="000000" w:sz="8" w:space="0"/>
              <w:bottom w:val="single" w:color="000000" w:sz="4" w:space="0"/>
              <w:right w:val="single" w:color="000000" w:sz="4" w:space="0"/>
            </w:tcBorders>
          </w:tcPr>
          <w:p w:rsidRPr="000577A6" w:rsidR="006A5398" w:rsidP="004A22D4" w:rsidRDefault="006A5398" w14:paraId="3707FDF7" w14:textId="77777777">
            <w:pPr>
              <w:ind w:right="60"/>
            </w:pPr>
            <w:r w:rsidRPr="000577A6">
              <w:rPr>
                <w:rFonts w:ascii="Arial" w:hAnsi="Arial" w:eastAsia="Arial" w:cs="Arial"/>
                <w:b/>
                <w:sz w:val="20"/>
              </w:rPr>
              <w:t xml:space="preserve">Hudební výchova </w:t>
            </w:r>
          </w:p>
        </w:tc>
        <w:tc>
          <w:tcPr>
            <w:tcW w:w="885"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48A6CD2A" w14:textId="77777777">
            <w:pPr>
              <w:ind w:right="55"/>
              <w:jc w:val="center"/>
              <w:rPr>
                <w:color w:val="538135" w:themeColor="accent6" w:themeShade="BF"/>
              </w:rPr>
            </w:pPr>
            <w:r w:rsidRPr="00BD7509">
              <w:rPr>
                <w:rFonts w:ascii="Arial" w:hAnsi="Arial" w:eastAsia="Arial" w:cs="Arial"/>
                <w:color w:val="538135" w:themeColor="accent6" w:themeShade="BF"/>
                <w:sz w:val="20"/>
              </w:rPr>
              <w:t>1</w:t>
            </w:r>
          </w:p>
        </w:tc>
        <w:tc>
          <w:tcPr>
            <w:tcW w:w="829"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42199555" w14:textId="77777777">
            <w:pPr>
              <w:ind w:right="54"/>
              <w:jc w:val="center"/>
              <w:rPr>
                <w:color w:val="538135" w:themeColor="accent6" w:themeShade="BF"/>
              </w:rPr>
            </w:pPr>
            <w:r w:rsidRPr="00BD7509">
              <w:rPr>
                <w:rFonts w:ascii="Arial" w:hAnsi="Arial" w:eastAsia="Arial" w:cs="Arial"/>
                <w:color w:val="538135" w:themeColor="accent6" w:themeShade="BF"/>
                <w:sz w:val="20"/>
              </w:rPr>
              <w:t>1</w:t>
            </w:r>
          </w:p>
        </w:tc>
        <w:tc>
          <w:tcPr>
            <w:tcW w:w="916"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6A82A5E2" w14:textId="77777777">
            <w:pPr>
              <w:ind w:right="56"/>
              <w:jc w:val="center"/>
              <w:rPr>
                <w:color w:val="538135" w:themeColor="accent6" w:themeShade="BF"/>
              </w:rPr>
            </w:pPr>
            <w:r w:rsidRPr="00BD7509">
              <w:rPr>
                <w:rFonts w:ascii="Arial" w:hAnsi="Arial" w:eastAsia="Arial" w:cs="Arial"/>
                <w:color w:val="538135" w:themeColor="accent6" w:themeShade="BF"/>
                <w:sz w:val="20"/>
              </w:rPr>
              <w:t>1</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3122BE4C" w14:textId="77777777">
            <w:pPr>
              <w:ind w:right="54"/>
              <w:jc w:val="center"/>
              <w:rPr>
                <w:color w:val="538135" w:themeColor="accent6" w:themeShade="BF"/>
              </w:rPr>
            </w:pPr>
            <w:r w:rsidRPr="00BD7509">
              <w:rPr>
                <w:rFonts w:ascii="Arial" w:hAnsi="Arial" w:eastAsia="Arial" w:cs="Arial"/>
                <w:color w:val="538135" w:themeColor="accent6" w:themeShade="BF"/>
                <w:sz w:val="20"/>
              </w:rPr>
              <w:t>1</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1CEB325E" w14:textId="77777777">
            <w:pPr>
              <w:ind w:right="54"/>
              <w:jc w:val="center"/>
              <w:rPr>
                <w:color w:val="538135" w:themeColor="accent6" w:themeShade="BF"/>
              </w:rPr>
            </w:pPr>
            <w:r w:rsidRPr="00BD7509">
              <w:rPr>
                <w:rFonts w:ascii="Arial" w:hAnsi="Arial" w:eastAsia="Arial" w:cs="Arial"/>
                <w:color w:val="538135" w:themeColor="accent6" w:themeShade="BF"/>
                <w:sz w:val="20"/>
              </w:rPr>
              <w:t>1</w:t>
            </w:r>
          </w:p>
        </w:tc>
        <w:tc>
          <w:tcPr>
            <w:tcW w:w="832"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05F801F0" w14:textId="77777777">
            <w:pPr>
              <w:ind w:right="56"/>
              <w:jc w:val="center"/>
              <w:rPr>
                <w:color w:val="538135" w:themeColor="accent6" w:themeShade="BF"/>
              </w:rPr>
            </w:pPr>
            <w:r w:rsidRPr="00BD7509">
              <w:rPr>
                <w:rFonts w:ascii="Arial" w:hAnsi="Arial" w:eastAsia="Arial" w:cs="Arial"/>
                <w:color w:val="538135" w:themeColor="accent6" w:themeShade="BF"/>
                <w:sz w:val="20"/>
              </w:rPr>
              <w:t>1</w:t>
            </w:r>
          </w:p>
        </w:tc>
      </w:tr>
      <w:tr w:rsidRPr="000577A6" w:rsidR="006A5398" w:rsidTr="004A22D4" w14:paraId="7242D78B" w14:textId="77777777">
        <w:trPr>
          <w:trHeight w:val="354"/>
        </w:trPr>
        <w:tc>
          <w:tcPr>
            <w:tcW w:w="3146" w:type="dxa"/>
            <w:tcBorders>
              <w:top w:val="single" w:color="000000" w:sz="4" w:space="0"/>
              <w:left w:val="single" w:color="000000" w:sz="8" w:space="0"/>
              <w:bottom w:val="single" w:color="000000" w:sz="4" w:space="0"/>
              <w:right w:val="single" w:color="000000" w:sz="4" w:space="0"/>
            </w:tcBorders>
          </w:tcPr>
          <w:p w:rsidRPr="000577A6" w:rsidR="006A5398" w:rsidP="004A22D4" w:rsidRDefault="006A5398" w14:paraId="3F48F69E" w14:textId="77777777">
            <w:pPr>
              <w:ind w:right="64"/>
            </w:pPr>
            <w:r w:rsidRPr="000577A6">
              <w:rPr>
                <w:rFonts w:ascii="Arial" w:hAnsi="Arial" w:eastAsia="Arial" w:cs="Arial"/>
                <w:b/>
                <w:sz w:val="20"/>
              </w:rPr>
              <w:t xml:space="preserve">Výtvarná výchova </w:t>
            </w:r>
          </w:p>
        </w:tc>
        <w:tc>
          <w:tcPr>
            <w:tcW w:w="885"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6D29D473" w14:textId="77777777">
            <w:pPr>
              <w:ind w:right="55"/>
              <w:jc w:val="center"/>
              <w:rPr>
                <w:color w:val="538135" w:themeColor="accent6" w:themeShade="BF"/>
              </w:rPr>
            </w:pPr>
            <w:r w:rsidRPr="00BD7509">
              <w:rPr>
                <w:rFonts w:ascii="Arial" w:hAnsi="Arial" w:eastAsia="Arial" w:cs="Arial"/>
                <w:color w:val="538135" w:themeColor="accent6" w:themeShade="BF"/>
                <w:sz w:val="20"/>
              </w:rPr>
              <w:t>1</w:t>
            </w:r>
          </w:p>
        </w:tc>
        <w:tc>
          <w:tcPr>
            <w:tcW w:w="829"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78C843CC" w14:textId="77777777">
            <w:pPr>
              <w:ind w:right="54"/>
              <w:jc w:val="center"/>
              <w:rPr>
                <w:color w:val="538135" w:themeColor="accent6" w:themeShade="BF"/>
              </w:rPr>
            </w:pPr>
            <w:r w:rsidRPr="00BD7509">
              <w:rPr>
                <w:rFonts w:ascii="Arial" w:hAnsi="Arial" w:eastAsia="Arial" w:cs="Arial"/>
                <w:color w:val="538135" w:themeColor="accent6" w:themeShade="BF"/>
                <w:sz w:val="20"/>
              </w:rPr>
              <w:t>1</w:t>
            </w:r>
          </w:p>
        </w:tc>
        <w:tc>
          <w:tcPr>
            <w:tcW w:w="916"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35DDEB69" w14:textId="77777777">
            <w:pPr>
              <w:ind w:right="56"/>
              <w:jc w:val="center"/>
              <w:rPr>
                <w:color w:val="538135" w:themeColor="accent6" w:themeShade="BF"/>
              </w:rPr>
            </w:pPr>
            <w:r w:rsidRPr="00BD7509">
              <w:rPr>
                <w:rFonts w:ascii="Arial" w:hAnsi="Arial" w:eastAsia="Arial" w:cs="Arial"/>
                <w:color w:val="538135" w:themeColor="accent6" w:themeShade="BF"/>
                <w:sz w:val="20"/>
              </w:rPr>
              <w:t>1</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1D9CF031" w14:textId="77777777">
            <w:pPr>
              <w:ind w:right="54"/>
              <w:jc w:val="center"/>
              <w:rPr>
                <w:color w:val="538135" w:themeColor="accent6" w:themeShade="BF"/>
              </w:rPr>
            </w:pPr>
            <w:r>
              <w:rPr>
                <w:rFonts w:ascii="Arial" w:hAnsi="Arial" w:eastAsia="Arial" w:cs="Arial"/>
                <w:color w:val="538135" w:themeColor="accent6" w:themeShade="BF"/>
                <w:sz w:val="20"/>
              </w:rPr>
              <w:t>2</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28B7417F" w14:textId="77777777">
            <w:pPr>
              <w:ind w:right="54"/>
              <w:jc w:val="center"/>
              <w:rPr>
                <w:color w:val="538135" w:themeColor="accent6" w:themeShade="BF"/>
              </w:rPr>
            </w:pPr>
            <w:r w:rsidRPr="00BD7509">
              <w:rPr>
                <w:rFonts w:ascii="Arial" w:hAnsi="Arial" w:eastAsia="Arial" w:cs="Arial"/>
                <w:color w:val="538135" w:themeColor="accent6" w:themeShade="BF"/>
                <w:sz w:val="20"/>
              </w:rPr>
              <w:t>2</w:t>
            </w:r>
          </w:p>
        </w:tc>
        <w:tc>
          <w:tcPr>
            <w:tcW w:w="832"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195879BC" w14:textId="77777777">
            <w:pPr>
              <w:ind w:right="56"/>
              <w:jc w:val="center"/>
              <w:rPr>
                <w:color w:val="538135" w:themeColor="accent6" w:themeShade="BF"/>
              </w:rPr>
            </w:pPr>
            <w:r w:rsidRPr="00BD7509">
              <w:rPr>
                <w:rFonts w:ascii="Arial" w:hAnsi="Arial" w:eastAsia="Arial" w:cs="Arial"/>
                <w:color w:val="538135" w:themeColor="accent6" w:themeShade="BF"/>
                <w:sz w:val="20"/>
              </w:rPr>
              <w:t>2</w:t>
            </w:r>
          </w:p>
        </w:tc>
      </w:tr>
      <w:tr w:rsidRPr="000577A6" w:rsidR="006A5398" w:rsidTr="004A22D4" w14:paraId="2E334A5C" w14:textId="77777777">
        <w:trPr>
          <w:trHeight w:val="351"/>
        </w:trPr>
        <w:tc>
          <w:tcPr>
            <w:tcW w:w="3146" w:type="dxa"/>
            <w:tcBorders>
              <w:top w:val="single" w:color="000000" w:sz="4" w:space="0"/>
              <w:left w:val="single" w:color="000000" w:sz="8" w:space="0"/>
              <w:bottom w:val="single" w:color="000000" w:sz="4" w:space="0"/>
              <w:right w:val="single" w:color="000000" w:sz="4" w:space="0"/>
            </w:tcBorders>
          </w:tcPr>
          <w:p w:rsidRPr="000577A6" w:rsidR="006A5398" w:rsidP="004A22D4" w:rsidRDefault="006A5398" w14:paraId="0953DCD2" w14:textId="77777777">
            <w:pPr>
              <w:ind w:right="61"/>
            </w:pPr>
            <w:r w:rsidRPr="000577A6">
              <w:rPr>
                <w:rFonts w:ascii="Arial" w:hAnsi="Arial" w:eastAsia="Arial" w:cs="Arial"/>
                <w:b/>
                <w:sz w:val="20"/>
              </w:rPr>
              <w:t xml:space="preserve">Tělesná výchova </w:t>
            </w:r>
          </w:p>
        </w:tc>
        <w:tc>
          <w:tcPr>
            <w:tcW w:w="885"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714B185D" w14:textId="77777777">
            <w:pPr>
              <w:ind w:right="55"/>
              <w:jc w:val="center"/>
              <w:rPr>
                <w:color w:val="538135" w:themeColor="accent6" w:themeShade="BF"/>
              </w:rPr>
            </w:pPr>
            <w:r w:rsidRPr="00BD7509">
              <w:rPr>
                <w:rFonts w:ascii="Arial" w:hAnsi="Arial" w:eastAsia="Arial" w:cs="Arial"/>
                <w:color w:val="538135" w:themeColor="accent6" w:themeShade="BF"/>
                <w:sz w:val="20"/>
              </w:rPr>
              <w:t>2</w:t>
            </w:r>
          </w:p>
        </w:tc>
        <w:tc>
          <w:tcPr>
            <w:tcW w:w="829"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68F28AD7" w14:textId="77777777">
            <w:pPr>
              <w:ind w:right="54"/>
              <w:jc w:val="center"/>
              <w:rPr>
                <w:color w:val="538135" w:themeColor="accent6" w:themeShade="BF"/>
              </w:rPr>
            </w:pPr>
            <w:r w:rsidRPr="00BD7509">
              <w:rPr>
                <w:rFonts w:ascii="Arial" w:hAnsi="Arial" w:eastAsia="Arial" w:cs="Arial"/>
                <w:color w:val="538135" w:themeColor="accent6" w:themeShade="BF"/>
                <w:sz w:val="20"/>
              </w:rPr>
              <w:t>2</w:t>
            </w:r>
          </w:p>
        </w:tc>
        <w:tc>
          <w:tcPr>
            <w:tcW w:w="916"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3BC5390A" w14:textId="77777777">
            <w:pPr>
              <w:ind w:right="56"/>
              <w:jc w:val="center"/>
              <w:rPr>
                <w:color w:val="538135" w:themeColor="accent6" w:themeShade="BF"/>
              </w:rPr>
            </w:pPr>
            <w:r w:rsidRPr="00BD7509">
              <w:rPr>
                <w:rFonts w:ascii="Arial" w:hAnsi="Arial" w:eastAsia="Arial" w:cs="Arial"/>
                <w:color w:val="538135" w:themeColor="accent6" w:themeShade="BF"/>
                <w:sz w:val="20"/>
              </w:rPr>
              <w:t>2</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182A13CB" w14:textId="77777777">
            <w:pPr>
              <w:ind w:right="54"/>
              <w:jc w:val="center"/>
              <w:rPr>
                <w:color w:val="538135" w:themeColor="accent6" w:themeShade="BF"/>
              </w:rPr>
            </w:pPr>
            <w:r w:rsidRPr="00BD7509">
              <w:rPr>
                <w:rFonts w:ascii="Arial" w:hAnsi="Arial" w:eastAsia="Arial" w:cs="Arial"/>
                <w:color w:val="538135" w:themeColor="accent6" w:themeShade="BF"/>
                <w:sz w:val="20"/>
              </w:rPr>
              <w:t>2</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21462073" w14:textId="77777777">
            <w:pPr>
              <w:ind w:right="54"/>
              <w:jc w:val="center"/>
              <w:rPr>
                <w:color w:val="538135" w:themeColor="accent6" w:themeShade="BF"/>
              </w:rPr>
            </w:pPr>
            <w:r w:rsidRPr="00BD7509">
              <w:rPr>
                <w:rFonts w:ascii="Arial" w:hAnsi="Arial" w:eastAsia="Arial" w:cs="Arial"/>
                <w:color w:val="538135" w:themeColor="accent6" w:themeShade="BF"/>
                <w:sz w:val="20"/>
              </w:rPr>
              <w:t>2</w:t>
            </w:r>
          </w:p>
        </w:tc>
        <w:tc>
          <w:tcPr>
            <w:tcW w:w="832"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1A579D1E" w14:textId="77777777">
            <w:pPr>
              <w:ind w:right="56"/>
              <w:jc w:val="center"/>
              <w:rPr>
                <w:color w:val="538135" w:themeColor="accent6" w:themeShade="BF"/>
              </w:rPr>
            </w:pPr>
            <w:r w:rsidRPr="00BD7509">
              <w:rPr>
                <w:rFonts w:ascii="Arial" w:hAnsi="Arial" w:eastAsia="Arial" w:cs="Arial"/>
                <w:color w:val="538135" w:themeColor="accent6" w:themeShade="BF"/>
                <w:sz w:val="20"/>
              </w:rPr>
              <w:t>2</w:t>
            </w:r>
          </w:p>
        </w:tc>
      </w:tr>
      <w:tr w:rsidRPr="000577A6" w:rsidR="006A5398" w:rsidTr="004A22D4" w14:paraId="79705AD1" w14:textId="77777777">
        <w:trPr>
          <w:trHeight w:val="367"/>
        </w:trPr>
        <w:tc>
          <w:tcPr>
            <w:tcW w:w="3146" w:type="dxa"/>
            <w:tcBorders>
              <w:top w:val="single" w:color="000000" w:sz="4" w:space="0"/>
              <w:left w:val="single" w:color="000000" w:sz="8" w:space="0"/>
              <w:bottom w:val="single" w:color="000000" w:sz="4" w:space="0"/>
              <w:right w:val="single" w:color="000000" w:sz="4" w:space="0"/>
            </w:tcBorders>
          </w:tcPr>
          <w:p w:rsidRPr="000577A6" w:rsidR="006A5398" w:rsidP="004A22D4" w:rsidRDefault="006A5398" w14:paraId="00B889B0" w14:textId="77777777">
            <w:pPr>
              <w:ind w:right="64"/>
            </w:pPr>
            <w:r>
              <w:rPr>
                <w:rFonts w:ascii="Arial" w:hAnsi="Arial" w:eastAsia="Arial" w:cs="Arial"/>
                <w:b/>
                <w:sz w:val="20"/>
              </w:rPr>
              <w:t>Pracovní výchova</w:t>
            </w:r>
          </w:p>
        </w:tc>
        <w:tc>
          <w:tcPr>
            <w:tcW w:w="885"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4286C562" w14:textId="77777777">
            <w:pPr>
              <w:ind w:right="55"/>
              <w:jc w:val="center"/>
              <w:rPr>
                <w:color w:val="538135" w:themeColor="accent6" w:themeShade="BF"/>
              </w:rPr>
            </w:pPr>
            <w:r w:rsidRPr="00BD7509">
              <w:rPr>
                <w:rFonts w:ascii="Arial" w:hAnsi="Arial" w:eastAsia="Arial" w:cs="Arial"/>
                <w:color w:val="538135" w:themeColor="accent6" w:themeShade="BF"/>
                <w:sz w:val="20"/>
              </w:rPr>
              <w:t>1</w:t>
            </w:r>
          </w:p>
        </w:tc>
        <w:tc>
          <w:tcPr>
            <w:tcW w:w="829"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474F0D08" w14:textId="77777777">
            <w:pPr>
              <w:ind w:right="54"/>
              <w:jc w:val="center"/>
              <w:rPr>
                <w:color w:val="538135" w:themeColor="accent6" w:themeShade="BF"/>
              </w:rPr>
            </w:pPr>
            <w:r w:rsidRPr="00BD7509">
              <w:rPr>
                <w:rFonts w:ascii="Arial" w:hAnsi="Arial" w:eastAsia="Arial" w:cs="Arial"/>
                <w:color w:val="538135" w:themeColor="accent6" w:themeShade="BF"/>
                <w:sz w:val="20"/>
              </w:rPr>
              <w:t>1</w:t>
            </w:r>
          </w:p>
        </w:tc>
        <w:tc>
          <w:tcPr>
            <w:tcW w:w="916"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3EB3B556" w14:textId="77777777">
            <w:pPr>
              <w:ind w:right="56"/>
              <w:jc w:val="center"/>
              <w:rPr>
                <w:color w:val="538135" w:themeColor="accent6" w:themeShade="BF"/>
              </w:rPr>
            </w:pPr>
            <w:r w:rsidRPr="00BD7509">
              <w:rPr>
                <w:rFonts w:ascii="Arial" w:hAnsi="Arial" w:eastAsia="Arial" w:cs="Arial"/>
                <w:color w:val="538135" w:themeColor="accent6" w:themeShade="BF"/>
                <w:sz w:val="20"/>
              </w:rPr>
              <w:t>1</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0F407E62" w14:textId="77777777">
            <w:pPr>
              <w:ind w:right="54"/>
              <w:jc w:val="center"/>
              <w:rPr>
                <w:color w:val="538135" w:themeColor="accent6" w:themeShade="BF"/>
              </w:rPr>
            </w:pPr>
            <w:r w:rsidRPr="00BD7509">
              <w:rPr>
                <w:rFonts w:ascii="Arial" w:hAnsi="Arial" w:eastAsia="Arial" w:cs="Arial"/>
                <w:color w:val="538135" w:themeColor="accent6" w:themeShade="BF"/>
                <w:sz w:val="20"/>
              </w:rPr>
              <w:t>1</w:t>
            </w:r>
          </w:p>
        </w:tc>
        <w:tc>
          <w:tcPr>
            <w:tcW w:w="800"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383D3CC9" w14:textId="77777777">
            <w:pPr>
              <w:ind w:right="54"/>
              <w:jc w:val="center"/>
              <w:rPr>
                <w:color w:val="538135" w:themeColor="accent6" w:themeShade="BF"/>
              </w:rPr>
            </w:pPr>
            <w:r w:rsidRPr="00BD7509">
              <w:rPr>
                <w:rFonts w:ascii="Arial" w:hAnsi="Arial" w:eastAsia="Arial" w:cs="Arial"/>
                <w:color w:val="538135" w:themeColor="accent6" w:themeShade="BF"/>
                <w:sz w:val="20"/>
              </w:rPr>
              <w:t>1</w:t>
            </w:r>
          </w:p>
        </w:tc>
        <w:tc>
          <w:tcPr>
            <w:tcW w:w="832" w:type="dxa"/>
            <w:tcBorders>
              <w:top w:val="single" w:color="000000" w:sz="4" w:space="0"/>
              <w:left w:val="single" w:color="000000" w:sz="4" w:space="0"/>
              <w:bottom w:val="single" w:color="000000" w:sz="4" w:space="0"/>
              <w:right w:val="single" w:color="000000" w:sz="4" w:space="0"/>
            </w:tcBorders>
          </w:tcPr>
          <w:p w:rsidRPr="00BD7509" w:rsidR="006A5398" w:rsidP="004A22D4" w:rsidRDefault="006A5398" w14:paraId="2051B3ED" w14:textId="77777777">
            <w:pPr>
              <w:ind w:right="56"/>
              <w:jc w:val="center"/>
              <w:rPr>
                <w:color w:val="538135" w:themeColor="accent6" w:themeShade="BF"/>
              </w:rPr>
            </w:pPr>
            <w:r w:rsidRPr="00BD7509">
              <w:rPr>
                <w:rFonts w:ascii="Arial" w:hAnsi="Arial" w:eastAsia="Arial" w:cs="Arial"/>
                <w:color w:val="538135" w:themeColor="accent6" w:themeShade="BF"/>
                <w:sz w:val="20"/>
              </w:rPr>
              <w:t>1</w:t>
            </w:r>
          </w:p>
        </w:tc>
      </w:tr>
      <w:tr w:rsidRPr="000577A6" w:rsidR="006A5398" w:rsidTr="004A22D4" w14:paraId="687AB821" w14:textId="77777777">
        <w:trPr>
          <w:trHeight w:val="553"/>
        </w:trPr>
        <w:tc>
          <w:tcPr>
            <w:tcW w:w="3146" w:type="dxa"/>
            <w:tcBorders>
              <w:top w:val="single" w:color="000000" w:sz="4" w:space="0"/>
              <w:left w:val="single" w:color="000000" w:sz="8" w:space="0"/>
              <w:bottom w:val="single" w:color="000000" w:sz="4" w:space="0"/>
              <w:right w:val="single" w:color="000000" w:sz="4" w:space="0"/>
            </w:tcBorders>
            <w:vAlign w:val="center"/>
          </w:tcPr>
          <w:p w:rsidRPr="000577A6" w:rsidR="006A5398" w:rsidP="004A22D4" w:rsidRDefault="006A5398" w14:paraId="66590E51" w14:textId="77777777">
            <w:r w:rsidRPr="000577A6">
              <w:rPr>
                <w:rFonts w:ascii="Arial" w:hAnsi="Arial" w:eastAsia="Arial" w:cs="Arial"/>
                <w:b/>
                <w:sz w:val="20"/>
              </w:rPr>
              <w:t xml:space="preserve">Celkem povinné př. </w:t>
            </w:r>
          </w:p>
        </w:tc>
        <w:tc>
          <w:tcPr>
            <w:tcW w:w="885" w:type="dxa"/>
            <w:tcBorders>
              <w:top w:val="single" w:color="000000" w:sz="4" w:space="0"/>
              <w:left w:val="single" w:color="000000" w:sz="4" w:space="0"/>
              <w:bottom w:val="single" w:color="000000" w:sz="4" w:space="0"/>
              <w:right w:val="single" w:color="000000" w:sz="4" w:space="0"/>
            </w:tcBorders>
            <w:vAlign w:val="center"/>
          </w:tcPr>
          <w:p w:rsidRPr="00A146FF" w:rsidR="006A5398" w:rsidP="004A22D4" w:rsidRDefault="006A5398" w14:paraId="01872627" w14:textId="77777777">
            <w:pPr>
              <w:ind w:right="60"/>
              <w:jc w:val="center"/>
              <w:rPr>
                <w:rFonts w:ascii="Arial" w:hAnsi="Arial" w:cs="Arial"/>
                <w:color w:val="FF0000"/>
                <w:sz w:val="20"/>
                <w:szCs w:val="20"/>
              </w:rPr>
            </w:pPr>
            <w:r w:rsidRPr="00A146FF">
              <w:rPr>
                <w:rFonts w:ascii="Arial" w:hAnsi="Arial" w:cs="Arial"/>
                <w:color w:val="538135" w:themeColor="accent6" w:themeShade="BF"/>
                <w:sz w:val="20"/>
                <w:szCs w:val="20"/>
              </w:rPr>
              <w:t>20</w:t>
            </w:r>
          </w:p>
        </w:tc>
        <w:tc>
          <w:tcPr>
            <w:tcW w:w="829" w:type="dxa"/>
            <w:tcBorders>
              <w:top w:val="single" w:color="000000" w:sz="4" w:space="0"/>
              <w:left w:val="single" w:color="000000" w:sz="4" w:space="0"/>
              <w:bottom w:val="single" w:color="000000" w:sz="4" w:space="0"/>
              <w:right w:val="single" w:color="000000" w:sz="4" w:space="0"/>
            </w:tcBorders>
            <w:vAlign w:val="center"/>
          </w:tcPr>
          <w:p w:rsidRPr="00A146FF" w:rsidR="006A5398" w:rsidP="004A22D4" w:rsidRDefault="006A5398" w14:paraId="38CF48C9" w14:textId="77777777">
            <w:pPr>
              <w:jc w:val="center"/>
              <w:rPr>
                <w:rFonts w:ascii="Arial" w:hAnsi="Arial" w:cs="Arial"/>
                <w:color w:val="FF0000"/>
                <w:sz w:val="20"/>
                <w:szCs w:val="20"/>
              </w:rPr>
            </w:pPr>
            <w:r w:rsidRPr="00A146FF">
              <w:rPr>
                <w:rFonts w:ascii="Arial" w:hAnsi="Arial" w:eastAsia="Arial" w:cs="Arial"/>
                <w:color w:val="538135" w:themeColor="accent6" w:themeShade="BF"/>
                <w:sz w:val="20"/>
                <w:szCs w:val="20"/>
              </w:rPr>
              <w:t>22</w:t>
            </w:r>
          </w:p>
        </w:tc>
        <w:tc>
          <w:tcPr>
            <w:tcW w:w="916" w:type="dxa"/>
            <w:tcBorders>
              <w:top w:val="single" w:color="000000" w:sz="4" w:space="0"/>
              <w:left w:val="single" w:color="000000" w:sz="4" w:space="0"/>
              <w:bottom w:val="single" w:color="000000" w:sz="4" w:space="0"/>
              <w:right w:val="single" w:color="000000" w:sz="4" w:space="0"/>
            </w:tcBorders>
            <w:vAlign w:val="center"/>
          </w:tcPr>
          <w:p w:rsidRPr="00A146FF" w:rsidR="006A5398" w:rsidP="004A22D4" w:rsidRDefault="006A5398" w14:paraId="03281DB7" w14:textId="77777777">
            <w:pPr>
              <w:ind w:right="61"/>
              <w:jc w:val="center"/>
              <w:rPr>
                <w:rFonts w:ascii="Arial" w:hAnsi="Arial" w:cs="Arial"/>
                <w:color w:val="FF0000"/>
                <w:sz w:val="20"/>
                <w:szCs w:val="20"/>
              </w:rPr>
            </w:pPr>
            <w:r w:rsidRPr="00A146FF">
              <w:rPr>
                <w:rFonts w:ascii="Arial" w:hAnsi="Arial" w:eastAsia="Arial" w:cs="Arial"/>
                <w:color w:val="538135" w:themeColor="accent6" w:themeShade="BF"/>
                <w:sz w:val="20"/>
                <w:szCs w:val="20"/>
              </w:rPr>
              <w:t>24</w:t>
            </w:r>
          </w:p>
        </w:tc>
        <w:tc>
          <w:tcPr>
            <w:tcW w:w="800" w:type="dxa"/>
            <w:tcBorders>
              <w:top w:val="single" w:color="000000" w:sz="4" w:space="0"/>
              <w:left w:val="single" w:color="000000" w:sz="4" w:space="0"/>
              <w:bottom w:val="single" w:color="000000" w:sz="4" w:space="0"/>
              <w:right w:val="single" w:color="000000" w:sz="4" w:space="0"/>
            </w:tcBorders>
            <w:vAlign w:val="center"/>
          </w:tcPr>
          <w:p w:rsidRPr="00A146FF" w:rsidR="006A5398" w:rsidP="004A22D4" w:rsidRDefault="006A5398" w14:paraId="3508BA7E" w14:textId="77777777">
            <w:pPr>
              <w:jc w:val="center"/>
              <w:rPr>
                <w:rFonts w:ascii="Arial" w:hAnsi="Arial" w:cs="Arial"/>
                <w:color w:val="538135" w:themeColor="accent6" w:themeShade="BF"/>
                <w:sz w:val="20"/>
                <w:szCs w:val="20"/>
              </w:rPr>
            </w:pPr>
            <w:r>
              <w:rPr>
                <w:rFonts w:ascii="Arial" w:hAnsi="Arial" w:eastAsia="Arial" w:cs="Arial"/>
                <w:color w:val="538135" w:themeColor="accent6" w:themeShade="BF"/>
                <w:sz w:val="20"/>
                <w:szCs w:val="20"/>
              </w:rPr>
              <w:t>26</w:t>
            </w:r>
          </w:p>
        </w:tc>
        <w:tc>
          <w:tcPr>
            <w:tcW w:w="800" w:type="dxa"/>
            <w:tcBorders>
              <w:top w:val="single" w:color="000000" w:sz="4" w:space="0"/>
              <w:left w:val="single" w:color="000000" w:sz="4" w:space="0"/>
              <w:bottom w:val="single" w:color="000000" w:sz="4" w:space="0"/>
              <w:right w:val="single" w:color="000000" w:sz="4" w:space="0"/>
            </w:tcBorders>
            <w:vAlign w:val="center"/>
          </w:tcPr>
          <w:p w:rsidRPr="00A146FF" w:rsidR="006A5398" w:rsidP="004A22D4" w:rsidRDefault="006A5398" w14:paraId="2AE7326B" w14:textId="77777777">
            <w:pPr>
              <w:jc w:val="center"/>
              <w:rPr>
                <w:rFonts w:ascii="Arial" w:hAnsi="Arial" w:cs="Arial"/>
                <w:color w:val="538135" w:themeColor="accent6" w:themeShade="BF"/>
                <w:sz w:val="20"/>
                <w:szCs w:val="20"/>
              </w:rPr>
            </w:pPr>
            <w:r w:rsidRPr="00A146FF">
              <w:rPr>
                <w:rFonts w:ascii="Arial" w:hAnsi="Arial" w:eastAsia="Arial" w:cs="Arial"/>
                <w:color w:val="538135" w:themeColor="accent6" w:themeShade="BF"/>
                <w:sz w:val="20"/>
                <w:szCs w:val="20"/>
              </w:rPr>
              <w:t>26</w:t>
            </w:r>
          </w:p>
        </w:tc>
        <w:tc>
          <w:tcPr>
            <w:tcW w:w="832" w:type="dxa"/>
            <w:tcBorders>
              <w:top w:val="single" w:color="000000" w:sz="4" w:space="0"/>
              <w:left w:val="single" w:color="000000" w:sz="4" w:space="0"/>
              <w:bottom w:val="single" w:color="000000" w:sz="4" w:space="0"/>
              <w:right w:val="single" w:color="000000" w:sz="4" w:space="0"/>
            </w:tcBorders>
            <w:vAlign w:val="center"/>
          </w:tcPr>
          <w:p w:rsidRPr="00A146FF" w:rsidR="006A5398" w:rsidP="004A22D4" w:rsidRDefault="006A5398" w14:paraId="0285F7A9" w14:textId="77777777">
            <w:pPr>
              <w:ind w:right="56"/>
              <w:jc w:val="center"/>
              <w:rPr>
                <w:rFonts w:ascii="Arial" w:hAnsi="Arial" w:cs="Arial"/>
                <w:color w:val="FF0000"/>
                <w:sz w:val="20"/>
                <w:szCs w:val="20"/>
              </w:rPr>
            </w:pPr>
            <w:r w:rsidRPr="00A146FF">
              <w:rPr>
                <w:rFonts w:ascii="Arial" w:hAnsi="Arial" w:eastAsia="Arial" w:cs="Arial"/>
                <w:color w:val="538135" w:themeColor="accent6" w:themeShade="BF"/>
                <w:sz w:val="20"/>
                <w:szCs w:val="20"/>
              </w:rPr>
              <w:t>26</w:t>
            </w:r>
          </w:p>
        </w:tc>
      </w:tr>
      <w:tr w:rsidRPr="000577A6" w:rsidR="006A5398" w:rsidTr="00CB3D4E" w14:paraId="5FB06EE3" w14:textId="77777777">
        <w:trPr>
          <w:trHeight w:val="529"/>
        </w:trPr>
        <w:tc>
          <w:tcPr>
            <w:tcW w:w="3146" w:type="dxa"/>
            <w:tcBorders>
              <w:top w:val="single" w:color="000000" w:sz="4" w:space="0"/>
              <w:left w:val="single" w:color="000000" w:sz="8" w:space="0"/>
              <w:bottom w:val="single" w:color="000000" w:sz="8" w:space="0"/>
              <w:right w:val="single" w:color="000000" w:sz="4" w:space="0"/>
            </w:tcBorders>
            <w:shd w:val="clear" w:color="auto" w:fill="9CC2E5" w:themeFill="accent1" w:themeFillTint="99"/>
            <w:vAlign w:val="center"/>
          </w:tcPr>
          <w:p w:rsidRPr="000577A6" w:rsidR="006A5398" w:rsidP="004A22D4" w:rsidRDefault="006A5398" w14:paraId="46F6AA80" w14:textId="77777777">
            <w:pPr>
              <w:ind w:right="60"/>
            </w:pPr>
            <w:r w:rsidRPr="000577A6">
              <w:rPr>
                <w:rFonts w:ascii="Arial" w:hAnsi="Arial" w:eastAsia="Arial" w:cs="Arial"/>
                <w:b/>
                <w:sz w:val="20"/>
              </w:rPr>
              <w:t xml:space="preserve">Celkem </w:t>
            </w:r>
          </w:p>
        </w:tc>
        <w:tc>
          <w:tcPr>
            <w:tcW w:w="885" w:type="dxa"/>
            <w:tcBorders>
              <w:top w:val="single" w:color="000000" w:sz="4" w:space="0"/>
              <w:left w:val="single" w:color="000000" w:sz="4" w:space="0"/>
              <w:bottom w:val="single" w:color="000000" w:sz="8" w:space="0"/>
              <w:right w:val="single" w:color="000000" w:sz="4" w:space="0"/>
            </w:tcBorders>
            <w:shd w:val="clear" w:color="auto" w:fill="9CC2E5" w:themeFill="accent1" w:themeFillTint="99"/>
            <w:vAlign w:val="center"/>
          </w:tcPr>
          <w:p w:rsidRPr="00A146FF" w:rsidR="006A5398" w:rsidP="004A22D4" w:rsidRDefault="006A5398" w14:paraId="7FF7B92D" w14:textId="77777777">
            <w:pPr>
              <w:ind w:right="60"/>
              <w:jc w:val="center"/>
              <w:rPr>
                <w:rFonts w:ascii="Arial" w:hAnsi="Arial" w:cs="Arial"/>
                <w:color w:val="385623" w:themeColor="accent6" w:themeShade="80"/>
                <w:sz w:val="20"/>
                <w:szCs w:val="20"/>
              </w:rPr>
            </w:pPr>
            <w:r w:rsidRPr="00A146FF">
              <w:rPr>
                <w:rFonts w:ascii="Arial" w:hAnsi="Arial" w:eastAsia="Arial" w:cs="Arial"/>
                <w:color w:val="385623" w:themeColor="accent6" w:themeShade="80"/>
                <w:sz w:val="20"/>
                <w:szCs w:val="20"/>
              </w:rPr>
              <w:t>20</w:t>
            </w:r>
          </w:p>
        </w:tc>
        <w:tc>
          <w:tcPr>
            <w:tcW w:w="829" w:type="dxa"/>
            <w:tcBorders>
              <w:top w:val="single" w:color="000000" w:sz="4" w:space="0"/>
              <w:left w:val="single" w:color="000000" w:sz="4" w:space="0"/>
              <w:bottom w:val="single" w:color="000000" w:sz="8" w:space="0"/>
              <w:right w:val="single" w:color="000000" w:sz="4" w:space="0"/>
            </w:tcBorders>
            <w:shd w:val="clear" w:color="auto" w:fill="9CC2E5" w:themeFill="accent1" w:themeFillTint="99"/>
            <w:vAlign w:val="center"/>
          </w:tcPr>
          <w:p w:rsidRPr="00A146FF" w:rsidR="006A5398" w:rsidP="004A22D4" w:rsidRDefault="006A5398" w14:paraId="5D87FAE4" w14:textId="77777777">
            <w:pPr>
              <w:jc w:val="center"/>
              <w:rPr>
                <w:rFonts w:ascii="Arial" w:hAnsi="Arial" w:cs="Arial"/>
                <w:color w:val="385623" w:themeColor="accent6" w:themeShade="80"/>
                <w:sz w:val="20"/>
                <w:szCs w:val="20"/>
              </w:rPr>
            </w:pPr>
            <w:r w:rsidRPr="00A146FF">
              <w:rPr>
                <w:rFonts w:ascii="Arial" w:hAnsi="Arial" w:eastAsia="Arial" w:cs="Arial"/>
                <w:color w:val="385623" w:themeColor="accent6" w:themeShade="80"/>
                <w:sz w:val="20"/>
                <w:szCs w:val="20"/>
              </w:rPr>
              <w:t>22</w:t>
            </w:r>
          </w:p>
        </w:tc>
        <w:tc>
          <w:tcPr>
            <w:tcW w:w="916" w:type="dxa"/>
            <w:tcBorders>
              <w:top w:val="single" w:color="000000" w:sz="4" w:space="0"/>
              <w:left w:val="single" w:color="000000" w:sz="4" w:space="0"/>
              <w:bottom w:val="single" w:color="000000" w:sz="8" w:space="0"/>
              <w:right w:val="single" w:color="000000" w:sz="4" w:space="0"/>
            </w:tcBorders>
            <w:shd w:val="clear" w:color="auto" w:fill="9CC2E5" w:themeFill="accent1" w:themeFillTint="99"/>
            <w:vAlign w:val="center"/>
          </w:tcPr>
          <w:p w:rsidRPr="00A146FF" w:rsidR="006A5398" w:rsidP="004A22D4" w:rsidRDefault="006A5398" w14:paraId="44B0ED4C" w14:textId="77777777">
            <w:pPr>
              <w:ind w:right="61"/>
              <w:jc w:val="center"/>
              <w:rPr>
                <w:rFonts w:ascii="Arial" w:hAnsi="Arial" w:cs="Arial"/>
                <w:color w:val="385623" w:themeColor="accent6" w:themeShade="80"/>
                <w:sz w:val="20"/>
                <w:szCs w:val="20"/>
              </w:rPr>
            </w:pPr>
            <w:r w:rsidRPr="00A146FF">
              <w:rPr>
                <w:rFonts w:ascii="Arial" w:hAnsi="Arial" w:eastAsia="Arial" w:cs="Arial"/>
                <w:color w:val="385623" w:themeColor="accent6" w:themeShade="80"/>
                <w:sz w:val="20"/>
                <w:szCs w:val="20"/>
              </w:rPr>
              <w:t>24</w:t>
            </w:r>
          </w:p>
        </w:tc>
        <w:tc>
          <w:tcPr>
            <w:tcW w:w="800" w:type="dxa"/>
            <w:tcBorders>
              <w:top w:val="single" w:color="000000" w:sz="4" w:space="0"/>
              <w:left w:val="single" w:color="000000" w:sz="4" w:space="0"/>
              <w:bottom w:val="single" w:color="000000" w:sz="8" w:space="0"/>
              <w:right w:val="single" w:color="000000" w:sz="4" w:space="0"/>
            </w:tcBorders>
            <w:shd w:val="clear" w:color="auto" w:fill="9CC2E5" w:themeFill="accent1" w:themeFillTint="99"/>
            <w:vAlign w:val="center"/>
          </w:tcPr>
          <w:p w:rsidRPr="00A146FF" w:rsidR="006A5398" w:rsidP="004A22D4" w:rsidRDefault="006A5398" w14:paraId="528C48BC" w14:textId="77777777">
            <w:pPr>
              <w:jc w:val="center"/>
              <w:rPr>
                <w:rFonts w:ascii="Arial" w:hAnsi="Arial" w:cs="Arial"/>
                <w:color w:val="385623" w:themeColor="accent6" w:themeShade="80"/>
                <w:sz w:val="20"/>
                <w:szCs w:val="20"/>
              </w:rPr>
            </w:pPr>
            <w:r>
              <w:rPr>
                <w:rFonts w:ascii="Arial" w:hAnsi="Arial" w:eastAsia="Arial" w:cs="Arial"/>
                <w:color w:val="385623" w:themeColor="accent6" w:themeShade="80"/>
                <w:sz w:val="20"/>
                <w:szCs w:val="20"/>
              </w:rPr>
              <w:t>26</w:t>
            </w:r>
          </w:p>
        </w:tc>
        <w:tc>
          <w:tcPr>
            <w:tcW w:w="800" w:type="dxa"/>
            <w:tcBorders>
              <w:top w:val="single" w:color="000000" w:sz="4" w:space="0"/>
              <w:left w:val="single" w:color="000000" w:sz="4" w:space="0"/>
              <w:bottom w:val="single" w:color="000000" w:sz="8" w:space="0"/>
              <w:right w:val="single" w:color="000000" w:sz="4" w:space="0"/>
            </w:tcBorders>
            <w:shd w:val="clear" w:color="auto" w:fill="9CC2E5" w:themeFill="accent1" w:themeFillTint="99"/>
            <w:vAlign w:val="center"/>
          </w:tcPr>
          <w:p w:rsidRPr="00A146FF" w:rsidR="006A5398" w:rsidP="004A22D4" w:rsidRDefault="006A5398" w14:paraId="6ACF431D" w14:textId="77777777">
            <w:pPr>
              <w:jc w:val="center"/>
              <w:rPr>
                <w:rFonts w:ascii="Arial" w:hAnsi="Arial" w:cs="Arial"/>
                <w:color w:val="385623" w:themeColor="accent6" w:themeShade="80"/>
                <w:sz w:val="20"/>
                <w:szCs w:val="20"/>
              </w:rPr>
            </w:pPr>
            <w:r w:rsidRPr="00A146FF">
              <w:rPr>
                <w:rFonts w:ascii="Arial" w:hAnsi="Arial" w:eastAsia="Arial" w:cs="Arial"/>
                <w:color w:val="385623" w:themeColor="accent6" w:themeShade="80"/>
                <w:sz w:val="20"/>
                <w:szCs w:val="20"/>
              </w:rPr>
              <w:t>26</w:t>
            </w:r>
          </w:p>
        </w:tc>
        <w:tc>
          <w:tcPr>
            <w:tcW w:w="832" w:type="dxa"/>
            <w:tcBorders>
              <w:top w:val="single" w:color="000000" w:sz="4" w:space="0"/>
              <w:left w:val="single" w:color="000000" w:sz="4" w:space="0"/>
              <w:bottom w:val="single" w:color="000000" w:sz="8" w:space="0"/>
              <w:right w:val="single" w:color="000000" w:sz="4" w:space="0"/>
            </w:tcBorders>
            <w:shd w:val="clear" w:color="auto" w:fill="9CC2E5" w:themeFill="accent1" w:themeFillTint="99"/>
            <w:vAlign w:val="center"/>
          </w:tcPr>
          <w:p w:rsidRPr="00A146FF" w:rsidR="006A5398" w:rsidP="004A22D4" w:rsidRDefault="006A5398" w14:paraId="2C4EA22D" w14:textId="77777777">
            <w:pPr>
              <w:ind w:right="56"/>
              <w:jc w:val="center"/>
              <w:rPr>
                <w:rFonts w:ascii="Arial" w:hAnsi="Arial" w:cs="Arial"/>
                <w:color w:val="385623" w:themeColor="accent6" w:themeShade="80"/>
                <w:sz w:val="20"/>
                <w:szCs w:val="20"/>
              </w:rPr>
            </w:pPr>
            <w:r w:rsidRPr="00A146FF">
              <w:rPr>
                <w:rFonts w:ascii="Arial" w:hAnsi="Arial" w:eastAsia="Arial" w:cs="Arial"/>
                <w:color w:val="385623" w:themeColor="accent6" w:themeShade="80"/>
                <w:sz w:val="20"/>
                <w:szCs w:val="20"/>
              </w:rPr>
              <w:t>26</w:t>
            </w:r>
          </w:p>
        </w:tc>
      </w:tr>
    </w:tbl>
    <w:p w:rsidR="007B6CB0" w:rsidP="009C5B7F" w:rsidRDefault="007B6CB0" w14:paraId="0E9AF2CE" w14:textId="77777777">
      <w:pPr>
        <w:pStyle w:val="Bezmezer"/>
        <w:ind w:left="0"/>
        <w:rPr>
          <w:b/>
        </w:rPr>
      </w:pPr>
      <w:r>
        <w:rPr>
          <w:bCs/>
          <w:sz w:val="23"/>
          <w:szCs w:val="23"/>
        </w:rPr>
        <w:lastRenderedPageBreak/>
        <w:br w:type="textWrapping" w:clear="all"/>
      </w:r>
    </w:p>
    <w:p w:rsidR="007B6CB0" w:rsidP="007B6CB0" w:rsidRDefault="007B6CB0" w14:paraId="6961715F" w14:textId="77777777">
      <w:pPr>
        <w:pStyle w:val="Bezmezer"/>
        <w:jc w:val="left"/>
        <w:rPr>
          <w:b/>
        </w:rPr>
      </w:pPr>
      <w:r w:rsidRPr="003116C1">
        <w:rPr>
          <w:b/>
        </w:rPr>
        <w:t>Učební plány školy: 2.</w:t>
      </w:r>
      <w:r>
        <w:rPr>
          <w:b/>
        </w:rPr>
        <w:t xml:space="preserve"> </w:t>
      </w:r>
      <w:r w:rsidRPr="003116C1">
        <w:rPr>
          <w:b/>
        </w:rPr>
        <w:t>stupeň</w:t>
      </w:r>
    </w:p>
    <w:p w:rsidR="007B6CB0" w:rsidP="007B6CB0" w:rsidRDefault="007B6CB0" w14:paraId="5A472D9D" w14:textId="77777777">
      <w:pPr>
        <w:pStyle w:val="Bezmezer"/>
        <w:jc w:val="left"/>
        <w:rPr>
          <w:b/>
        </w:rPr>
      </w:pPr>
    </w:p>
    <w:p w:rsidR="007B6CB0" w:rsidP="007B6CB0" w:rsidRDefault="007B6CB0" w14:paraId="77ADD3A5" w14:textId="77777777">
      <w:pPr>
        <w:pStyle w:val="Bezmezer"/>
        <w:jc w:val="left"/>
        <w:rPr>
          <w:b/>
        </w:rPr>
      </w:pPr>
    </w:p>
    <w:tbl>
      <w:tblPr>
        <w:tblStyle w:val="Mkatabulky1"/>
        <w:tblpPr w:leftFromText="141" w:rightFromText="141" w:vertAnchor="text" w:horzAnchor="page" w:tblpX="2224" w:tblpY="198"/>
        <w:tblW w:w="6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right w:w="14" w:type="dxa"/>
        </w:tblCellMar>
        <w:tblLook w:val="04A0" w:firstRow="1" w:lastRow="0" w:firstColumn="1" w:lastColumn="0" w:noHBand="0" w:noVBand="1"/>
      </w:tblPr>
      <w:tblGrid>
        <w:gridCol w:w="3159"/>
        <w:gridCol w:w="792"/>
        <w:gridCol w:w="792"/>
        <w:gridCol w:w="949"/>
        <w:gridCol w:w="944"/>
      </w:tblGrid>
      <w:tr w:rsidRPr="00F65B9B" w:rsidR="006A5398" w:rsidTr="006A5398" w14:paraId="055412FF" w14:textId="77777777">
        <w:trPr>
          <w:trHeight w:val="425"/>
        </w:trPr>
        <w:tc>
          <w:tcPr>
            <w:tcW w:w="3159" w:type="dxa"/>
            <w:shd w:val="clear" w:color="auto" w:fill="9CC2E5" w:themeFill="accent1" w:themeFillTint="99"/>
          </w:tcPr>
          <w:p w:rsidRPr="00F65B9B" w:rsidR="006A5398" w:rsidP="004A22D4" w:rsidRDefault="004A22D4" w14:paraId="629D6B8F" w14:textId="77777777">
            <w:pPr>
              <w:ind w:left="-1297" w:firstLine="1297"/>
              <w:jc w:val="left"/>
              <w:rPr>
                <w:rFonts w:ascii="Arial" w:hAnsi="Arial" w:cs="Arial"/>
                <w:sz w:val="20"/>
                <w:szCs w:val="20"/>
              </w:rPr>
            </w:pPr>
            <w:r>
              <w:rPr>
                <w:b/>
              </w:rPr>
              <w:t xml:space="preserve"> PŘEDMĚT</w:t>
            </w:r>
          </w:p>
        </w:tc>
        <w:tc>
          <w:tcPr>
            <w:tcW w:w="792" w:type="dxa"/>
            <w:shd w:val="clear" w:color="auto" w:fill="9CC2E5" w:themeFill="accent1" w:themeFillTint="99"/>
          </w:tcPr>
          <w:p w:rsidRPr="00F65B9B" w:rsidR="006A5398" w:rsidP="004A22D4" w:rsidRDefault="006A5398" w14:paraId="4C342849" w14:textId="77777777">
            <w:pPr>
              <w:jc w:val="center"/>
              <w:rPr>
                <w:rFonts w:ascii="Arial" w:hAnsi="Arial" w:cs="Arial"/>
                <w:sz w:val="20"/>
                <w:szCs w:val="20"/>
              </w:rPr>
            </w:pPr>
            <w:r w:rsidRPr="00F65B9B">
              <w:rPr>
                <w:rFonts w:ascii="Arial" w:hAnsi="Arial" w:cs="Arial"/>
                <w:b/>
                <w:sz w:val="20"/>
                <w:szCs w:val="20"/>
              </w:rPr>
              <w:t>6.</w:t>
            </w:r>
          </w:p>
        </w:tc>
        <w:tc>
          <w:tcPr>
            <w:tcW w:w="792" w:type="dxa"/>
            <w:shd w:val="clear" w:color="auto" w:fill="9CC2E5" w:themeFill="accent1" w:themeFillTint="99"/>
          </w:tcPr>
          <w:p w:rsidRPr="00F65B9B" w:rsidR="006A5398" w:rsidP="004A22D4" w:rsidRDefault="006A5398" w14:paraId="07FA6279" w14:textId="77777777">
            <w:pPr>
              <w:jc w:val="center"/>
              <w:rPr>
                <w:rFonts w:ascii="Arial" w:hAnsi="Arial" w:cs="Arial"/>
                <w:sz w:val="20"/>
                <w:szCs w:val="20"/>
              </w:rPr>
            </w:pPr>
            <w:r w:rsidRPr="00F65B9B">
              <w:rPr>
                <w:rFonts w:ascii="Arial" w:hAnsi="Arial" w:cs="Arial"/>
                <w:b/>
                <w:sz w:val="20"/>
                <w:szCs w:val="20"/>
              </w:rPr>
              <w:t>7.</w:t>
            </w:r>
          </w:p>
        </w:tc>
        <w:tc>
          <w:tcPr>
            <w:tcW w:w="949" w:type="dxa"/>
            <w:shd w:val="clear" w:color="auto" w:fill="9CC2E5" w:themeFill="accent1" w:themeFillTint="99"/>
          </w:tcPr>
          <w:p w:rsidRPr="00F65B9B" w:rsidR="006A5398" w:rsidP="004A22D4" w:rsidRDefault="006A5398" w14:paraId="2BA0694A" w14:textId="77777777">
            <w:pPr>
              <w:jc w:val="center"/>
              <w:rPr>
                <w:rFonts w:ascii="Arial" w:hAnsi="Arial" w:cs="Arial"/>
                <w:sz w:val="20"/>
                <w:szCs w:val="20"/>
              </w:rPr>
            </w:pPr>
            <w:r w:rsidRPr="00F65B9B">
              <w:rPr>
                <w:rFonts w:ascii="Arial" w:hAnsi="Arial" w:cs="Arial"/>
                <w:b/>
                <w:sz w:val="20"/>
                <w:szCs w:val="20"/>
              </w:rPr>
              <w:t>8.</w:t>
            </w:r>
          </w:p>
        </w:tc>
        <w:tc>
          <w:tcPr>
            <w:tcW w:w="944" w:type="dxa"/>
            <w:shd w:val="clear" w:color="auto" w:fill="9CC2E5" w:themeFill="accent1" w:themeFillTint="99"/>
          </w:tcPr>
          <w:p w:rsidRPr="00F65B9B" w:rsidR="006A5398" w:rsidP="004A22D4" w:rsidRDefault="006A5398" w14:paraId="43F4119A" w14:textId="77777777">
            <w:pPr>
              <w:jc w:val="center"/>
              <w:rPr>
                <w:rFonts w:ascii="Arial" w:hAnsi="Arial" w:cs="Arial"/>
                <w:sz w:val="20"/>
                <w:szCs w:val="20"/>
              </w:rPr>
            </w:pPr>
            <w:r w:rsidRPr="00F65B9B">
              <w:rPr>
                <w:rFonts w:ascii="Arial" w:hAnsi="Arial" w:cs="Arial"/>
                <w:b/>
                <w:sz w:val="20"/>
                <w:szCs w:val="20"/>
              </w:rPr>
              <w:t>9.</w:t>
            </w:r>
          </w:p>
        </w:tc>
      </w:tr>
      <w:tr w:rsidRPr="00F65B9B" w:rsidR="006A5398" w:rsidTr="004A22D4" w14:paraId="1CCBE5D0" w14:textId="77777777">
        <w:trPr>
          <w:trHeight w:val="420"/>
        </w:trPr>
        <w:tc>
          <w:tcPr>
            <w:tcW w:w="3159" w:type="dxa"/>
          </w:tcPr>
          <w:p w:rsidRPr="00F65B9B" w:rsidR="006A5398" w:rsidP="004A22D4" w:rsidRDefault="006A5398" w14:paraId="05697025" w14:textId="77777777">
            <w:pPr>
              <w:rPr>
                <w:rFonts w:ascii="Arial" w:hAnsi="Arial" w:cs="Arial"/>
                <w:sz w:val="20"/>
                <w:szCs w:val="20"/>
              </w:rPr>
            </w:pPr>
            <w:r w:rsidRPr="00F65B9B">
              <w:rPr>
                <w:rFonts w:ascii="Arial" w:hAnsi="Arial" w:cs="Arial"/>
                <w:b/>
                <w:sz w:val="20"/>
                <w:szCs w:val="20"/>
              </w:rPr>
              <w:t xml:space="preserve">Český jazyk </w:t>
            </w:r>
            <w:r>
              <w:rPr>
                <w:rFonts w:ascii="Arial" w:hAnsi="Arial" w:cs="Arial"/>
                <w:b/>
                <w:sz w:val="20"/>
                <w:szCs w:val="20"/>
              </w:rPr>
              <w:t>a literatura</w:t>
            </w:r>
          </w:p>
        </w:tc>
        <w:tc>
          <w:tcPr>
            <w:tcW w:w="792" w:type="dxa"/>
          </w:tcPr>
          <w:p w:rsidRPr="00F65B9B" w:rsidR="006A5398" w:rsidP="004A22D4" w:rsidRDefault="006A5398" w14:paraId="38FFF510"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5</w:t>
            </w:r>
          </w:p>
        </w:tc>
        <w:tc>
          <w:tcPr>
            <w:tcW w:w="792" w:type="dxa"/>
          </w:tcPr>
          <w:p w:rsidRPr="00F65B9B" w:rsidR="006A5398" w:rsidP="004A22D4" w:rsidRDefault="006A5398" w14:paraId="4E693470"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4</w:t>
            </w:r>
          </w:p>
        </w:tc>
        <w:tc>
          <w:tcPr>
            <w:tcW w:w="949" w:type="dxa"/>
          </w:tcPr>
          <w:p w:rsidRPr="00F65B9B" w:rsidR="006A5398" w:rsidP="004A22D4" w:rsidRDefault="006A5398" w14:paraId="350D8D6C"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4</w:t>
            </w:r>
          </w:p>
        </w:tc>
        <w:tc>
          <w:tcPr>
            <w:tcW w:w="944" w:type="dxa"/>
          </w:tcPr>
          <w:p w:rsidRPr="00F65B9B" w:rsidR="006A5398" w:rsidP="004A22D4" w:rsidRDefault="006A5398" w14:paraId="63F72ED1"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4</w:t>
            </w:r>
            <w:r w:rsidRPr="00F65B9B">
              <w:rPr>
                <w:rFonts w:ascii="Arial" w:hAnsi="Arial" w:cs="Arial"/>
                <w:color w:val="538135" w:themeColor="accent6" w:themeShade="BF"/>
                <w:sz w:val="20"/>
                <w:szCs w:val="20"/>
              </w:rPr>
              <w:t xml:space="preserve"> </w:t>
            </w:r>
          </w:p>
        </w:tc>
      </w:tr>
      <w:tr w:rsidRPr="00F65B9B" w:rsidR="006A5398" w:rsidTr="004A22D4" w14:paraId="70ECB081" w14:textId="77777777">
        <w:trPr>
          <w:trHeight w:val="409"/>
        </w:trPr>
        <w:tc>
          <w:tcPr>
            <w:tcW w:w="3159" w:type="dxa"/>
          </w:tcPr>
          <w:p w:rsidRPr="00F65B9B" w:rsidR="006A5398" w:rsidP="004A22D4" w:rsidRDefault="006A5398" w14:paraId="553C26E4" w14:textId="77777777">
            <w:pPr>
              <w:rPr>
                <w:rFonts w:ascii="Arial" w:hAnsi="Arial" w:cs="Arial"/>
                <w:sz w:val="20"/>
                <w:szCs w:val="20"/>
              </w:rPr>
            </w:pPr>
            <w:r>
              <w:rPr>
                <w:rFonts w:ascii="Arial" w:hAnsi="Arial" w:cs="Arial"/>
                <w:b/>
                <w:sz w:val="20"/>
                <w:szCs w:val="20"/>
              </w:rPr>
              <w:t>1. c</w:t>
            </w:r>
            <w:r w:rsidRPr="00F65B9B">
              <w:rPr>
                <w:rFonts w:ascii="Arial" w:hAnsi="Arial" w:cs="Arial"/>
                <w:b/>
                <w:sz w:val="20"/>
                <w:szCs w:val="20"/>
              </w:rPr>
              <w:t xml:space="preserve">izí jazyk </w:t>
            </w:r>
            <w:r>
              <w:rPr>
                <w:rFonts w:ascii="Arial" w:hAnsi="Arial" w:cs="Arial"/>
                <w:b/>
                <w:sz w:val="20"/>
                <w:szCs w:val="20"/>
              </w:rPr>
              <w:t>(anglický)</w:t>
            </w:r>
          </w:p>
        </w:tc>
        <w:tc>
          <w:tcPr>
            <w:tcW w:w="792" w:type="dxa"/>
          </w:tcPr>
          <w:p w:rsidRPr="00F65B9B" w:rsidR="006A5398" w:rsidP="004A22D4" w:rsidRDefault="006A5398" w14:paraId="7FACD9DB"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3 </w:t>
            </w:r>
          </w:p>
        </w:tc>
        <w:tc>
          <w:tcPr>
            <w:tcW w:w="792" w:type="dxa"/>
          </w:tcPr>
          <w:p w:rsidRPr="00F65B9B" w:rsidR="006A5398" w:rsidP="004A22D4" w:rsidRDefault="006A5398" w14:paraId="252EAF61"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3</w:t>
            </w:r>
          </w:p>
        </w:tc>
        <w:tc>
          <w:tcPr>
            <w:tcW w:w="949" w:type="dxa"/>
          </w:tcPr>
          <w:p w:rsidRPr="00F65B9B" w:rsidR="006A5398" w:rsidP="004A22D4" w:rsidRDefault="006A5398" w14:paraId="0B0AE9CB"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3 </w:t>
            </w:r>
          </w:p>
        </w:tc>
        <w:tc>
          <w:tcPr>
            <w:tcW w:w="944" w:type="dxa"/>
          </w:tcPr>
          <w:p w:rsidRPr="00F65B9B" w:rsidR="006A5398" w:rsidP="004A22D4" w:rsidRDefault="006A5398" w14:paraId="3CB7C426"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3 </w:t>
            </w:r>
          </w:p>
        </w:tc>
      </w:tr>
      <w:tr w:rsidRPr="00F65B9B" w:rsidR="006A5398" w:rsidTr="004A22D4" w14:paraId="598E03F0" w14:textId="77777777">
        <w:trPr>
          <w:trHeight w:val="409"/>
        </w:trPr>
        <w:tc>
          <w:tcPr>
            <w:tcW w:w="3159" w:type="dxa"/>
          </w:tcPr>
          <w:p w:rsidR="006A5398" w:rsidP="004A22D4" w:rsidRDefault="006A5398" w14:paraId="433C48BD" w14:textId="77777777">
            <w:pPr>
              <w:rPr>
                <w:rFonts w:ascii="Arial" w:hAnsi="Arial" w:cs="Arial"/>
                <w:b/>
                <w:sz w:val="20"/>
                <w:szCs w:val="20"/>
              </w:rPr>
            </w:pPr>
            <w:r>
              <w:rPr>
                <w:rFonts w:ascii="Arial" w:hAnsi="Arial" w:cs="Arial"/>
                <w:b/>
                <w:sz w:val="20"/>
                <w:szCs w:val="20"/>
              </w:rPr>
              <w:t>2. cizí jazyk (německý)</w:t>
            </w:r>
          </w:p>
        </w:tc>
        <w:tc>
          <w:tcPr>
            <w:tcW w:w="792" w:type="dxa"/>
          </w:tcPr>
          <w:p w:rsidRPr="00F65B9B" w:rsidR="006A5398" w:rsidP="004A22D4" w:rsidRDefault="006A5398" w14:paraId="7ABF4882"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0 </w:t>
            </w:r>
          </w:p>
        </w:tc>
        <w:tc>
          <w:tcPr>
            <w:tcW w:w="792" w:type="dxa"/>
          </w:tcPr>
          <w:p w:rsidRPr="00F65B9B" w:rsidR="006A5398" w:rsidP="004A22D4" w:rsidRDefault="006A5398" w14:paraId="174D98DE"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2</w:t>
            </w:r>
          </w:p>
        </w:tc>
        <w:tc>
          <w:tcPr>
            <w:tcW w:w="949" w:type="dxa"/>
          </w:tcPr>
          <w:p w:rsidRPr="00F65B9B" w:rsidR="006A5398" w:rsidP="004A22D4" w:rsidRDefault="006A5398" w14:paraId="16EE3705"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2</w:t>
            </w:r>
          </w:p>
        </w:tc>
        <w:tc>
          <w:tcPr>
            <w:tcW w:w="944" w:type="dxa"/>
          </w:tcPr>
          <w:p w:rsidRPr="00F65B9B" w:rsidR="006A5398" w:rsidP="004A22D4" w:rsidRDefault="006A5398" w14:paraId="4BC18166"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2 </w:t>
            </w:r>
          </w:p>
        </w:tc>
      </w:tr>
      <w:tr w:rsidRPr="00F65B9B" w:rsidR="006A5398" w:rsidTr="004A22D4" w14:paraId="2EF49DF3" w14:textId="77777777">
        <w:trPr>
          <w:trHeight w:val="409"/>
        </w:trPr>
        <w:tc>
          <w:tcPr>
            <w:tcW w:w="3159" w:type="dxa"/>
          </w:tcPr>
          <w:p w:rsidRPr="00F65B9B" w:rsidR="006A5398" w:rsidP="004A22D4" w:rsidRDefault="006A5398" w14:paraId="3839FEE1" w14:textId="77777777">
            <w:pPr>
              <w:rPr>
                <w:rFonts w:ascii="Arial" w:hAnsi="Arial" w:cs="Arial"/>
                <w:sz w:val="20"/>
                <w:szCs w:val="20"/>
              </w:rPr>
            </w:pPr>
            <w:r w:rsidRPr="00F65B9B">
              <w:rPr>
                <w:rFonts w:ascii="Arial" w:hAnsi="Arial" w:cs="Arial"/>
                <w:b/>
                <w:sz w:val="20"/>
                <w:szCs w:val="20"/>
              </w:rPr>
              <w:t xml:space="preserve">Matematika </w:t>
            </w:r>
          </w:p>
        </w:tc>
        <w:tc>
          <w:tcPr>
            <w:tcW w:w="792" w:type="dxa"/>
          </w:tcPr>
          <w:p w:rsidRPr="00F65B9B" w:rsidR="006A5398" w:rsidP="004A22D4" w:rsidRDefault="006A5398" w14:paraId="23F3DEC6"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5</w:t>
            </w:r>
          </w:p>
        </w:tc>
        <w:tc>
          <w:tcPr>
            <w:tcW w:w="792" w:type="dxa"/>
          </w:tcPr>
          <w:p w:rsidRPr="00F65B9B" w:rsidR="006A5398" w:rsidP="004A22D4" w:rsidRDefault="006A5398" w14:paraId="5DB60E05"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5</w:t>
            </w:r>
          </w:p>
        </w:tc>
        <w:tc>
          <w:tcPr>
            <w:tcW w:w="949" w:type="dxa"/>
          </w:tcPr>
          <w:p w:rsidRPr="00F65B9B" w:rsidR="006A5398" w:rsidP="004A22D4" w:rsidRDefault="006A5398" w14:paraId="2C44C995"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4</w:t>
            </w:r>
            <w:r w:rsidRPr="00F65B9B">
              <w:rPr>
                <w:rFonts w:ascii="Arial" w:hAnsi="Arial" w:cs="Arial"/>
                <w:color w:val="538135" w:themeColor="accent6" w:themeShade="BF"/>
                <w:sz w:val="20"/>
                <w:szCs w:val="20"/>
              </w:rPr>
              <w:t xml:space="preserve"> </w:t>
            </w:r>
          </w:p>
        </w:tc>
        <w:tc>
          <w:tcPr>
            <w:tcW w:w="944" w:type="dxa"/>
          </w:tcPr>
          <w:p w:rsidRPr="00F65B9B" w:rsidR="006A5398" w:rsidP="004A22D4" w:rsidRDefault="006A5398" w14:paraId="65F624F4"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5</w:t>
            </w:r>
            <w:r w:rsidRPr="00F65B9B">
              <w:rPr>
                <w:rFonts w:ascii="Arial" w:hAnsi="Arial" w:cs="Arial"/>
                <w:color w:val="538135" w:themeColor="accent6" w:themeShade="BF"/>
                <w:sz w:val="20"/>
                <w:szCs w:val="20"/>
              </w:rPr>
              <w:t xml:space="preserve"> </w:t>
            </w:r>
          </w:p>
        </w:tc>
      </w:tr>
      <w:tr w:rsidRPr="00F65B9B" w:rsidR="006A5398" w:rsidTr="004A22D4" w14:paraId="13B5E356" w14:textId="77777777">
        <w:trPr>
          <w:trHeight w:val="407"/>
        </w:trPr>
        <w:tc>
          <w:tcPr>
            <w:tcW w:w="3159" w:type="dxa"/>
          </w:tcPr>
          <w:p w:rsidRPr="00F65B9B" w:rsidR="006A5398" w:rsidP="004A22D4" w:rsidRDefault="006A5398" w14:paraId="795C5009" w14:textId="77777777">
            <w:pPr>
              <w:rPr>
                <w:rFonts w:ascii="Arial" w:hAnsi="Arial" w:cs="Arial"/>
                <w:sz w:val="20"/>
                <w:szCs w:val="20"/>
              </w:rPr>
            </w:pPr>
            <w:r w:rsidRPr="00F65B9B">
              <w:rPr>
                <w:rFonts w:ascii="Arial" w:hAnsi="Arial" w:cs="Arial"/>
                <w:b/>
                <w:sz w:val="20"/>
                <w:szCs w:val="20"/>
              </w:rPr>
              <w:t xml:space="preserve">Informatika </w:t>
            </w:r>
          </w:p>
        </w:tc>
        <w:tc>
          <w:tcPr>
            <w:tcW w:w="792" w:type="dxa"/>
          </w:tcPr>
          <w:p w:rsidRPr="00F65B9B" w:rsidR="006A5398" w:rsidP="004A22D4" w:rsidRDefault="006A5398" w14:paraId="65776486"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1 </w:t>
            </w:r>
          </w:p>
        </w:tc>
        <w:tc>
          <w:tcPr>
            <w:tcW w:w="792" w:type="dxa"/>
          </w:tcPr>
          <w:p w:rsidRPr="00F65B9B" w:rsidR="006A5398" w:rsidP="004A22D4" w:rsidRDefault="006A5398" w14:paraId="3058613E"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0</w:t>
            </w:r>
          </w:p>
        </w:tc>
        <w:tc>
          <w:tcPr>
            <w:tcW w:w="949" w:type="dxa"/>
          </w:tcPr>
          <w:p w:rsidRPr="00F65B9B" w:rsidR="006A5398" w:rsidP="004A22D4" w:rsidRDefault="006A5398" w14:paraId="499744F7"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1</w:t>
            </w:r>
          </w:p>
        </w:tc>
        <w:tc>
          <w:tcPr>
            <w:tcW w:w="944" w:type="dxa"/>
          </w:tcPr>
          <w:p w:rsidRPr="00F65B9B" w:rsidR="006A5398" w:rsidP="004A22D4" w:rsidRDefault="006A5398" w14:paraId="4B3D8F79"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1</w:t>
            </w:r>
          </w:p>
        </w:tc>
      </w:tr>
      <w:tr w:rsidRPr="00F65B9B" w:rsidR="006A5398" w:rsidTr="004A22D4" w14:paraId="7B324288" w14:textId="77777777">
        <w:trPr>
          <w:trHeight w:val="407"/>
        </w:trPr>
        <w:tc>
          <w:tcPr>
            <w:tcW w:w="3159" w:type="dxa"/>
          </w:tcPr>
          <w:p w:rsidRPr="00F65B9B" w:rsidR="006A5398" w:rsidP="004A22D4" w:rsidRDefault="006A5398" w14:paraId="43DF0D91" w14:textId="77777777">
            <w:pPr>
              <w:rPr>
                <w:rFonts w:ascii="Arial" w:hAnsi="Arial" w:cs="Arial"/>
                <w:b/>
                <w:sz w:val="20"/>
                <w:szCs w:val="20"/>
              </w:rPr>
            </w:pPr>
            <w:r>
              <w:rPr>
                <w:rFonts w:ascii="Arial" w:hAnsi="Arial" w:cs="Arial"/>
                <w:b/>
                <w:sz w:val="20"/>
                <w:szCs w:val="20"/>
              </w:rPr>
              <w:t>Technické kreslení</w:t>
            </w:r>
          </w:p>
        </w:tc>
        <w:tc>
          <w:tcPr>
            <w:tcW w:w="792" w:type="dxa"/>
          </w:tcPr>
          <w:p w:rsidRPr="00F65B9B" w:rsidR="006A5398" w:rsidP="004A22D4" w:rsidRDefault="006A5398" w14:paraId="5F185DC6"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0</w:t>
            </w:r>
          </w:p>
        </w:tc>
        <w:tc>
          <w:tcPr>
            <w:tcW w:w="792" w:type="dxa"/>
          </w:tcPr>
          <w:p w:rsidRPr="00F65B9B" w:rsidR="006A5398" w:rsidP="004A22D4" w:rsidRDefault="006A5398" w14:paraId="44D25690"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0</w:t>
            </w:r>
          </w:p>
        </w:tc>
        <w:tc>
          <w:tcPr>
            <w:tcW w:w="949" w:type="dxa"/>
          </w:tcPr>
          <w:p w:rsidR="006A5398" w:rsidP="004A22D4" w:rsidRDefault="006A5398" w14:paraId="544F9FCA"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1</w:t>
            </w:r>
          </w:p>
        </w:tc>
        <w:tc>
          <w:tcPr>
            <w:tcW w:w="944" w:type="dxa"/>
          </w:tcPr>
          <w:p w:rsidR="006A5398" w:rsidP="004A22D4" w:rsidRDefault="006A5398" w14:paraId="0DB1DB2F"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0</w:t>
            </w:r>
          </w:p>
        </w:tc>
      </w:tr>
      <w:tr w:rsidRPr="00F65B9B" w:rsidR="006A5398" w:rsidTr="004A22D4" w14:paraId="6F437F75" w14:textId="77777777">
        <w:trPr>
          <w:trHeight w:val="409"/>
        </w:trPr>
        <w:tc>
          <w:tcPr>
            <w:tcW w:w="3159" w:type="dxa"/>
          </w:tcPr>
          <w:p w:rsidRPr="00F65B9B" w:rsidR="006A5398" w:rsidP="004A22D4" w:rsidRDefault="006A5398" w14:paraId="522F5EE8" w14:textId="77777777">
            <w:pPr>
              <w:ind w:right="228"/>
              <w:rPr>
                <w:rFonts w:ascii="Arial" w:hAnsi="Arial" w:cs="Arial"/>
                <w:sz w:val="20"/>
                <w:szCs w:val="20"/>
              </w:rPr>
            </w:pPr>
            <w:r w:rsidRPr="00F65B9B">
              <w:rPr>
                <w:rFonts w:ascii="Arial" w:hAnsi="Arial" w:cs="Arial"/>
                <w:b/>
                <w:sz w:val="20"/>
                <w:szCs w:val="20"/>
              </w:rPr>
              <w:t xml:space="preserve">Dějepis </w:t>
            </w:r>
          </w:p>
        </w:tc>
        <w:tc>
          <w:tcPr>
            <w:tcW w:w="792" w:type="dxa"/>
          </w:tcPr>
          <w:p w:rsidRPr="00F65B9B" w:rsidR="006A5398" w:rsidP="004A22D4" w:rsidRDefault="006A5398" w14:paraId="7E58BBBA"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2 </w:t>
            </w:r>
          </w:p>
        </w:tc>
        <w:tc>
          <w:tcPr>
            <w:tcW w:w="792" w:type="dxa"/>
          </w:tcPr>
          <w:p w:rsidRPr="00F65B9B" w:rsidR="006A5398" w:rsidP="004A22D4" w:rsidRDefault="006A5398" w14:paraId="2D26B96B"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2</w:t>
            </w:r>
          </w:p>
        </w:tc>
        <w:tc>
          <w:tcPr>
            <w:tcW w:w="949" w:type="dxa"/>
          </w:tcPr>
          <w:p w:rsidRPr="00F65B9B" w:rsidR="006A5398" w:rsidP="004A22D4" w:rsidRDefault="006A5398" w14:paraId="41A4189C"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2 </w:t>
            </w:r>
          </w:p>
        </w:tc>
        <w:tc>
          <w:tcPr>
            <w:tcW w:w="944" w:type="dxa"/>
          </w:tcPr>
          <w:p w:rsidRPr="00F65B9B" w:rsidR="006A5398" w:rsidP="004A22D4" w:rsidRDefault="006A5398" w14:paraId="4F50F13D" w14:textId="77777777">
            <w:pPr>
              <w:jc w:val="center"/>
              <w:rPr>
                <w:rFonts w:ascii="Arial" w:hAnsi="Arial" w:cs="Arial"/>
                <w:color w:val="FF0000"/>
                <w:sz w:val="20"/>
                <w:szCs w:val="20"/>
              </w:rPr>
            </w:pPr>
            <w:r>
              <w:rPr>
                <w:rFonts w:ascii="Arial" w:hAnsi="Arial" w:cs="Arial"/>
                <w:color w:val="538135" w:themeColor="accent6" w:themeShade="BF"/>
                <w:sz w:val="20"/>
                <w:szCs w:val="20"/>
              </w:rPr>
              <w:t>2</w:t>
            </w:r>
          </w:p>
        </w:tc>
      </w:tr>
      <w:tr w:rsidRPr="00F65B9B" w:rsidR="006A5398" w:rsidTr="004A22D4" w14:paraId="736CD73D" w14:textId="77777777">
        <w:trPr>
          <w:trHeight w:val="409"/>
        </w:trPr>
        <w:tc>
          <w:tcPr>
            <w:tcW w:w="3159" w:type="dxa"/>
          </w:tcPr>
          <w:p w:rsidRPr="00F65B9B" w:rsidR="006A5398" w:rsidP="004A22D4" w:rsidRDefault="006A5398" w14:paraId="0B7DA497" w14:textId="77777777">
            <w:pPr>
              <w:ind w:right="241"/>
              <w:rPr>
                <w:rFonts w:ascii="Arial" w:hAnsi="Arial" w:cs="Arial"/>
                <w:sz w:val="20"/>
                <w:szCs w:val="20"/>
              </w:rPr>
            </w:pPr>
            <w:r w:rsidRPr="00F65B9B">
              <w:rPr>
                <w:rFonts w:ascii="Arial" w:hAnsi="Arial" w:cs="Arial"/>
                <w:b/>
                <w:sz w:val="20"/>
                <w:szCs w:val="20"/>
              </w:rPr>
              <w:t>Výchova k</w:t>
            </w:r>
            <w:r w:rsidR="009C5B7F">
              <w:rPr>
                <w:rFonts w:ascii="Arial" w:hAnsi="Arial" w:cs="Arial"/>
                <w:b/>
                <w:sz w:val="20"/>
                <w:szCs w:val="20"/>
              </w:rPr>
              <w:t> </w:t>
            </w:r>
            <w:r w:rsidRPr="00F65B9B">
              <w:rPr>
                <w:rFonts w:ascii="Arial" w:hAnsi="Arial" w:cs="Arial"/>
                <w:b/>
                <w:sz w:val="20"/>
                <w:szCs w:val="20"/>
              </w:rPr>
              <w:t>občanství</w:t>
            </w:r>
          </w:p>
        </w:tc>
        <w:tc>
          <w:tcPr>
            <w:tcW w:w="792" w:type="dxa"/>
          </w:tcPr>
          <w:p w:rsidRPr="00F65B9B" w:rsidR="006A5398" w:rsidP="004A22D4" w:rsidRDefault="006A5398" w14:paraId="6E1FFCB6"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1 </w:t>
            </w:r>
          </w:p>
        </w:tc>
        <w:tc>
          <w:tcPr>
            <w:tcW w:w="792" w:type="dxa"/>
          </w:tcPr>
          <w:p w:rsidRPr="00F65B9B" w:rsidR="006A5398" w:rsidP="004A22D4" w:rsidRDefault="006A5398" w14:paraId="5C2EB35F"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1</w:t>
            </w:r>
          </w:p>
        </w:tc>
        <w:tc>
          <w:tcPr>
            <w:tcW w:w="949" w:type="dxa"/>
          </w:tcPr>
          <w:p w:rsidRPr="00F65B9B" w:rsidR="006A5398" w:rsidP="004A22D4" w:rsidRDefault="006A5398" w14:paraId="06A43B07"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1</w:t>
            </w:r>
          </w:p>
        </w:tc>
        <w:tc>
          <w:tcPr>
            <w:tcW w:w="944" w:type="dxa"/>
          </w:tcPr>
          <w:p w:rsidRPr="00F65B9B" w:rsidR="006A5398" w:rsidP="004A22D4" w:rsidRDefault="006A5398" w14:paraId="65792427"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1 </w:t>
            </w:r>
          </w:p>
        </w:tc>
      </w:tr>
      <w:tr w:rsidRPr="00F65B9B" w:rsidR="006A5398" w:rsidTr="004A22D4" w14:paraId="5E02A1F7" w14:textId="77777777">
        <w:trPr>
          <w:trHeight w:val="410"/>
        </w:trPr>
        <w:tc>
          <w:tcPr>
            <w:tcW w:w="3159" w:type="dxa"/>
          </w:tcPr>
          <w:p w:rsidRPr="00F65B9B" w:rsidR="006A5398" w:rsidP="004A22D4" w:rsidRDefault="006A5398" w14:paraId="318A2EA8" w14:textId="77777777">
            <w:pPr>
              <w:rPr>
                <w:rFonts w:ascii="Arial" w:hAnsi="Arial" w:cs="Arial"/>
                <w:sz w:val="20"/>
                <w:szCs w:val="20"/>
              </w:rPr>
            </w:pPr>
            <w:r w:rsidRPr="00F65B9B">
              <w:rPr>
                <w:rFonts w:ascii="Arial" w:hAnsi="Arial" w:cs="Arial"/>
                <w:b/>
                <w:sz w:val="20"/>
                <w:szCs w:val="20"/>
              </w:rPr>
              <w:t>Fyzika</w:t>
            </w:r>
          </w:p>
        </w:tc>
        <w:tc>
          <w:tcPr>
            <w:tcW w:w="792" w:type="dxa"/>
          </w:tcPr>
          <w:p w:rsidRPr="00F65B9B" w:rsidR="006A5398" w:rsidP="004A22D4" w:rsidRDefault="006A5398" w14:paraId="1D2CA14D"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2 </w:t>
            </w:r>
          </w:p>
        </w:tc>
        <w:tc>
          <w:tcPr>
            <w:tcW w:w="792" w:type="dxa"/>
          </w:tcPr>
          <w:p w:rsidRPr="00F65B9B" w:rsidR="006A5398" w:rsidP="004A22D4" w:rsidRDefault="006A5398" w14:paraId="5434B846"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2</w:t>
            </w:r>
          </w:p>
        </w:tc>
        <w:tc>
          <w:tcPr>
            <w:tcW w:w="949" w:type="dxa"/>
          </w:tcPr>
          <w:p w:rsidRPr="00F65B9B" w:rsidR="006A5398" w:rsidP="004A22D4" w:rsidRDefault="006A5398" w14:paraId="058E4334"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2</w:t>
            </w:r>
            <w:r w:rsidRPr="00F65B9B">
              <w:rPr>
                <w:rFonts w:ascii="Arial" w:hAnsi="Arial" w:cs="Arial"/>
                <w:color w:val="538135" w:themeColor="accent6" w:themeShade="BF"/>
                <w:sz w:val="20"/>
                <w:szCs w:val="20"/>
              </w:rPr>
              <w:t xml:space="preserve"> </w:t>
            </w:r>
          </w:p>
        </w:tc>
        <w:tc>
          <w:tcPr>
            <w:tcW w:w="944" w:type="dxa"/>
          </w:tcPr>
          <w:p w:rsidRPr="00F65B9B" w:rsidR="006A5398" w:rsidP="004A22D4" w:rsidRDefault="006A5398" w14:paraId="3DB4D957"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2</w:t>
            </w:r>
            <w:r w:rsidRPr="00F65B9B">
              <w:rPr>
                <w:rFonts w:ascii="Arial" w:hAnsi="Arial" w:cs="Arial"/>
                <w:color w:val="538135" w:themeColor="accent6" w:themeShade="BF"/>
                <w:sz w:val="20"/>
                <w:szCs w:val="20"/>
              </w:rPr>
              <w:t xml:space="preserve"> </w:t>
            </w:r>
          </w:p>
        </w:tc>
      </w:tr>
      <w:tr w:rsidRPr="00F65B9B" w:rsidR="006A5398" w:rsidTr="004A22D4" w14:paraId="7EDC7D0A" w14:textId="77777777">
        <w:trPr>
          <w:trHeight w:val="407"/>
        </w:trPr>
        <w:tc>
          <w:tcPr>
            <w:tcW w:w="3159" w:type="dxa"/>
          </w:tcPr>
          <w:p w:rsidRPr="00F65B9B" w:rsidR="006A5398" w:rsidP="004A22D4" w:rsidRDefault="006A5398" w14:paraId="260C65E3" w14:textId="77777777">
            <w:pPr>
              <w:rPr>
                <w:rFonts w:ascii="Arial" w:hAnsi="Arial" w:cs="Arial"/>
                <w:sz w:val="20"/>
                <w:szCs w:val="20"/>
              </w:rPr>
            </w:pPr>
            <w:r w:rsidRPr="00F65B9B">
              <w:rPr>
                <w:rFonts w:ascii="Arial" w:hAnsi="Arial" w:cs="Arial"/>
                <w:b/>
                <w:sz w:val="20"/>
                <w:szCs w:val="20"/>
              </w:rPr>
              <w:t>Chemie</w:t>
            </w:r>
          </w:p>
        </w:tc>
        <w:tc>
          <w:tcPr>
            <w:tcW w:w="792" w:type="dxa"/>
          </w:tcPr>
          <w:p w:rsidRPr="00F65B9B" w:rsidR="006A5398" w:rsidP="004A22D4" w:rsidRDefault="006A5398" w14:paraId="44AD712F"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0 </w:t>
            </w:r>
          </w:p>
        </w:tc>
        <w:tc>
          <w:tcPr>
            <w:tcW w:w="792" w:type="dxa"/>
          </w:tcPr>
          <w:p w:rsidRPr="00F65B9B" w:rsidR="006A5398" w:rsidP="004A22D4" w:rsidRDefault="006A5398" w14:paraId="4CDBE8FF"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0</w:t>
            </w:r>
          </w:p>
        </w:tc>
        <w:tc>
          <w:tcPr>
            <w:tcW w:w="949" w:type="dxa"/>
          </w:tcPr>
          <w:p w:rsidRPr="00F65B9B" w:rsidR="006A5398" w:rsidP="004A22D4" w:rsidRDefault="006A5398" w14:paraId="2B865F12"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2</w:t>
            </w:r>
          </w:p>
        </w:tc>
        <w:tc>
          <w:tcPr>
            <w:tcW w:w="944" w:type="dxa"/>
          </w:tcPr>
          <w:p w:rsidRPr="00F65B9B" w:rsidR="006A5398" w:rsidP="004A22D4" w:rsidRDefault="006A5398" w14:paraId="5CFA069C"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2 </w:t>
            </w:r>
          </w:p>
        </w:tc>
      </w:tr>
      <w:tr w:rsidRPr="00F65B9B" w:rsidR="006A5398" w:rsidTr="004A22D4" w14:paraId="13D4A791" w14:textId="77777777">
        <w:trPr>
          <w:trHeight w:val="409"/>
        </w:trPr>
        <w:tc>
          <w:tcPr>
            <w:tcW w:w="3159" w:type="dxa"/>
          </w:tcPr>
          <w:p w:rsidRPr="00F65B9B" w:rsidR="006A5398" w:rsidP="004A22D4" w:rsidRDefault="006A5398" w14:paraId="6BB5D7D3" w14:textId="77777777">
            <w:pPr>
              <w:rPr>
                <w:rFonts w:ascii="Arial" w:hAnsi="Arial" w:cs="Arial"/>
                <w:sz w:val="20"/>
                <w:szCs w:val="20"/>
              </w:rPr>
            </w:pPr>
            <w:r w:rsidRPr="00F65B9B">
              <w:rPr>
                <w:rFonts w:ascii="Arial" w:hAnsi="Arial" w:cs="Arial"/>
                <w:b/>
                <w:sz w:val="20"/>
                <w:szCs w:val="20"/>
              </w:rPr>
              <w:t>Zeměpis</w:t>
            </w:r>
          </w:p>
        </w:tc>
        <w:tc>
          <w:tcPr>
            <w:tcW w:w="792" w:type="dxa"/>
          </w:tcPr>
          <w:p w:rsidRPr="00F65B9B" w:rsidR="006A5398" w:rsidP="004A22D4" w:rsidRDefault="006A5398" w14:paraId="3A25A8C6"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2 </w:t>
            </w:r>
          </w:p>
        </w:tc>
        <w:tc>
          <w:tcPr>
            <w:tcW w:w="792" w:type="dxa"/>
          </w:tcPr>
          <w:p w:rsidRPr="00F65B9B" w:rsidR="006A5398" w:rsidP="004A22D4" w:rsidRDefault="006A5398" w14:paraId="51C875CA"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2</w:t>
            </w:r>
          </w:p>
        </w:tc>
        <w:tc>
          <w:tcPr>
            <w:tcW w:w="949" w:type="dxa"/>
          </w:tcPr>
          <w:p w:rsidRPr="00F65B9B" w:rsidR="006A5398" w:rsidP="004A22D4" w:rsidRDefault="006A5398" w14:paraId="125BB9A0"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2 </w:t>
            </w:r>
          </w:p>
        </w:tc>
        <w:tc>
          <w:tcPr>
            <w:tcW w:w="944" w:type="dxa"/>
          </w:tcPr>
          <w:p w:rsidRPr="00F65B9B" w:rsidR="006A5398" w:rsidP="004A22D4" w:rsidRDefault="006A5398" w14:paraId="63ECF089"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2</w:t>
            </w:r>
            <w:r w:rsidRPr="00F65B9B">
              <w:rPr>
                <w:rFonts w:ascii="Arial" w:hAnsi="Arial" w:cs="Arial"/>
                <w:color w:val="538135" w:themeColor="accent6" w:themeShade="BF"/>
                <w:sz w:val="20"/>
                <w:szCs w:val="20"/>
              </w:rPr>
              <w:t xml:space="preserve"> </w:t>
            </w:r>
          </w:p>
        </w:tc>
      </w:tr>
      <w:tr w:rsidRPr="00F65B9B" w:rsidR="006A5398" w:rsidTr="004A22D4" w14:paraId="26AFEDBD" w14:textId="77777777">
        <w:trPr>
          <w:trHeight w:val="409"/>
        </w:trPr>
        <w:tc>
          <w:tcPr>
            <w:tcW w:w="3159" w:type="dxa"/>
          </w:tcPr>
          <w:p w:rsidRPr="00F65B9B" w:rsidR="006A5398" w:rsidP="004A22D4" w:rsidRDefault="006A5398" w14:paraId="602D1973" w14:textId="77777777">
            <w:pPr>
              <w:rPr>
                <w:rFonts w:ascii="Arial" w:hAnsi="Arial" w:cs="Arial"/>
                <w:sz w:val="20"/>
                <w:szCs w:val="20"/>
              </w:rPr>
            </w:pPr>
            <w:r w:rsidRPr="00F65B9B">
              <w:rPr>
                <w:rFonts w:ascii="Arial" w:hAnsi="Arial" w:cs="Arial"/>
                <w:b/>
                <w:sz w:val="20"/>
                <w:szCs w:val="20"/>
              </w:rPr>
              <w:t xml:space="preserve">Přírodopis </w:t>
            </w:r>
          </w:p>
        </w:tc>
        <w:tc>
          <w:tcPr>
            <w:tcW w:w="792" w:type="dxa"/>
          </w:tcPr>
          <w:p w:rsidRPr="00F65B9B" w:rsidR="006A5398" w:rsidP="004A22D4" w:rsidRDefault="006A5398" w14:paraId="3D363E53"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2  </w:t>
            </w:r>
          </w:p>
        </w:tc>
        <w:tc>
          <w:tcPr>
            <w:tcW w:w="792" w:type="dxa"/>
          </w:tcPr>
          <w:p w:rsidRPr="00F65B9B" w:rsidR="006A5398" w:rsidP="004A22D4" w:rsidRDefault="006A5398" w14:paraId="6501BF0E" w14:textId="77777777">
            <w:pPr>
              <w:jc w:val="center"/>
              <w:rPr>
                <w:rFonts w:ascii="Arial" w:hAnsi="Arial" w:cs="Arial"/>
                <w:color w:val="538135" w:themeColor="accent6" w:themeShade="BF"/>
                <w:sz w:val="20"/>
                <w:szCs w:val="20"/>
              </w:rPr>
            </w:pPr>
            <w:r>
              <w:rPr>
                <w:rFonts w:ascii="Arial" w:hAnsi="Arial" w:cs="Arial"/>
                <w:color w:val="538135" w:themeColor="accent6" w:themeShade="BF"/>
                <w:sz w:val="20"/>
                <w:szCs w:val="20"/>
              </w:rPr>
              <w:t>2</w:t>
            </w:r>
          </w:p>
        </w:tc>
        <w:tc>
          <w:tcPr>
            <w:tcW w:w="949" w:type="dxa"/>
          </w:tcPr>
          <w:p w:rsidRPr="00F65B9B" w:rsidR="006A5398" w:rsidP="004A22D4" w:rsidRDefault="006A5398" w14:paraId="0F0B722D"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1 </w:t>
            </w:r>
          </w:p>
        </w:tc>
        <w:tc>
          <w:tcPr>
            <w:tcW w:w="944" w:type="dxa"/>
          </w:tcPr>
          <w:p w:rsidRPr="00F65B9B" w:rsidR="006A5398" w:rsidP="004A22D4" w:rsidRDefault="006A5398" w14:paraId="4527E603"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2 </w:t>
            </w:r>
          </w:p>
        </w:tc>
      </w:tr>
      <w:tr w:rsidRPr="00F65B9B" w:rsidR="006A5398" w:rsidTr="004A22D4" w14:paraId="67DF3041" w14:textId="77777777">
        <w:trPr>
          <w:trHeight w:val="409"/>
        </w:trPr>
        <w:tc>
          <w:tcPr>
            <w:tcW w:w="3159" w:type="dxa"/>
          </w:tcPr>
          <w:p w:rsidRPr="00F65B9B" w:rsidR="006A5398" w:rsidP="004A22D4" w:rsidRDefault="006A5398" w14:paraId="46402DAC" w14:textId="77777777">
            <w:pPr>
              <w:rPr>
                <w:rFonts w:ascii="Arial" w:hAnsi="Arial" w:cs="Arial"/>
                <w:sz w:val="20"/>
                <w:szCs w:val="20"/>
              </w:rPr>
            </w:pPr>
            <w:r w:rsidRPr="00F65B9B">
              <w:rPr>
                <w:rFonts w:ascii="Arial" w:hAnsi="Arial" w:cs="Arial"/>
                <w:b/>
                <w:sz w:val="20"/>
                <w:szCs w:val="20"/>
              </w:rPr>
              <w:t xml:space="preserve">Hudební výchova </w:t>
            </w:r>
          </w:p>
        </w:tc>
        <w:tc>
          <w:tcPr>
            <w:tcW w:w="792" w:type="dxa"/>
          </w:tcPr>
          <w:p w:rsidRPr="00F65B9B" w:rsidR="006A5398" w:rsidP="004A22D4" w:rsidRDefault="006A5398" w14:paraId="2724FA4D"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1 </w:t>
            </w:r>
          </w:p>
        </w:tc>
        <w:tc>
          <w:tcPr>
            <w:tcW w:w="792" w:type="dxa"/>
          </w:tcPr>
          <w:p w:rsidRPr="00F65B9B" w:rsidR="006A5398" w:rsidP="004A22D4" w:rsidRDefault="006A5398" w14:paraId="50A31524"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1</w:t>
            </w:r>
          </w:p>
        </w:tc>
        <w:tc>
          <w:tcPr>
            <w:tcW w:w="949" w:type="dxa"/>
          </w:tcPr>
          <w:p w:rsidRPr="00F65B9B" w:rsidR="006A5398" w:rsidP="004A22D4" w:rsidRDefault="006A5398" w14:paraId="1B6EF69F"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1 </w:t>
            </w:r>
          </w:p>
        </w:tc>
        <w:tc>
          <w:tcPr>
            <w:tcW w:w="944" w:type="dxa"/>
          </w:tcPr>
          <w:p w:rsidRPr="00F65B9B" w:rsidR="006A5398" w:rsidP="004A22D4" w:rsidRDefault="006A5398" w14:paraId="0AF804DC"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1 </w:t>
            </w:r>
          </w:p>
        </w:tc>
      </w:tr>
      <w:tr w:rsidRPr="00F65B9B" w:rsidR="006A5398" w:rsidTr="004A22D4" w14:paraId="5439E641" w14:textId="77777777">
        <w:trPr>
          <w:trHeight w:val="407"/>
        </w:trPr>
        <w:tc>
          <w:tcPr>
            <w:tcW w:w="3159" w:type="dxa"/>
          </w:tcPr>
          <w:p w:rsidRPr="00F65B9B" w:rsidR="006A5398" w:rsidP="004A22D4" w:rsidRDefault="006A5398" w14:paraId="784B20A0" w14:textId="77777777">
            <w:pPr>
              <w:ind w:right="296"/>
              <w:rPr>
                <w:rFonts w:ascii="Arial" w:hAnsi="Arial" w:cs="Arial"/>
                <w:sz w:val="20"/>
                <w:szCs w:val="20"/>
              </w:rPr>
            </w:pPr>
            <w:r w:rsidRPr="00F65B9B">
              <w:rPr>
                <w:rFonts w:ascii="Arial" w:hAnsi="Arial" w:cs="Arial"/>
                <w:b/>
                <w:sz w:val="20"/>
                <w:szCs w:val="20"/>
              </w:rPr>
              <w:t xml:space="preserve">Výtvarná výchova </w:t>
            </w:r>
          </w:p>
        </w:tc>
        <w:tc>
          <w:tcPr>
            <w:tcW w:w="792" w:type="dxa"/>
          </w:tcPr>
          <w:p w:rsidRPr="00F65B9B" w:rsidR="006A5398" w:rsidP="004A22D4" w:rsidRDefault="006A5398" w14:paraId="752F935B"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2 </w:t>
            </w:r>
          </w:p>
        </w:tc>
        <w:tc>
          <w:tcPr>
            <w:tcW w:w="792" w:type="dxa"/>
          </w:tcPr>
          <w:p w:rsidRPr="00F65B9B" w:rsidR="006A5398" w:rsidP="004A22D4" w:rsidRDefault="006A5398" w14:paraId="3D35065D"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2</w:t>
            </w:r>
          </w:p>
        </w:tc>
        <w:tc>
          <w:tcPr>
            <w:tcW w:w="949" w:type="dxa"/>
          </w:tcPr>
          <w:p w:rsidRPr="00F65B9B" w:rsidR="006A5398" w:rsidP="004A22D4" w:rsidRDefault="006A5398" w14:paraId="364204D0"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1 </w:t>
            </w:r>
          </w:p>
        </w:tc>
        <w:tc>
          <w:tcPr>
            <w:tcW w:w="944" w:type="dxa"/>
          </w:tcPr>
          <w:p w:rsidRPr="00F65B9B" w:rsidR="006A5398" w:rsidP="004A22D4" w:rsidRDefault="006A5398" w14:paraId="1DBF700A"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1 </w:t>
            </w:r>
          </w:p>
        </w:tc>
      </w:tr>
      <w:tr w:rsidRPr="00F65B9B" w:rsidR="006A5398" w:rsidTr="004A22D4" w14:paraId="6CF47C77" w14:textId="77777777">
        <w:trPr>
          <w:trHeight w:val="409"/>
        </w:trPr>
        <w:tc>
          <w:tcPr>
            <w:tcW w:w="3159" w:type="dxa"/>
          </w:tcPr>
          <w:p w:rsidRPr="00F65B9B" w:rsidR="006A5398" w:rsidP="004A22D4" w:rsidRDefault="006A5398" w14:paraId="4C433569" w14:textId="77777777">
            <w:pPr>
              <w:ind w:right="259"/>
              <w:rPr>
                <w:rFonts w:ascii="Arial" w:hAnsi="Arial" w:cs="Arial"/>
                <w:sz w:val="20"/>
                <w:szCs w:val="20"/>
              </w:rPr>
            </w:pPr>
            <w:r w:rsidRPr="00F65B9B">
              <w:rPr>
                <w:rFonts w:ascii="Arial" w:hAnsi="Arial" w:cs="Arial"/>
                <w:b/>
                <w:sz w:val="20"/>
                <w:szCs w:val="20"/>
              </w:rPr>
              <w:t xml:space="preserve">Výchova ke zdraví </w:t>
            </w:r>
          </w:p>
        </w:tc>
        <w:tc>
          <w:tcPr>
            <w:tcW w:w="792" w:type="dxa"/>
          </w:tcPr>
          <w:p w:rsidRPr="00F65B9B" w:rsidR="006A5398" w:rsidP="004A22D4" w:rsidRDefault="006A5398" w14:paraId="4964E944"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0</w:t>
            </w:r>
          </w:p>
        </w:tc>
        <w:tc>
          <w:tcPr>
            <w:tcW w:w="792" w:type="dxa"/>
          </w:tcPr>
          <w:p w:rsidRPr="00F65B9B" w:rsidR="006A5398" w:rsidP="004A22D4" w:rsidRDefault="006A5398" w14:paraId="3F55B3AA"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1</w:t>
            </w:r>
          </w:p>
        </w:tc>
        <w:tc>
          <w:tcPr>
            <w:tcW w:w="949" w:type="dxa"/>
          </w:tcPr>
          <w:p w:rsidRPr="00F65B9B" w:rsidR="006A5398" w:rsidP="004A22D4" w:rsidRDefault="006A5398" w14:paraId="55DA520E"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1 </w:t>
            </w:r>
          </w:p>
        </w:tc>
        <w:tc>
          <w:tcPr>
            <w:tcW w:w="944" w:type="dxa"/>
          </w:tcPr>
          <w:p w:rsidRPr="00F65B9B" w:rsidR="006A5398" w:rsidP="004A22D4" w:rsidRDefault="006A5398" w14:paraId="338AC000"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1</w:t>
            </w:r>
          </w:p>
        </w:tc>
      </w:tr>
      <w:tr w:rsidRPr="00F65B9B" w:rsidR="006A5398" w:rsidTr="004A22D4" w14:paraId="662F80A3" w14:textId="77777777">
        <w:trPr>
          <w:trHeight w:val="409"/>
        </w:trPr>
        <w:tc>
          <w:tcPr>
            <w:tcW w:w="3159" w:type="dxa"/>
          </w:tcPr>
          <w:p w:rsidRPr="00F65B9B" w:rsidR="006A5398" w:rsidP="004A22D4" w:rsidRDefault="006A5398" w14:paraId="7A57D178" w14:textId="77777777">
            <w:pPr>
              <w:ind w:right="265"/>
              <w:rPr>
                <w:rFonts w:ascii="Arial" w:hAnsi="Arial" w:cs="Arial"/>
                <w:sz w:val="20"/>
                <w:szCs w:val="20"/>
              </w:rPr>
            </w:pPr>
            <w:r w:rsidRPr="00F65B9B">
              <w:rPr>
                <w:rFonts w:ascii="Arial" w:hAnsi="Arial" w:cs="Arial"/>
                <w:b/>
                <w:sz w:val="20"/>
                <w:szCs w:val="20"/>
              </w:rPr>
              <w:t xml:space="preserve">Tělesná výchova </w:t>
            </w:r>
          </w:p>
        </w:tc>
        <w:tc>
          <w:tcPr>
            <w:tcW w:w="792" w:type="dxa"/>
          </w:tcPr>
          <w:p w:rsidRPr="00F65B9B" w:rsidR="006A5398" w:rsidP="004A22D4" w:rsidRDefault="006A5398" w14:paraId="160BECB2"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2 </w:t>
            </w:r>
          </w:p>
        </w:tc>
        <w:tc>
          <w:tcPr>
            <w:tcW w:w="792" w:type="dxa"/>
          </w:tcPr>
          <w:p w:rsidRPr="00F65B9B" w:rsidR="006A5398" w:rsidP="004A22D4" w:rsidRDefault="006A5398" w14:paraId="62842521"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2</w:t>
            </w:r>
          </w:p>
        </w:tc>
        <w:tc>
          <w:tcPr>
            <w:tcW w:w="949" w:type="dxa"/>
          </w:tcPr>
          <w:p w:rsidRPr="00F65B9B" w:rsidR="006A5398" w:rsidP="004A22D4" w:rsidRDefault="006A5398" w14:paraId="0291533C"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2 </w:t>
            </w:r>
          </w:p>
        </w:tc>
        <w:tc>
          <w:tcPr>
            <w:tcW w:w="944" w:type="dxa"/>
          </w:tcPr>
          <w:p w:rsidRPr="00F65B9B" w:rsidR="006A5398" w:rsidP="004A22D4" w:rsidRDefault="006A5398" w14:paraId="1C32DC06"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2 </w:t>
            </w:r>
          </w:p>
        </w:tc>
      </w:tr>
      <w:tr w:rsidRPr="00F65B9B" w:rsidR="006A5398" w:rsidTr="004A22D4" w14:paraId="2F8B8795" w14:textId="77777777">
        <w:trPr>
          <w:trHeight w:val="410"/>
        </w:trPr>
        <w:tc>
          <w:tcPr>
            <w:tcW w:w="3159" w:type="dxa"/>
          </w:tcPr>
          <w:p w:rsidRPr="00F65B9B" w:rsidR="006A5398" w:rsidP="004A22D4" w:rsidRDefault="006A5398" w14:paraId="4766CF5F" w14:textId="77777777">
            <w:pPr>
              <w:rPr>
                <w:rFonts w:ascii="Arial" w:hAnsi="Arial" w:cs="Arial"/>
                <w:sz w:val="20"/>
                <w:szCs w:val="20"/>
              </w:rPr>
            </w:pPr>
            <w:r w:rsidRPr="00F65B9B">
              <w:rPr>
                <w:rFonts w:ascii="Arial" w:hAnsi="Arial" w:cs="Arial"/>
                <w:b/>
                <w:sz w:val="20"/>
                <w:szCs w:val="20"/>
              </w:rPr>
              <w:t xml:space="preserve">Pracovní výchova </w:t>
            </w:r>
          </w:p>
        </w:tc>
        <w:tc>
          <w:tcPr>
            <w:tcW w:w="792" w:type="dxa"/>
          </w:tcPr>
          <w:p w:rsidRPr="00F65B9B" w:rsidR="006A5398" w:rsidP="004A22D4" w:rsidRDefault="006A5398" w14:paraId="4E2E4767" w14:textId="77777777">
            <w:pPr>
              <w:jc w:val="center"/>
              <w:rPr>
                <w:rFonts w:ascii="Arial" w:hAnsi="Arial" w:cs="Arial"/>
                <w:color w:val="FF0000"/>
                <w:sz w:val="20"/>
                <w:szCs w:val="20"/>
              </w:rPr>
            </w:pPr>
            <w:r w:rsidRPr="00F65B9B">
              <w:rPr>
                <w:rFonts w:ascii="Arial" w:hAnsi="Arial" w:cs="Arial"/>
                <w:color w:val="538135" w:themeColor="accent6" w:themeShade="BF"/>
                <w:sz w:val="20"/>
                <w:szCs w:val="20"/>
              </w:rPr>
              <w:t>1</w:t>
            </w:r>
            <w:r w:rsidRPr="00F65B9B">
              <w:rPr>
                <w:rFonts w:ascii="Arial" w:hAnsi="Arial" w:cs="Arial"/>
                <w:color w:val="FF0000"/>
                <w:sz w:val="20"/>
                <w:szCs w:val="20"/>
              </w:rPr>
              <w:t xml:space="preserve"> </w:t>
            </w:r>
          </w:p>
        </w:tc>
        <w:tc>
          <w:tcPr>
            <w:tcW w:w="792" w:type="dxa"/>
          </w:tcPr>
          <w:p w:rsidRPr="00F65B9B" w:rsidR="006A5398" w:rsidP="004A22D4" w:rsidRDefault="006A5398" w14:paraId="607616BA" w14:textId="77777777">
            <w:pPr>
              <w:jc w:val="center"/>
              <w:rPr>
                <w:rFonts w:ascii="Arial" w:hAnsi="Arial" w:cs="Arial"/>
                <w:color w:val="FF0000"/>
                <w:sz w:val="20"/>
                <w:szCs w:val="20"/>
              </w:rPr>
            </w:pPr>
            <w:r>
              <w:rPr>
                <w:rFonts w:ascii="Arial" w:hAnsi="Arial" w:cs="Arial"/>
                <w:color w:val="538135" w:themeColor="accent6" w:themeShade="BF"/>
                <w:sz w:val="20"/>
                <w:szCs w:val="20"/>
              </w:rPr>
              <w:t>1</w:t>
            </w:r>
          </w:p>
        </w:tc>
        <w:tc>
          <w:tcPr>
            <w:tcW w:w="949" w:type="dxa"/>
          </w:tcPr>
          <w:p w:rsidRPr="00F65B9B" w:rsidR="006A5398" w:rsidP="004A22D4" w:rsidRDefault="006A5398" w14:paraId="2D52D562"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1  </w:t>
            </w:r>
          </w:p>
        </w:tc>
        <w:tc>
          <w:tcPr>
            <w:tcW w:w="944" w:type="dxa"/>
          </w:tcPr>
          <w:p w:rsidRPr="00F65B9B" w:rsidR="006A5398" w:rsidP="004A22D4" w:rsidRDefault="006A5398" w14:paraId="5DD0D516" w14:textId="77777777">
            <w:pPr>
              <w:jc w:val="center"/>
              <w:rPr>
                <w:rFonts w:ascii="Arial" w:hAnsi="Arial" w:cs="Arial"/>
                <w:color w:val="538135" w:themeColor="accent6" w:themeShade="BF"/>
                <w:sz w:val="20"/>
                <w:szCs w:val="20"/>
              </w:rPr>
            </w:pPr>
            <w:r w:rsidRPr="00F65B9B">
              <w:rPr>
                <w:rFonts w:ascii="Arial" w:hAnsi="Arial" w:cs="Arial"/>
                <w:color w:val="538135" w:themeColor="accent6" w:themeShade="BF"/>
                <w:sz w:val="20"/>
                <w:szCs w:val="20"/>
              </w:rPr>
              <w:t xml:space="preserve"> 1</w:t>
            </w:r>
          </w:p>
        </w:tc>
      </w:tr>
      <w:tr w:rsidRPr="00F65B9B" w:rsidR="006A5398" w:rsidTr="004A22D4" w14:paraId="4578C497" w14:textId="77777777">
        <w:trPr>
          <w:trHeight w:val="407"/>
        </w:trPr>
        <w:tc>
          <w:tcPr>
            <w:tcW w:w="3159" w:type="dxa"/>
            <w:shd w:val="clear" w:color="auto" w:fill="auto"/>
          </w:tcPr>
          <w:p w:rsidRPr="00F65B9B" w:rsidR="006A5398" w:rsidP="004A22D4" w:rsidRDefault="006A5398" w14:paraId="16DD29C3" w14:textId="77777777">
            <w:pPr>
              <w:ind w:right="129"/>
              <w:rPr>
                <w:rFonts w:ascii="Arial" w:hAnsi="Arial" w:cs="Arial"/>
                <w:sz w:val="20"/>
                <w:szCs w:val="20"/>
              </w:rPr>
            </w:pPr>
            <w:r w:rsidRPr="00F65B9B">
              <w:rPr>
                <w:rFonts w:ascii="Arial" w:hAnsi="Arial" w:cs="Arial"/>
                <w:b/>
                <w:sz w:val="20"/>
                <w:szCs w:val="20"/>
              </w:rPr>
              <w:t xml:space="preserve">Celkem povinné př. </w:t>
            </w:r>
          </w:p>
        </w:tc>
        <w:tc>
          <w:tcPr>
            <w:tcW w:w="792" w:type="dxa"/>
            <w:shd w:val="clear" w:color="auto" w:fill="auto"/>
          </w:tcPr>
          <w:p w:rsidRPr="00F65B9B" w:rsidR="006A5398" w:rsidP="004A22D4" w:rsidRDefault="006A5398" w14:paraId="3D97CE05" w14:textId="77777777">
            <w:pPr>
              <w:jc w:val="center"/>
              <w:rPr>
                <w:rFonts w:ascii="Arial" w:hAnsi="Arial" w:cs="Arial"/>
                <w:color w:val="538135" w:themeColor="accent6" w:themeShade="BF"/>
                <w:sz w:val="20"/>
                <w:szCs w:val="20"/>
              </w:rPr>
            </w:pPr>
            <w:r w:rsidRPr="00F65B9B">
              <w:rPr>
                <w:rFonts w:ascii="Arial" w:hAnsi="Arial" w:cs="Arial"/>
                <w:b/>
                <w:color w:val="538135" w:themeColor="accent6" w:themeShade="BF"/>
                <w:sz w:val="20"/>
                <w:szCs w:val="20"/>
              </w:rPr>
              <w:t xml:space="preserve">29 </w:t>
            </w:r>
          </w:p>
        </w:tc>
        <w:tc>
          <w:tcPr>
            <w:tcW w:w="792" w:type="dxa"/>
            <w:shd w:val="clear" w:color="auto" w:fill="auto"/>
          </w:tcPr>
          <w:p w:rsidRPr="00F65B9B" w:rsidR="006A5398" w:rsidP="004A22D4" w:rsidRDefault="006A5398" w14:paraId="03C767CB" w14:textId="77777777">
            <w:pPr>
              <w:ind w:right="44"/>
              <w:jc w:val="center"/>
              <w:rPr>
                <w:rFonts w:ascii="Arial" w:hAnsi="Arial" w:cs="Arial"/>
                <w:color w:val="538135" w:themeColor="accent6" w:themeShade="BF"/>
                <w:sz w:val="20"/>
                <w:szCs w:val="20"/>
              </w:rPr>
            </w:pPr>
            <w:r w:rsidRPr="00F65B9B">
              <w:rPr>
                <w:rFonts w:ascii="Arial" w:hAnsi="Arial" w:cs="Arial"/>
                <w:b/>
                <w:color w:val="538135" w:themeColor="accent6" w:themeShade="BF"/>
                <w:sz w:val="20"/>
                <w:szCs w:val="20"/>
              </w:rPr>
              <w:t>30</w:t>
            </w:r>
          </w:p>
        </w:tc>
        <w:tc>
          <w:tcPr>
            <w:tcW w:w="949" w:type="dxa"/>
            <w:shd w:val="clear" w:color="auto" w:fill="auto"/>
          </w:tcPr>
          <w:p w:rsidRPr="00F65B9B" w:rsidR="006A5398" w:rsidP="004A22D4" w:rsidRDefault="006A5398" w14:paraId="13E57F49" w14:textId="77777777">
            <w:pPr>
              <w:jc w:val="center"/>
              <w:rPr>
                <w:rFonts w:ascii="Arial" w:hAnsi="Arial" w:cs="Arial"/>
                <w:color w:val="538135" w:themeColor="accent6" w:themeShade="BF"/>
                <w:sz w:val="20"/>
                <w:szCs w:val="20"/>
              </w:rPr>
            </w:pPr>
            <w:r w:rsidRPr="00F65B9B">
              <w:rPr>
                <w:rFonts w:ascii="Arial" w:hAnsi="Arial" w:cs="Arial"/>
                <w:b/>
                <w:color w:val="538135" w:themeColor="accent6" w:themeShade="BF"/>
                <w:sz w:val="20"/>
                <w:szCs w:val="20"/>
              </w:rPr>
              <w:t>31</w:t>
            </w:r>
          </w:p>
        </w:tc>
        <w:tc>
          <w:tcPr>
            <w:tcW w:w="944" w:type="dxa"/>
            <w:shd w:val="clear" w:color="auto" w:fill="auto"/>
          </w:tcPr>
          <w:p w:rsidRPr="00F65B9B" w:rsidR="006A5398" w:rsidP="004A22D4" w:rsidRDefault="006A5398" w14:paraId="6650D142" w14:textId="77777777">
            <w:pPr>
              <w:jc w:val="center"/>
              <w:rPr>
                <w:rFonts w:ascii="Arial" w:hAnsi="Arial" w:cs="Arial"/>
                <w:color w:val="538135" w:themeColor="accent6" w:themeShade="BF"/>
                <w:sz w:val="20"/>
                <w:szCs w:val="20"/>
              </w:rPr>
            </w:pPr>
            <w:r>
              <w:rPr>
                <w:rFonts w:ascii="Arial" w:hAnsi="Arial" w:cs="Arial"/>
                <w:b/>
                <w:color w:val="538135" w:themeColor="accent6" w:themeShade="BF"/>
                <w:sz w:val="20"/>
                <w:szCs w:val="20"/>
              </w:rPr>
              <w:t>32</w:t>
            </w:r>
          </w:p>
        </w:tc>
      </w:tr>
      <w:tr w:rsidRPr="00F65B9B" w:rsidR="006A5398" w:rsidTr="006A5398" w14:paraId="2DDF9BA9" w14:textId="77777777">
        <w:trPr>
          <w:trHeight w:val="407"/>
        </w:trPr>
        <w:tc>
          <w:tcPr>
            <w:tcW w:w="3159" w:type="dxa"/>
            <w:shd w:val="clear" w:color="auto" w:fill="9CC2E5" w:themeFill="accent1" w:themeFillTint="99"/>
          </w:tcPr>
          <w:p w:rsidRPr="00A146FF" w:rsidR="006A5398" w:rsidP="004A22D4" w:rsidRDefault="006A5398" w14:paraId="451AB91C" w14:textId="77777777">
            <w:pPr>
              <w:rPr>
                <w:rFonts w:ascii="Arial" w:hAnsi="Arial" w:cs="Arial"/>
                <w:b/>
                <w:sz w:val="20"/>
                <w:szCs w:val="20"/>
              </w:rPr>
            </w:pPr>
            <w:r w:rsidRPr="00A146FF">
              <w:rPr>
                <w:rFonts w:ascii="Arial" w:hAnsi="Arial" w:cs="Arial"/>
                <w:b/>
                <w:sz w:val="20"/>
                <w:szCs w:val="20"/>
              </w:rPr>
              <w:t>Celkem</w:t>
            </w:r>
          </w:p>
        </w:tc>
        <w:tc>
          <w:tcPr>
            <w:tcW w:w="792" w:type="dxa"/>
            <w:shd w:val="clear" w:color="auto" w:fill="9CC2E5" w:themeFill="accent1" w:themeFillTint="99"/>
          </w:tcPr>
          <w:p w:rsidRPr="00A146FF" w:rsidR="006A5398" w:rsidP="004A22D4" w:rsidRDefault="006A5398" w14:paraId="2D3C425C" w14:textId="77777777">
            <w:pPr>
              <w:jc w:val="center"/>
              <w:rPr>
                <w:rFonts w:ascii="Arial" w:hAnsi="Arial" w:cs="Arial"/>
                <w:b/>
                <w:color w:val="538135" w:themeColor="accent6" w:themeShade="BF"/>
                <w:sz w:val="20"/>
                <w:szCs w:val="20"/>
              </w:rPr>
            </w:pPr>
            <w:r w:rsidRPr="00A146FF">
              <w:rPr>
                <w:rFonts w:ascii="Arial" w:hAnsi="Arial" w:cs="Arial"/>
                <w:b/>
                <w:color w:val="538135" w:themeColor="accent6" w:themeShade="BF"/>
                <w:sz w:val="20"/>
                <w:szCs w:val="20"/>
              </w:rPr>
              <w:t xml:space="preserve">29 </w:t>
            </w:r>
          </w:p>
        </w:tc>
        <w:tc>
          <w:tcPr>
            <w:tcW w:w="792" w:type="dxa"/>
            <w:shd w:val="clear" w:color="auto" w:fill="9CC2E5" w:themeFill="accent1" w:themeFillTint="99"/>
          </w:tcPr>
          <w:p w:rsidRPr="00A146FF" w:rsidR="006A5398" w:rsidP="004A22D4" w:rsidRDefault="006A5398" w14:paraId="7BCA9F6E" w14:textId="77777777">
            <w:pPr>
              <w:jc w:val="center"/>
              <w:rPr>
                <w:rFonts w:ascii="Arial" w:hAnsi="Arial" w:cs="Arial"/>
                <w:b/>
                <w:color w:val="538135" w:themeColor="accent6" w:themeShade="BF"/>
                <w:sz w:val="20"/>
                <w:szCs w:val="20"/>
              </w:rPr>
            </w:pPr>
            <w:r w:rsidRPr="00A146FF">
              <w:rPr>
                <w:rFonts w:ascii="Arial" w:hAnsi="Arial" w:cs="Arial"/>
                <w:b/>
                <w:color w:val="538135" w:themeColor="accent6" w:themeShade="BF"/>
                <w:sz w:val="20"/>
                <w:szCs w:val="20"/>
              </w:rPr>
              <w:t xml:space="preserve">30 </w:t>
            </w:r>
          </w:p>
        </w:tc>
        <w:tc>
          <w:tcPr>
            <w:tcW w:w="949" w:type="dxa"/>
            <w:shd w:val="clear" w:color="auto" w:fill="9CC2E5" w:themeFill="accent1" w:themeFillTint="99"/>
          </w:tcPr>
          <w:p w:rsidRPr="00A146FF" w:rsidR="006A5398" w:rsidP="004A22D4" w:rsidRDefault="006A5398" w14:paraId="27534143" w14:textId="77777777">
            <w:pPr>
              <w:jc w:val="center"/>
              <w:rPr>
                <w:rFonts w:ascii="Arial" w:hAnsi="Arial" w:cs="Arial"/>
                <w:b/>
                <w:color w:val="538135" w:themeColor="accent6" w:themeShade="BF"/>
                <w:sz w:val="20"/>
                <w:szCs w:val="20"/>
              </w:rPr>
            </w:pPr>
            <w:r w:rsidRPr="00A146FF">
              <w:rPr>
                <w:rFonts w:ascii="Arial" w:hAnsi="Arial" w:cs="Arial"/>
                <w:b/>
                <w:color w:val="538135" w:themeColor="accent6" w:themeShade="BF"/>
                <w:sz w:val="20"/>
                <w:szCs w:val="20"/>
              </w:rPr>
              <w:t>31</w:t>
            </w:r>
          </w:p>
        </w:tc>
        <w:tc>
          <w:tcPr>
            <w:tcW w:w="944" w:type="dxa"/>
            <w:shd w:val="clear" w:color="auto" w:fill="9CC2E5" w:themeFill="accent1" w:themeFillTint="99"/>
          </w:tcPr>
          <w:p w:rsidRPr="00A146FF" w:rsidR="006A5398" w:rsidP="004A22D4" w:rsidRDefault="006A5398" w14:paraId="3FFB7C62" w14:textId="77777777">
            <w:pPr>
              <w:jc w:val="center"/>
              <w:rPr>
                <w:rFonts w:ascii="Arial" w:hAnsi="Arial" w:cs="Arial"/>
                <w:b/>
                <w:color w:val="538135" w:themeColor="accent6" w:themeShade="BF"/>
                <w:sz w:val="20"/>
                <w:szCs w:val="20"/>
              </w:rPr>
            </w:pPr>
            <w:r w:rsidRPr="00A146FF">
              <w:rPr>
                <w:rFonts w:ascii="Arial" w:hAnsi="Arial" w:cs="Arial"/>
                <w:b/>
                <w:color w:val="538135" w:themeColor="accent6" w:themeShade="BF"/>
                <w:sz w:val="20"/>
                <w:szCs w:val="20"/>
              </w:rPr>
              <w:t>32</w:t>
            </w:r>
          </w:p>
        </w:tc>
      </w:tr>
    </w:tbl>
    <w:p w:rsidR="007B6CB0" w:rsidP="007B6CB0" w:rsidRDefault="007B6CB0" w14:paraId="766376FC" w14:textId="77777777">
      <w:pPr>
        <w:pStyle w:val="Bezmezer"/>
        <w:jc w:val="left"/>
        <w:rPr>
          <w:b/>
        </w:rPr>
      </w:pPr>
    </w:p>
    <w:p w:rsidR="007B6CB0" w:rsidP="007B6CB0" w:rsidRDefault="007B6CB0" w14:paraId="60D8A485" w14:textId="77777777">
      <w:pPr>
        <w:pStyle w:val="Bezmezer"/>
        <w:jc w:val="left"/>
        <w:rPr>
          <w:b/>
        </w:rPr>
      </w:pPr>
    </w:p>
    <w:p w:rsidRPr="003116C1" w:rsidR="007B6CB0" w:rsidP="007B6CB0" w:rsidRDefault="007B6CB0" w14:paraId="722C6FA2" w14:textId="77777777">
      <w:pPr>
        <w:pStyle w:val="Bezmezer"/>
        <w:rPr>
          <w:b/>
          <w:bCs/>
          <w:sz w:val="23"/>
          <w:szCs w:val="23"/>
        </w:rPr>
      </w:pPr>
    </w:p>
    <w:p w:rsidR="007B6CB0" w:rsidP="007B6CB0" w:rsidRDefault="007B6CB0" w14:paraId="2DC39A94" w14:textId="77777777">
      <w:pPr>
        <w:pStyle w:val="Bezmezer"/>
        <w:rPr>
          <w:b/>
        </w:rPr>
      </w:pPr>
    </w:p>
    <w:p w:rsidR="007B6CB0" w:rsidP="007B6CB0" w:rsidRDefault="007B6CB0" w14:paraId="440DFC01" w14:textId="77777777">
      <w:pPr>
        <w:pStyle w:val="Bezmezer"/>
        <w:rPr>
          <w:b/>
        </w:rPr>
      </w:pPr>
    </w:p>
    <w:p w:rsidR="007B6CB0" w:rsidP="007B6CB0" w:rsidRDefault="007B6CB0" w14:paraId="67897CD7" w14:textId="77777777">
      <w:pPr>
        <w:pStyle w:val="Bezmezer"/>
        <w:rPr>
          <w:b/>
        </w:rPr>
      </w:pPr>
    </w:p>
    <w:p w:rsidR="007B6CB0" w:rsidP="007B6CB0" w:rsidRDefault="007B6CB0" w14:paraId="20873314" w14:textId="77777777">
      <w:pPr>
        <w:pStyle w:val="Bezmezer"/>
        <w:rPr>
          <w:b/>
        </w:rPr>
      </w:pPr>
    </w:p>
    <w:p w:rsidR="007B6CB0" w:rsidP="007B6CB0" w:rsidRDefault="007B6CB0" w14:paraId="7DBF3A1D" w14:textId="77777777">
      <w:pPr>
        <w:pStyle w:val="Bezmezer"/>
        <w:rPr>
          <w:b/>
        </w:rPr>
      </w:pPr>
    </w:p>
    <w:p w:rsidR="007B6CB0" w:rsidP="007B6CB0" w:rsidRDefault="007B6CB0" w14:paraId="2C255F0D" w14:textId="77777777">
      <w:pPr>
        <w:pStyle w:val="Bezmezer"/>
        <w:rPr>
          <w:b/>
        </w:rPr>
      </w:pPr>
    </w:p>
    <w:p w:rsidR="007B6CB0" w:rsidP="007B6CB0" w:rsidRDefault="007B6CB0" w14:paraId="30BC3A95" w14:textId="77777777">
      <w:pPr>
        <w:pStyle w:val="Bezmezer"/>
        <w:rPr>
          <w:b/>
        </w:rPr>
      </w:pPr>
    </w:p>
    <w:p w:rsidR="007B6CB0" w:rsidP="007B6CB0" w:rsidRDefault="007B6CB0" w14:paraId="40203D32" w14:textId="77777777">
      <w:pPr>
        <w:pStyle w:val="Bezmezer"/>
        <w:rPr>
          <w:b/>
        </w:rPr>
      </w:pPr>
    </w:p>
    <w:p w:rsidR="007B6CB0" w:rsidP="007B6CB0" w:rsidRDefault="007B6CB0" w14:paraId="2FD8838D" w14:textId="77777777">
      <w:pPr>
        <w:pStyle w:val="Bezmezer"/>
        <w:rPr>
          <w:b/>
        </w:rPr>
      </w:pPr>
    </w:p>
    <w:p w:rsidR="007B6CB0" w:rsidP="007B6CB0" w:rsidRDefault="007B6CB0" w14:paraId="203B90A4" w14:textId="77777777">
      <w:pPr>
        <w:pStyle w:val="Bezmezer"/>
        <w:rPr>
          <w:b/>
        </w:rPr>
      </w:pPr>
    </w:p>
    <w:p w:rsidR="007B6CB0" w:rsidP="007B6CB0" w:rsidRDefault="007B6CB0" w14:paraId="2828A3F1" w14:textId="77777777">
      <w:pPr>
        <w:pStyle w:val="Bezmezer"/>
        <w:ind w:left="0"/>
        <w:rPr>
          <w:b/>
        </w:rPr>
      </w:pPr>
    </w:p>
    <w:p w:rsidR="007B6CB0" w:rsidP="007B6CB0" w:rsidRDefault="007B6CB0" w14:paraId="3A262F84" w14:textId="77777777">
      <w:pPr>
        <w:pStyle w:val="Bezmezer"/>
        <w:rPr>
          <w:b/>
        </w:rPr>
      </w:pPr>
    </w:p>
    <w:p w:rsidR="007B6CB0" w:rsidP="007B6CB0" w:rsidRDefault="007B6CB0" w14:paraId="65F9A20F" w14:textId="77777777">
      <w:pPr>
        <w:pStyle w:val="Bezmezer"/>
        <w:rPr>
          <w:b/>
        </w:rPr>
      </w:pPr>
    </w:p>
    <w:p w:rsidR="007B6CB0" w:rsidP="007B6CB0" w:rsidRDefault="007B6CB0" w14:paraId="34CB01C0" w14:textId="77777777">
      <w:pPr>
        <w:pStyle w:val="Bezmezer"/>
        <w:rPr>
          <w:b/>
        </w:rPr>
      </w:pPr>
    </w:p>
    <w:p w:rsidR="007B6CB0" w:rsidP="007B6CB0" w:rsidRDefault="007B6CB0" w14:paraId="6B0EF698" w14:textId="77777777">
      <w:pPr>
        <w:pStyle w:val="Bezmezer"/>
        <w:rPr>
          <w:b/>
        </w:rPr>
      </w:pPr>
    </w:p>
    <w:p w:rsidR="007B6CB0" w:rsidP="007B6CB0" w:rsidRDefault="007B6CB0" w14:paraId="381708E0" w14:textId="77777777">
      <w:pPr>
        <w:pStyle w:val="Bezmezer"/>
        <w:rPr>
          <w:b/>
        </w:rPr>
      </w:pPr>
    </w:p>
    <w:p w:rsidR="007B6CB0" w:rsidP="007B6CB0" w:rsidRDefault="007B6CB0" w14:paraId="66BC4354" w14:textId="77777777">
      <w:pPr>
        <w:pStyle w:val="Bezmezer"/>
        <w:rPr>
          <w:b/>
        </w:rPr>
      </w:pPr>
    </w:p>
    <w:p w:rsidR="007B6CB0" w:rsidP="007B6CB0" w:rsidRDefault="007B6CB0" w14:paraId="5F6FD211" w14:textId="77777777">
      <w:pPr>
        <w:pStyle w:val="Bezmezer"/>
        <w:rPr>
          <w:b/>
        </w:rPr>
      </w:pPr>
    </w:p>
    <w:p w:rsidR="007B6CB0" w:rsidP="007B6CB0" w:rsidRDefault="007B6CB0" w14:paraId="5FDACD3C" w14:textId="77777777">
      <w:pPr>
        <w:pStyle w:val="Bezmezer"/>
        <w:rPr>
          <w:b/>
        </w:rPr>
      </w:pPr>
    </w:p>
    <w:p w:rsidR="007B6CB0" w:rsidP="007B6CB0" w:rsidRDefault="007B6CB0" w14:paraId="680068B0" w14:textId="77777777">
      <w:pPr>
        <w:pStyle w:val="Bezmezer"/>
        <w:rPr>
          <w:b/>
        </w:rPr>
      </w:pPr>
    </w:p>
    <w:p w:rsidR="007B6CB0" w:rsidP="007B6CB0" w:rsidRDefault="007B6CB0" w14:paraId="72BD055F" w14:textId="77777777">
      <w:pPr>
        <w:pStyle w:val="Bezmezer"/>
        <w:rPr>
          <w:b/>
        </w:rPr>
      </w:pPr>
    </w:p>
    <w:p w:rsidR="007B6CB0" w:rsidP="007B6CB0" w:rsidRDefault="007B6CB0" w14:paraId="5883FAC2" w14:textId="77777777">
      <w:pPr>
        <w:pStyle w:val="Bezmezer"/>
        <w:rPr>
          <w:b/>
        </w:rPr>
      </w:pPr>
    </w:p>
    <w:p w:rsidR="007B6CB0" w:rsidP="007B6CB0" w:rsidRDefault="007B6CB0" w14:paraId="5A37B805" w14:textId="77777777">
      <w:pPr>
        <w:pStyle w:val="Bezmezer"/>
        <w:rPr>
          <w:b/>
        </w:rPr>
      </w:pPr>
    </w:p>
    <w:p w:rsidR="007B6CB0" w:rsidP="007B6CB0" w:rsidRDefault="007B6CB0" w14:paraId="269B85F6" w14:textId="77777777">
      <w:pPr>
        <w:pStyle w:val="Bezmezer"/>
        <w:rPr>
          <w:b/>
        </w:rPr>
      </w:pPr>
    </w:p>
    <w:p w:rsidR="007B6CB0" w:rsidP="007B6CB0" w:rsidRDefault="007B6CB0" w14:paraId="376F08A8" w14:textId="77777777">
      <w:pPr>
        <w:pStyle w:val="Bezmezer"/>
        <w:rPr>
          <w:b/>
        </w:rPr>
      </w:pPr>
    </w:p>
    <w:p w:rsidR="007B6CB0" w:rsidP="007B6CB0" w:rsidRDefault="007B6CB0" w14:paraId="39ABEA27" w14:textId="77777777">
      <w:pPr>
        <w:pStyle w:val="Bezmezer"/>
        <w:rPr>
          <w:b/>
        </w:rPr>
      </w:pPr>
    </w:p>
    <w:p w:rsidR="007B6CB0" w:rsidP="007B6CB0" w:rsidRDefault="007B6CB0" w14:paraId="13429AD6" w14:textId="77777777">
      <w:pPr>
        <w:pStyle w:val="Bezmezer"/>
        <w:rPr>
          <w:b/>
        </w:rPr>
      </w:pPr>
    </w:p>
    <w:p w:rsidR="007B6CB0" w:rsidP="007B6CB0" w:rsidRDefault="007B6CB0" w14:paraId="7D3AADD9" w14:textId="77777777">
      <w:pPr>
        <w:pStyle w:val="Bezmezer"/>
        <w:rPr>
          <w:b/>
        </w:rPr>
      </w:pPr>
    </w:p>
    <w:p w:rsidR="007B6CB0" w:rsidP="007B6CB0" w:rsidRDefault="007B6CB0" w14:paraId="4F2C612E" w14:textId="77777777">
      <w:pPr>
        <w:pStyle w:val="Bezmezer"/>
        <w:rPr>
          <w:b/>
        </w:rPr>
      </w:pPr>
    </w:p>
    <w:p w:rsidR="007B6CB0" w:rsidP="007B6CB0" w:rsidRDefault="007B6CB0" w14:paraId="74990B95" w14:textId="77777777">
      <w:pPr>
        <w:pStyle w:val="Bezmezer"/>
        <w:rPr>
          <w:b/>
        </w:rPr>
      </w:pPr>
    </w:p>
    <w:p w:rsidR="007B6CB0" w:rsidP="007B6CB0" w:rsidRDefault="007B6CB0" w14:paraId="2E5E4638" w14:textId="77777777">
      <w:pPr>
        <w:pStyle w:val="Bezmezer"/>
        <w:rPr>
          <w:b/>
        </w:rPr>
      </w:pPr>
    </w:p>
    <w:p w:rsidR="007B6CB0" w:rsidP="007B6CB0" w:rsidRDefault="007B6CB0" w14:paraId="71B8AC2E" w14:textId="77777777">
      <w:pPr>
        <w:pStyle w:val="Bezmezer"/>
        <w:rPr>
          <w:b/>
        </w:rPr>
      </w:pPr>
    </w:p>
    <w:p w:rsidR="007B6CB0" w:rsidP="004A22D4" w:rsidRDefault="007B6CB0" w14:paraId="54B258BF" w14:textId="77777777">
      <w:pPr>
        <w:pStyle w:val="Bezmezer"/>
        <w:ind w:left="0"/>
        <w:rPr>
          <w:b/>
        </w:rPr>
      </w:pPr>
    </w:p>
    <w:p w:rsidR="007B6CB0" w:rsidP="007B6CB0" w:rsidRDefault="007B6CB0" w14:paraId="590370ED" w14:textId="77777777">
      <w:pPr>
        <w:pStyle w:val="Bezmezer"/>
        <w:rPr>
          <w:b/>
        </w:rPr>
      </w:pPr>
    </w:p>
    <w:p w:rsidRPr="000577A6" w:rsidR="004A22D4" w:rsidP="004A22D4" w:rsidRDefault="004A22D4" w14:paraId="74101042" w14:textId="77777777">
      <w:pPr>
        <w:spacing w:after="0" w:line="264" w:lineRule="auto"/>
      </w:pPr>
      <w:r>
        <w:rPr>
          <w:b/>
          <w:u w:val="single" w:color="000000"/>
        </w:rPr>
        <w:t>Nepovinné</w:t>
      </w:r>
      <w:r w:rsidRPr="000577A6">
        <w:rPr>
          <w:b/>
          <w:u w:val="single" w:color="000000"/>
        </w:rPr>
        <w:t xml:space="preserve"> předměty</w:t>
      </w:r>
      <w:r w:rsidRPr="000577A6">
        <w:rPr>
          <w:b/>
        </w:rPr>
        <w:t xml:space="preserve">   </w:t>
      </w:r>
    </w:p>
    <w:p w:rsidRPr="000577A6" w:rsidR="004A22D4" w:rsidP="004A22D4" w:rsidRDefault="004A22D4" w14:paraId="274C9DDA" w14:textId="77777777">
      <w:pPr>
        <w:spacing w:after="0"/>
      </w:pPr>
      <w:r w:rsidRPr="000577A6">
        <w:rPr>
          <w:b/>
        </w:rPr>
        <w:t xml:space="preserve"> </w:t>
      </w:r>
    </w:p>
    <w:tbl>
      <w:tblPr>
        <w:tblStyle w:val="Mkatabulky1"/>
        <w:tblW w:w="7513" w:type="dxa"/>
        <w:tblInd w:w="-5" w:type="dxa"/>
        <w:tblCellMar>
          <w:top w:w="10" w:type="dxa"/>
          <w:left w:w="104" w:type="dxa"/>
          <w:right w:w="115" w:type="dxa"/>
        </w:tblCellMar>
        <w:tblLook w:val="04A0" w:firstRow="1" w:lastRow="0" w:firstColumn="1" w:lastColumn="0" w:noHBand="0" w:noVBand="1"/>
      </w:tblPr>
      <w:tblGrid>
        <w:gridCol w:w="4475"/>
        <w:gridCol w:w="3038"/>
      </w:tblGrid>
      <w:tr w:rsidRPr="000577A6" w:rsidR="004A22D4" w:rsidTr="001F0EE3" w14:paraId="48CBBDF7" w14:textId="77777777">
        <w:trPr>
          <w:trHeight w:val="574"/>
        </w:trPr>
        <w:tc>
          <w:tcPr>
            <w:tcW w:w="4475"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rsidRPr="000577A6" w:rsidR="004A22D4" w:rsidP="004A22D4" w:rsidRDefault="004A22D4" w14:paraId="415080FF" w14:textId="77777777">
            <w:r w:rsidRPr="000577A6">
              <w:rPr>
                <w:b/>
              </w:rPr>
              <w:t xml:space="preserve">Název nepovinného předmětu </w:t>
            </w:r>
          </w:p>
        </w:tc>
        <w:tc>
          <w:tcPr>
            <w:tcW w:w="3038"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rsidRPr="000577A6" w:rsidR="004A22D4" w:rsidP="004A22D4" w:rsidRDefault="004A22D4" w14:paraId="48719772" w14:textId="77777777">
            <w:pPr>
              <w:jc w:val="center"/>
            </w:pPr>
            <w:r w:rsidRPr="000577A6">
              <w:rPr>
                <w:b/>
              </w:rPr>
              <w:t xml:space="preserve">Počet zařazených žáků </w:t>
            </w:r>
          </w:p>
        </w:tc>
      </w:tr>
      <w:tr w:rsidRPr="000577A6" w:rsidR="004A22D4" w:rsidTr="001F0EE3" w14:paraId="1ADA959E" w14:textId="77777777">
        <w:trPr>
          <w:trHeight w:val="436"/>
        </w:trPr>
        <w:tc>
          <w:tcPr>
            <w:tcW w:w="4475" w:type="dxa"/>
            <w:tcBorders>
              <w:top w:val="single" w:color="000000" w:sz="4" w:space="0"/>
              <w:left w:val="single" w:color="000000" w:sz="4" w:space="0"/>
              <w:bottom w:val="single" w:color="000000" w:sz="4" w:space="0"/>
              <w:right w:val="single" w:color="000000" w:sz="4" w:space="0"/>
            </w:tcBorders>
          </w:tcPr>
          <w:p w:rsidRPr="004C70E4" w:rsidR="004A22D4" w:rsidP="004A22D4" w:rsidRDefault="004A22D4" w14:paraId="4B43867F" w14:textId="77777777">
            <w:pPr>
              <w:rPr>
                <w:b/>
              </w:rPr>
            </w:pPr>
            <w:r>
              <w:rPr>
                <w:b/>
              </w:rPr>
              <w:t xml:space="preserve">                      ------</w:t>
            </w:r>
          </w:p>
        </w:tc>
        <w:tc>
          <w:tcPr>
            <w:tcW w:w="3038" w:type="dxa"/>
            <w:tcBorders>
              <w:top w:val="single" w:color="000000" w:sz="4" w:space="0"/>
              <w:left w:val="single" w:color="000000" w:sz="4" w:space="0"/>
              <w:bottom w:val="single" w:color="000000" w:sz="4" w:space="0"/>
              <w:right w:val="single" w:color="000000" w:sz="4" w:space="0"/>
            </w:tcBorders>
          </w:tcPr>
          <w:p w:rsidRPr="001310F8" w:rsidR="004A22D4" w:rsidP="004A22D4" w:rsidRDefault="004A22D4" w14:paraId="788B80D6" w14:textId="77777777">
            <w:pPr>
              <w:jc w:val="center"/>
              <w:rPr>
                <w:b/>
              </w:rPr>
            </w:pPr>
            <w:r w:rsidRPr="001310F8">
              <w:rPr>
                <w:b/>
              </w:rPr>
              <w:t>------</w:t>
            </w:r>
          </w:p>
        </w:tc>
      </w:tr>
    </w:tbl>
    <w:p w:rsidR="007F33C1" w:rsidP="004A22D4" w:rsidRDefault="004A22D4" w14:paraId="21B03D9D" w14:textId="77777777">
      <w:pPr>
        <w:spacing w:after="166"/>
        <w:rPr>
          <w:b/>
          <w:sz w:val="10"/>
        </w:rPr>
      </w:pPr>
      <w:r w:rsidRPr="008C2F03">
        <w:rPr>
          <w:b/>
          <w:sz w:val="10"/>
        </w:rPr>
        <w:t xml:space="preserve">                  </w:t>
      </w:r>
    </w:p>
    <w:p w:rsidR="007F33C1" w:rsidP="004A22D4" w:rsidRDefault="007F33C1" w14:paraId="5D418A22" w14:textId="77777777">
      <w:pPr>
        <w:spacing w:after="166"/>
        <w:rPr>
          <w:b/>
          <w:sz w:val="10"/>
        </w:rPr>
      </w:pPr>
    </w:p>
    <w:p w:rsidRPr="004A22D4" w:rsidR="007B6CB0" w:rsidP="004A22D4" w:rsidRDefault="004A22D4" w14:paraId="4EAA9C40" w14:textId="6308A226">
      <w:pPr>
        <w:spacing w:after="166"/>
        <w:rPr>
          <w:b/>
          <w:sz w:val="10"/>
        </w:rPr>
      </w:pPr>
      <w:r w:rsidRPr="008C2F03">
        <w:rPr>
          <w:b/>
          <w:sz w:val="10"/>
        </w:rPr>
        <w:lastRenderedPageBreak/>
        <w:t xml:space="preserve">  </w:t>
      </w:r>
    </w:p>
    <w:p w:rsidRPr="000577A6" w:rsidR="004A22D4" w:rsidP="004A22D4" w:rsidRDefault="004A22D4" w14:paraId="02391287" w14:textId="77777777">
      <w:pPr>
        <w:spacing w:after="166"/>
      </w:pPr>
      <w:r w:rsidRPr="000577A6">
        <w:rPr>
          <w:b/>
          <w:u w:val="single" w:color="000000"/>
        </w:rPr>
        <w:t>Zájmové kroužky</w:t>
      </w:r>
      <w:r w:rsidRPr="000577A6">
        <w:rPr>
          <w:b/>
        </w:rPr>
        <w:t xml:space="preserve"> </w:t>
      </w:r>
    </w:p>
    <w:tbl>
      <w:tblPr>
        <w:tblStyle w:val="TableGrid0"/>
        <w:tblW w:w="0" w:type="auto"/>
        <w:tblLook w:val="04A0" w:firstRow="1" w:lastRow="0" w:firstColumn="1" w:lastColumn="0" w:noHBand="0" w:noVBand="1"/>
      </w:tblPr>
      <w:tblGrid>
        <w:gridCol w:w="2920"/>
        <w:gridCol w:w="3454"/>
        <w:gridCol w:w="1134"/>
      </w:tblGrid>
      <w:tr w:rsidRPr="00B5187F" w:rsidR="004A22D4" w:rsidTr="001F0EE3" w14:paraId="5858E9EC" w14:textId="77777777">
        <w:tc>
          <w:tcPr>
            <w:tcW w:w="2920" w:type="dxa"/>
            <w:shd w:val="clear" w:color="auto" w:fill="9CC2E5" w:themeFill="accent1" w:themeFillTint="99"/>
          </w:tcPr>
          <w:p w:rsidRPr="00726356" w:rsidR="004A22D4" w:rsidP="004A22D4" w:rsidRDefault="004A22D4" w14:paraId="62887F43" w14:textId="77777777">
            <w:pPr>
              <w:rPr>
                <w:rFonts w:ascii="Arial" w:hAnsi="Arial" w:cs="Arial"/>
                <w:b/>
                <w:sz w:val="20"/>
                <w:szCs w:val="20"/>
              </w:rPr>
            </w:pPr>
            <w:r>
              <w:rPr>
                <w:rFonts w:ascii="Arial" w:hAnsi="Arial" w:cs="Arial"/>
                <w:b/>
                <w:sz w:val="20"/>
                <w:szCs w:val="20"/>
              </w:rPr>
              <w:t>ŠKOLA</w:t>
            </w:r>
          </w:p>
        </w:tc>
        <w:tc>
          <w:tcPr>
            <w:tcW w:w="3454" w:type="dxa"/>
            <w:shd w:val="clear" w:color="auto" w:fill="9CC2E5" w:themeFill="accent1" w:themeFillTint="99"/>
          </w:tcPr>
          <w:p w:rsidRPr="00726356" w:rsidR="004A22D4" w:rsidP="004A22D4" w:rsidRDefault="004A22D4" w14:paraId="29870C5A" w14:textId="77777777">
            <w:pPr>
              <w:rPr>
                <w:rFonts w:ascii="Arial" w:hAnsi="Arial" w:cs="Arial"/>
                <w:b/>
                <w:sz w:val="20"/>
                <w:szCs w:val="20"/>
              </w:rPr>
            </w:pPr>
            <w:r>
              <w:rPr>
                <w:rFonts w:ascii="Arial" w:hAnsi="Arial" w:cs="Arial"/>
                <w:b/>
                <w:sz w:val="20"/>
                <w:szCs w:val="20"/>
              </w:rPr>
              <w:t>VYUČUJÍCÍ</w:t>
            </w:r>
          </w:p>
        </w:tc>
        <w:tc>
          <w:tcPr>
            <w:tcW w:w="1134" w:type="dxa"/>
            <w:shd w:val="clear" w:color="auto" w:fill="9CC2E5" w:themeFill="accent1" w:themeFillTint="99"/>
          </w:tcPr>
          <w:p w:rsidR="004A22D4" w:rsidP="004A22D4" w:rsidRDefault="004A22D4" w14:paraId="3CF1AF76" w14:textId="77777777">
            <w:pPr>
              <w:rPr>
                <w:rFonts w:ascii="Arial" w:hAnsi="Arial" w:cs="Arial"/>
                <w:b/>
                <w:sz w:val="20"/>
                <w:szCs w:val="20"/>
              </w:rPr>
            </w:pPr>
            <w:r>
              <w:rPr>
                <w:rFonts w:ascii="Arial" w:hAnsi="Arial" w:cs="Arial"/>
                <w:b/>
                <w:sz w:val="20"/>
                <w:szCs w:val="20"/>
              </w:rPr>
              <w:t>POČET ŽÁKŮ</w:t>
            </w:r>
          </w:p>
          <w:p w:rsidRPr="00726356" w:rsidR="004A22D4" w:rsidP="004A22D4" w:rsidRDefault="004A22D4" w14:paraId="1EE528BF" w14:textId="77777777">
            <w:pPr>
              <w:rPr>
                <w:rFonts w:ascii="Arial" w:hAnsi="Arial" w:cs="Arial"/>
                <w:b/>
                <w:sz w:val="20"/>
                <w:szCs w:val="20"/>
              </w:rPr>
            </w:pPr>
          </w:p>
        </w:tc>
      </w:tr>
      <w:tr w:rsidR="004A22D4" w:rsidTr="001F0EE3" w14:paraId="3757015E" w14:textId="77777777">
        <w:tc>
          <w:tcPr>
            <w:tcW w:w="2920" w:type="dxa"/>
          </w:tcPr>
          <w:p w:rsidRPr="00726356" w:rsidR="004A22D4" w:rsidP="004A22D4" w:rsidRDefault="004A22D4" w14:paraId="6612E7F6" w14:textId="77777777">
            <w:pPr>
              <w:rPr>
                <w:rFonts w:ascii="Arial" w:hAnsi="Arial" w:cs="Arial"/>
                <w:sz w:val="20"/>
                <w:szCs w:val="20"/>
              </w:rPr>
            </w:pPr>
            <w:r w:rsidRPr="00726356">
              <w:rPr>
                <w:rFonts w:ascii="Arial" w:hAnsi="Arial" w:cs="Arial"/>
                <w:sz w:val="20"/>
                <w:szCs w:val="20"/>
              </w:rPr>
              <w:t xml:space="preserve">Konverzace Aj  </w:t>
            </w:r>
            <w:r>
              <w:rPr>
                <w:rFonts w:ascii="Arial" w:hAnsi="Arial" w:cs="Arial"/>
                <w:sz w:val="20"/>
                <w:szCs w:val="20"/>
              </w:rPr>
              <w:t>(6</w:t>
            </w:r>
            <w:r w:rsidRPr="00726356">
              <w:rPr>
                <w:rFonts w:ascii="Arial" w:hAnsi="Arial" w:cs="Arial"/>
                <w:sz w:val="20"/>
                <w:szCs w:val="20"/>
              </w:rPr>
              <w:t xml:space="preserve">.+ </w:t>
            </w:r>
            <w:r>
              <w:rPr>
                <w:rFonts w:ascii="Arial" w:hAnsi="Arial" w:cs="Arial"/>
                <w:sz w:val="20"/>
                <w:szCs w:val="20"/>
              </w:rPr>
              <w:t>7</w:t>
            </w:r>
            <w:r w:rsidRPr="00726356">
              <w:rPr>
                <w:rFonts w:ascii="Arial" w:hAnsi="Arial" w:cs="Arial"/>
                <w:sz w:val="20"/>
                <w:szCs w:val="20"/>
              </w:rPr>
              <w:t>.</w:t>
            </w:r>
            <w:r>
              <w:rPr>
                <w:rFonts w:ascii="Arial" w:hAnsi="Arial" w:cs="Arial"/>
                <w:sz w:val="20"/>
                <w:szCs w:val="20"/>
              </w:rPr>
              <w:t xml:space="preserve"> </w:t>
            </w:r>
            <w:r w:rsidRPr="00726356">
              <w:rPr>
                <w:rFonts w:ascii="Arial" w:hAnsi="Arial" w:cs="Arial"/>
                <w:sz w:val="20"/>
                <w:szCs w:val="20"/>
              </w:rPr>
              <w:t>tř.)</w:t>
            </w:r>
          </w:p>
        </w:tc>
        <w:tc>
          <w:tcPr>
            <w:tcW w:w="3454" w:type="dxa"/>
          </w:tcPr>
          <w:p w:rsidRPr="00726356" w:rsidR="004A22D4" w:rsidP="004A22D4" w:rsidRDefault="004A22D4" w14:paraId="7E59B16A" w14:textId="77777777">
            <w:pPr>
              <w:rPr>
                <w:rFonts w:ascii="Arial" w:hAnsi="Arial" w:cs="Arial"/>
                <w:sz w:val="20"/>
                <w:szCs w:val="20"/>
              </w:rPr>
            </w:pPr>
            <w:r w:rsidRPr="00726356">
              <w:rPr>
                <w:rFonts w:ascii="Arial" w:hAnsi="Arial" w:cs="Arial"/>
                <w:sz w:val="20"/>
                <w:szCs w:val="20"/>
              </w:rPr>
              <w:t>P. Fousková</w:t>
            </w:r>
          </w:p>
        </w:tc>
        <w:tc>
          <w:tcPr>
            <w:tcW w:w="1134" w:type="dxa"/>
          </w:tcPr>
          <w:p w:rsidRPr="00726356" w:rsidR="004A22D4" w:rsidP="004A22D4" w:rsidRDefault="004A22D4" w14:paraId="51F822AC" w14:textId="77777777">
            <w:pPr>
              <w:rPr>
                <w:rFonts w:ascii="Arial" w:hAnsi="Arial" w:cs="Arial"/>
                <w:sz w:val="20"/>
                <w:szCs w:val="20"/>
              </w:rPr>
            </w:pPr>
            <w:r w:rsidRPr="00726356">
              <w:rPr>
                <w:rFonts w:ascii="Arial" w:hAnsi="Arial" w:cs="Arial"/>
                <w:sz w:val="20"/>
                <w:szCs w:val="20"/>
              </w:rPr>
              <w:t>12</w:t>
            </w:r>
          </w:p>
        </w:tc>
      </w:tr>
      <w:tr w:rsidR="004A22D4" w:rsidTr="001F0EE3" w14:paraId="77FD2624" w14:textId="77777777">
        <w:tc>
          <w:tcPr>
            <w:tcW w:w="2920" w:type="dxa"/>
          </w:tcPr>
          <w:p w:rsidRPr="00726356" w:rsidR="004A22D4" w:rsidP="004A22D4" w:rsidRDefault="004A22D4" w14:paraId="1FDC47AB" w14:textId="77777777">
            <w:pPr>
              <w:rPr>
                <w:rFonts w:ascii="Arial" w:hAnsi="Arial" w:cs="Arial"/>
                <w:sz w:val="20"/>
                <w:szCs w:val="20"/>
              </w:rPr>
            </w:pPr>
            <w:r>
              <w:rPr>
                <w:rFonts w:ascii="Arial" w:hAnsi="Arial" w:cs="Arial"/>
                <w:sz w:val="20"/>
                <w:szCs w:val="20"/>
              </w:rPr>
              <w:t>Programování</w:t>
            </w:r>
          </w:p>
        </w:tc>
        <w:tc>
          <w:tcPr>
            <w:tcW w:w="3454" w:type="dxa"/>
          </w:tcPr>
          <w:p w:rsidRPr="00726356" w:rsidR="004A22D4" w:rsidP="004A22D4" w:rsidRDefault="004A22D4" w14:paraId="60B640C3" w14:textId="77777777">
            <w:pPr>
              <w:rPr>
                <w:rFonts w:ascii="Arial" w:hAnsi="Arial" w:cs="Arial"/>
                <w:sz w:val="20"/>
                <w:szCs w:val="20"/>
              </w:rPr>
            </w:pPr>
            <w:r>
              <w:rPr>
                <w:rFonts w:ascii="Arial" w:hAnsi="Arial" w:cs="Arial"/>
                <w:sz w:val="20"/>
                <w:szCs w:val="20"/>
              </w:rPr>
              <w:t>M. Rohr</w:t>
            </w:r>
          </w:p>
        </w:tc>
        <w:tc>
          <w:tcPr>
            <w:tcW w:w="1134" w:type="dxa"/>
          </w:tcPr>
          <w:p w:rsidRPr="00726356" w:rsidR="004A22D4" w:rsidP="004A22D4" w:rsidRDefault="004A22D4" w14:paraId="4ADF6A48" w14:textId="77777777">
            <w:pPr>
              <w:rPr>
                <w:rFonts w:ascii="Arial" w:hAnsi="Arial" w:cs="Arial"/>
                <w:sz w:val="20"/>
                <w:szCs w:val="20"/>
              </w:rPr>
            </w:pPr>
            <w:r>
              <w:rPr>
                <w:rFonts w:ascii="Arial" w:hAnsi="Arial" w:cs="Arial"/>
                <w:sz w:val="20"/>
                <w:szCs w:val="20"/>
              </w:rPr>
              <w:t>36</w:t>
            </w:r>
          </w:p>
        </w:tc>
      </w:tr>
      <w:tr w:rsidR="004A22D4" w:rsidTr="001F0EE3" w14:paraId="24EB9B9F" w14:textId="77777777">
        <w:tc>
          <w:tcPr>
            <w:tcW w:w="2920" w:type="dxa"/>
          </w:tcPr>
          <w:p w:rsidRPr="00726356" w:rsidR="004A22D4" w:rsidP="004A22D4" w:rsidRDefault="004A22D4" w14:paraId="45AD390D" w14:textId="77777777">
            <w:pPr>
              <w:rPr>
                <w:rFonts w:ascii="Arial" w:hAnsi="Arial" w:cs="Arial"/>
                <w:sz w:val="20"/>
                <w:szCs w:val="20"/>
              </w:rPr>
            </w:pPr>
            <w:r>
              <w:rPr>
                <w:rFonts w:ascii="Arial" w:hAnsi="Arial" w:cs="Arial"/>
                <w:sz w:val="20"/>
                <w:szCs w:val="20"/>
              </w:rPr>
              <w:t>Florbal (předšk.+ 1.- 5</w:t>
            </w:r>
            <w:r w:rsidRPr="00726356">
              <w:rPr>
                <w:rFonts w:ascii="Arial" w:hAnsi="Arial" w:cs="Arial"/>
                <w:sz w:val="20"/>
                <w:szCs w:val="20"/>
              </w:rPr>
              <w:t>.</w:t>
            </w:r>
            <w:r>
              <w:rPr>
                <w:rFonts w:ascii="Arial" w:hAnsi="Arial" w:cs="Arial"/>
                <w:sz w:val="20"/>
                <w:szCs w:val="20"/>
              </w:rPr>
              <w:t xml:space="preserve"> </w:t>
            </w:r>
            <w:r w:rsidRPr="00726356">
              <w:rPr>
                <w:rFonts w:ascii="Arial" w:hAnsi="Arial" w:cs="Arial"/>
                <w:sz w:val="20"/>
                <w:szCs w:val="20"/>
              </w:rPr>
              <w:t>tř.)</w:t>
            </w:r>
          </w:p>
        </w:tc>
        <w:tc>
          <w:tcPr>
            <w:tcW w:w="3454" w:type="dxa"/>
          </w:tcPr>
          <w:p w:rsidRPr="00726356" w:rsidR="004A22D4" w:rsidP="004A22D4" w:rsidRDefault="004A22D4" w14:paraId="217278DF" w14:textId="77777777">
            <w:pPr>
              <w:rPr>
                <w:rFonts w:ascii="Arial" w:hAnsi="Arial" w:cs="Arial"/>
                <w:sz w:val="20"/>
                <w:szCs w:val="20"/>
              </w:rPr>
            </w:pPr>
            <w:r w:rsidRPr="00726356">
              <w:rPr>
                <w:rFonts w:ascii="Arial" w:hAnsi="Arial" w:cs="Arial"/>
                <w:sz w:val="20"/>
                <w:szCs w:val="20"/>
              </w:rPr>
              <w:t>p. Kováč</w:t>
            </w:r>
          </w:p>
        </w:tc>
        <w:tc>
          <w:tcPr>
            <w:tcW w:w="1134" w:type="dxa"/>
          </w:tcPr>
          <w:p w:rsidRPr="00726356" w:rsidR="004A22D4" w:rsidP="004A22D4" w:rsidRDefault="004A22D4" w14:paraId="3F93D1FD" w14:textId="77777777">
            <w:pPr>
              <w:rPr>
                <w:rFonts w:ascii="Arial" w:hAnsi="Arial" w:cs="Arial"/>
                <w:sz w:val="20"/>
                <w:szCs w:val="20"/>
              </w:rPr>
            </w:pPr>
            <w:r>
              <w:rPr>
                <w:rFonts w:ascii="Arial" w:hAnsi="Arial" w:cs="Arial"/>
                <w:sz w:val="20"/>
                <w:szCs w:val="20"/>
              </w:rPr>
              <w:t>18</w:t>
            </w:r>
          </w:p>
        </w:tc>
      </w:tr>
      <w:tr w:rsidR="004A22D4" w:rsidTr="001F0EE3" w14:paraId="43B27D56" w14:textId="77777777">
        <w:tc>
          <w:tcPr>
            <w:tcW w:w="2920" w:type="dxa"/>
          </w:tcPr>
          <w:p w:rsidRPr="00726356" w:rsidR="004A22D4" w:rsidP="004A22D4" w:rsidRDefault="004A22D4" w14:paraId="7DBDEBE3" w14:textId="77777777">
            <w:pPr>
              <w:rPr>
                <w:rFonts w:ascii="Arial" w:hAnsi="Arial" w:cs="Arial"/>
                <w:sz w:val="20"/>
                <w:szCs w:val="20"/>
              </w:rPr>
            </w:pPr>
            <w:r w:rsidRPr="00726356">
              <w:rPr>
                <w:rFonts w:ascii="Arial" w:hAnsi="Arial" w:cs="Arial"/>
                <w:sz w:val="20"/>
                <w:szCs w:val="20"/>
              </w:rPr>
              <w:t>Florbal ( 6.- 9.tř.)</w:t>
            </w:r>
          </w:p>
        </w:tc>
        <w:tc>
          <w:tcPr>
            <w:tcW w:w="3454" w:type="dxa"/>
          </w:tcPr>
          <w:p w:rsidRPr="00726356" w:rsidR="004A22D4" w:rsidP="004A22D4" w:rsidRDefault="004A22D4" w14:paraId="7A0F6E74" w14:textId="77777777">
            <w:pPr>
              <w:rPr>
                <w:rFonts w:ascii="Arial" w:hAnsi="Arial" w:cs="Arial"/>
                <w:sz w:val="20"/>
                <w:szCs w:val="20"/>
              </w:rPr>
            </w:pPr>
            <w:r w:rsidRPr="00726356">
              <w:rPr>
                <w:rFonts w:ascii="Arial" w:hAnsi="Arial" w:cs="Arial"/>
                <w:sz w:val="20"/>
                <w:szCs w:val="20"/>
              </w:rPr>
              <w:t>p. Kováč</w:t>
            </w:r>
          </w:p>
        </w:tc>
        <w:tc>
          <w:tcPr>
            <w:tcW w:w="1134" w:type="dxa"/>
          </w:tcPr>
          <w:p w:rsidRPr="00726356" w:rsidR="004A22D4" w:rsidP="004A22D4" w:rsidRDefault="004A22D4" w14:paraId="3D0D563F" w14:textId="77777777">
            <w:pPr>
              <w:rPr>
                <w:rFonts w:ascii="Arial" w:hAnsi="Arial" w:cs="Arial"/>
                <w:sz w:val="20"/>
                <w:szCs w:val="20"/>
              </w:rPr>
            </w:pPr>
            <w:r w:rsidRPr="00726356">
              <w:rPr>
                <w:rFonts w:ascii="Arial" w:hAnsi="Arial" w:cs="Arial"/>
                <w:sz w:val="20"/>
                <w:szCs w:val="20"/>
              </w:rPr>
              <w:t>11</w:t>
            </w:r>
          </w:p>
        </w:tc>
      </w:tr>
      <w:tr w:rsidR="004A22D4" w:rsidTr="001F0EE3" w14:paraId="2ED8E477" w14:textId="77777777">
        <w:tc>
          <w:tcPr>
            <w:tcW w:w="2920" w:type="dxa"/>
          </w:tcPr>
          <w:p w:rsidRPr="00726356" w:rsidR="004A22D4" w:rsidP="004A22D4" w:rsidRDefault="004A22D4" w14:paraId="317F2CE7" w14:textId="77777777">
            <w:pPr>
              <w:rPr>
                <w:rFonts w:ascii="Arial" w:hAnsi="Arial" w:cs="Arial"/>
                <w:sz w:val="20"/>
                <w:szCs w:val="20"/>
              </w:rPr>
            </w:pPr>
            <w:r>
              <w:rPr>
                <w:rFonts w:ascii="Arial" w:hAnsi="Arial" w:cs="Arial"/>
                <w:sz w:val="20"/>
                <w:szCs w:val="20"/>
              </w:rPr>
              <w:t>Florbal – závodní (2.- 4. tř.</w:t>
            </w:r>
            <w:r w:rsidRPr="00726356">
              <w:rPr>
                <w:rFonts w:ascii="Arial" w:hAnsi="Arial" w:cs="Arial"/>
                <w:sz w:val="20"/>
                <w:szCs w:val="20"/>
              </w:rPr>
              <w:t>)</w:t>
            </w:r>
          </w:p>
        </w:tc>
        <w:tc>
          <w:tcPr>
            <w:tcW w:w="3454" w:type="dxa"/>
          </w:tcPr>
          <w:p w:rsidRPr="00726356" w:rsidR="004A22D4" w:rsidP="004A22D4" w:rsidRDefault="004A22D4" w14:paraId="76EA5987" w14:textId="77777777">
            <w:pPr>
              <w:rPr>
                <w:rFonts w:ascii="Arial" w:hAnsi="Arial" w:cs="Arial"/>
                <w:sz w:val="20"/>
                <w:szCs w:val="20"/>
              </w:rPr>
            </w:pPr>
            <w:r w:rsidRPr="00726356">
              <w:rPr>
                <w:rFonts w:ascii="Arial" w:hAnsi="Arial" w:cs="Arial"/>
                <w:sz w:val="20"/>
                <w:szCs w:val="20"/>
              </w:rPr>
              <w:t>p. Kováč</w:t>
            </w:r>
          </w:p>
        </w:tc>
        <w:tc>
          <w:tcPr>
            <w:tcW w:w="1134" w:type="dxa"/>
          </w:tcPr>
          <w:p w:rsidRPr="00726356" w:rsidR="004A22D4" w:rsidP="004A22D4" w:rsidRDefault="004A22D4" w14:paraId="1779986A" w14:textId="77777777">
            <w:pPr>
              <w:rPr>
                <w:rFonts w:ascii="Arial" w:hAnsi="Arial" w:cs="Arial"/>
                <w:sz w:val="20"/>
                <w:szCs w:val="20"/>
              </w:rPr>
            </w:pPr>
            <w:r>
              <w:rPr>
                <w:rFonts w:ascii="Arial" w:hAnsi="Arial" w:cs="Arial"/>
                <w:sz w:val="20"/>
                <w:szCs w:val="20"/>
              </w:rPr>
              <w:t>8</w:t>
            </w:r>
          </w:p>
        </w:tc>
      </w:tr>
      <w:tr w:rsidR="004A22D4" w:rsidTr="001F0EE3" w14:paraId="3C314022" w14:textId="77777777">
        <w:tc>
          <w:tcPr>
            <w:tcW w:w="2920" w:type="dxa"/>
          </w:tcPr>
          <w:p w:rsidRPr="00726356" w:rsidR="004A22D4" w:rsidP="004A22D4" w:rsidRDefault="004A22D4" w14:paraId="51C1676C" w14:textId="77777777">
            <w:pPr>
              <w:rPr>
                <w:rFonts w:ascii="Arial" w:hAnsi="Arial" w:cs="Arial"/>
                <w:sz w:val="20"/>
                <w:szCs w:val="20"/>
              </w:rPr>
            </w:pPr>
            <w:r>
              <w:rPr>
                <w:rFonts w:ascii="Arial" w:hAnsi="Arial" w:cs="Arial"/>
                <w:sz w:val="20"/>
                <w:szCs w:val="20"/>
              </w:rPr>
              <w:t>Florbal – závodní (5. – 9. tř.</w:t>
            </w:r>
            <w:r w:rsidRPr="00726356">
              <w:rPr>
                <w:rFonts w:ascii="Arial" w:hAnsi="Arial" w:cs="Arial"/>
                <w:sz w:val="20"/>
                <w:szCs w:val="20"/>
              </w:rPr>
              <w:t>)</w:t>
            </w:r>
          </w:p>
        </w:tc>
        <w:tc>
          <w:tcPr>
            <w:tcW w:w="3454" w:type="dxa"/>
          </w:tcPr>
          <w:p w:rsidRPr="00726356" w:rsidR="004A22D4" w:rsidP="004A22D4" w:rsidRDefault="004A22D4" w14:paraId="03A96AF0" w14:textId="77777777">
            <w:pPr>
              <w:rPr>
                <w:rFonts w:ascii="Arial" w:hAnsi="Arial" w:cs="Arial"/>
                <w:sz w:val="20"/>
                <w:szCs w:val="20"/>
              </w:rPr>
            </w:pPr>
            <w:r w:rsidRPr="00726356">
              <w:rPr>
                <w:rFonts w:ascii="Arial" w:hAnsi="Arial" w:cs="Arial"/>
                <w:sz w:val="20"/>
                <w:szCs w:val="20"/>
              </w:rPr>
              <w:t>p. Kováč</w:t>
            </w:r>
          </w:p>
        </w:tc>
        <w:tc>
          <w:tcPr>
            <w:tcW w:w="1134" w:type="dxa"/>
          </w:tcPr>
          <w:p w:rsidRPr="00726356" w:rsidR="004A22D4" w:rsidP="004A22D4" w:rsidRDefault="004A22D4" w14:paraId="15781E5B" w14:textId="77777777">
            <w:pPr>
              <w:rPr>
                <w:rFonts w:ascii="Arial" w:hAnsi="Arial" w:cs="Arial"/>
                <w:sz w:val="20"/>
                <w:szCs w:val="20"/>
              </w:rPr>
            </w:pPr>
            <w:r w:rsidRPr="00726356">
              <w:rPr>
                <w:rFonts w:ascii="Arial" w:hAnsi="Arial" w:cs="Arial"/>
                <w:sz w:val="20"/>
                <w:szCs w:val="20"/>
              </w:rPr>
              <w:t>13</w:t>
            </w:r>
          </w:p>
        </w:tc>
      </w:tr>
      <w:tr w:rsidR="004A22D4" w:rsidTr="001F0EE3" w14:paraId="7FAA3B41" w14:textId="77777777">
        <w:tc>
          <w:tcPr>
            <w:tcW w:w="2920" w:type="dxa"/>
            <w:shd w:val="clear" w:color="auto" w:fill="9CC2E5" w:themeFill="accent1" w:themeFillTint="99"/>
          </w:tcPr>
          <w:p w:rsidRPr="00726356" w:rsidR="004A22D4" w:rsidP="004A22D4" w:rsidRDefault="004A22D4" w14:paraId="48761F3C" w14:textId="77777777">
            <w:pPr>
              <w:rPr>
                <w:rFonts w:ascii="Arial" w:hAnsi="Arial" w:cs="Arial"/>
                <w:b/>
                <w:sz w:val="20"/>
                <w:szCs w:val="20"/>
              </w:rPr>
            </w:pPr>
            <w:r w:rsidRPr="00726356">
              <w:rPr>
                <w:rFonts w:ascii="Arial" w:hAnsi="Arial" w:cs="Arial"/>
                <w:b/>
                <w:sz w:val="20"/>
                <w:szCs w:val="20"/>
              </w:rPr>
              <w:t xml:space="preserve">DDM </w:t>
            </w:r>
          </w:p>
        </w:tc>
        <w:tc>
          <w:tcPr>
            <w:tcW w:w="3454" w:type="dxa"/>
            <w:shd w:val="clear" w:color="auto" w:fill="9CC2E5" w:themeFill="accent1" w:themeFillTint="99"/>
          </w:tcPr>
          <w:p w:rsidRPr="00726356" w:rsidR="004A22D4" w:rsidP="004A22D4" w:rsidRDefault="004A22D4" w14:paraId="76991430" w14:textId="77777777">
            <w:pPr>
              <w:rPr>
                <w:rFonts w:ascii="Arial" w:hAnsi="Arial" w:cs="Arial"/>
                <w:sz w:val="20"/>
                <w:szCs w:val="20"/>
              </w:rPr>
            </w:pPr>
          </w:p>
        </w:tc>
        <w:tc>
          <w:tcPr>
            <w:tcW w:w="1134" w:type="dxa"/>
            <w:shd w:val="clear" w:color="auto" w:fill="9CC2E5" w:themeFill="accent1" w:themeFillTint="99"/>
          </w:tcPr>
          <w:p w:rsidRPr="00726356" w:rsidR="004A22D4" w:rsidP="004A22D4" w:rsidRDefault="004A22D4" w14:paraId="69A87C02" w14:textId="77777777">
            <w:pPr>
              <w:rPr>
                <w:rFonts w:ascii="Arial" w:hAnsi="Arial" w:cs="Arial"/>
                <w:sz w:val="20"/>
                <w:szCs w:val="20"/>
              </w:rPr>
            </w:pPr>
          </w:p>
        </w:tc>
      </w:tr>
      <w:tr w:rsidR="004A22D4" w:rsidTr="001F0EE3" w14:paraId="64AE58A9" w14:textId="77777777">
        <w:tc>
          <w:tcPr>
            <w:tcW w:w="2920" w:type="dxa"/>
          </w:tcPr>
          <w:p w:rsidRPr="00726356" w:rsidR="004A22D4" w:rsidP="004A22D4" w:rsidRDefault="004A22D4" w14:paraId="40B02759" w14:textId="77777777">
            <w:pPr>
              <w:rPr>
                <w:rFonts w:ascii="Arial" w:hAnsi="Arial" w:cs="Arial"/>
                <w:sz w:val="20"/>
                <w:szCs w:val="20"/>
              </w:rPr>
            </w:pPr>
            <w:r w:rsidRPr="00726356">
              <w:rPr>
                <w:rFonts w:ascii="Arial" w:hAnsi="Arial" w:cs="Arial"/>
                <w:sz w:val="20"/>
                <w:szCs w:val="20"/>
              </w:rPr>
              <w:t xml:space="preserve">Logopedie  </w:t>
            </w:r>
          </w:p>
        </w:tc>
        <w:tc>
          <w:tcPr>
            <w:tcW w:w="3454" w:type="dxa"/>
          </w:tcPr>
          <w:p w:rsidRPr="00726356" w:rsidR="004A22D4" w:rsidP="004A22D4" w:rsidRDefault="004A22D4" w14:paraId="40E24930" w14:textId="77777777">
            <w:pPr>
              <w:rPr>
                <w:rFonts w:ascii="Arial" w:hAnsi="Arial" w:cs="Arial"/>
                <w:sz w:val="20"/>
                <w:szCs w:val="20"/>
              </w:rPr>
            </w:pPr>
            <w:r w:rsidRPr="00726356">
              <w:rPr>
                <w:rFonts w:ascii="Arial" w:hAnsi="Arial" w:cs="Arial"/>
                <w:sz w:val="20"/>
                <w:szCs w:val="20"/>
              </w:rPr>
              <w:t>H. Šváchová</w:t>
            </w:r>
          </w:p>
        </w:tc>
        <w:tc>
          <w:tcPr>
            <w:tcW w:w="1134" w:type="dxa"/>
          </w:tcPr>
          <w:p w:rsidRPr="00726356" w:rsidR="004A22D4" w:rsidP="004A22D4" w:rsidRDefault="004A22D4" w14:paraId="441E97B2" w14:textId="77777777">
            <w:pPr>
              <w:rPr>
                <w:rFonts w:ascii="Arial" w:hAnsi="Arial" w:cs="Arial"/>
                <w:sz w:val="20"/>
                <w:szCs w:val="20"/>
              </w:rPr>
            </w:pPr>
            <w:r>
              <w:rPr>
                <w:rFonts w:ascii="Arial" w:hAnsi="Arial" w:cs="Arial"/>
                <w:sz w:val="20"/>
                <w:szCs w:val="20"/>
              </w:rPr>
              <w:t>6</w:t>
            </w:r>
          </w:p>
        </w:tc>
      </w:tr>
      <w:tr w:rsidR="004A22D4" w:rsidTr="001F0EE3" w14:paraId="76698A78" w14:textId="77777777">
        <w:tc>
          <w:tcPr>
            <w:tcW w:w="2920" w:type="dxa"/>
          </w:tcPr>
          <w:p w:rsidRPr="00726356" w:rsidR="004A22D4" w:rsidP="004A22D4" w:rsidRDefault="004A22D4" w14:paraId="0F8C32CD" w14:textId="77777777">
            <w:pPr>
              <w:rPr>
                <w:rFonts w:ascii="Arial" w:hAnsi="Arial" w:cs="Arial"/>
                <w:sz w:val="20"/>
                <w:szCs w:val="20"/>
              </w:rPr>
            </w:pPr>
            <w:r w:rsidRPr="00726356">
              <w:rPr>
                <w:rFonts w:ascii="Arial" w:hAnsi="Arial" w:cs="Arial"/>
                <w:sz w:val="20"/>
                <w:szCs w:val="20"/>
              </w:rPr>
              <w:t>Vaření  (2.-7.tř.)</w:t>
            </w:r>
          </w:p>
        </w:tc>
        <w:tc>
          <w:tcPr>
            <w:tcW w:w="3454" w:type="dxa"/>
          </w:tcPr>
          <w:p w:rsidRPr="00726356" w:rsidR="004A22D4" w:rsidP="004A22D4" w:rsidRDefault="004A22D4" w14:paraId="10858910" w14:textId="77777777">
            <w:pPr>
              <w:rPr>
                <w:rFonts w:ascii="Arial" w:hAnsi="Arial" w:cs="Arial"/>
                <w:sz w:val="20"/>
                <w:szCs w:val="20"/>
              </w:rPr>
            </w:pPr>
            <w:r w:rsidRPr="00726356">
              <w:rPr>
                <w:rFonts w:ascii="Arial" w:hAnsi="Arial" w:cs="Arial"/>
                <w:sz w:val="20"/>
                <w:szCs w:val="20"/>
              </w:rPr>
              <w:t>H. Stárková</w:t>
            </w:r>
          </w:p>
        </w:tc>
        <w:tc>
          <w:tcPr>
            <w:tcW w:w="1134" w:type="dxa"/>
          </w:tcPr>
          <w:p w:rsidRPr="00726356" w:rsidR="004A22D4" w:rsidP="004A22D4" w:rsidRDefault="004A22D4" w14:paraId="6DE7F331" w14:textId="77777777">
            <w:pPr>
              <w:rPr>
                <w:rFonts w:ascii="Arial" w:hAnsi="Arial" w:cs="Arial"/>
                <w:sz w:val="20"/>
                <w:szCs w:val="20"/>
              </w:rPr>
            </w:pPr>
            <w:r>
              <w:rPr>
                <w:rFonts w:ascii="Arial" w:hAnsi="Arial" w:cs="Arial"/>
                <w:sz w:val="20"/>
                <w:szCs w:val="20"/>
              </w:rPr>
              <w:t>24</w:t>
            </w:r>
          </w:p>
        </w:tc>
      </w:tr>
      <w:tr w:rsidR="004A22D4" w:rsidTr="001F0EE3" w14:paraId="1D94BC81" w14:textId="77777777">
        <w:tc>
          <w:tcPr>
            <w:tcW w:w="2920" w:type="dxa"/>
          </w:tcPr>
          <w:p w:rsidRPr="00726356" w:rsidR="004A22D4" w:rsidP="004A22D4" w:rsidRDefault="004A22D4" w14:paraId="49F21E8C" w14:textId="77777777">
            <w:pPr>
              <w:rPr>
                <w:rFonts w:ascii="Arial" w:hAnsi="Arial" w:cs="Arial"/>
                <w:sz w:val="20"/>
                <w:szCs w:val="20"/>
              </w:rPr>
            </w:pPr>
            <w:r w:rsidRPr="00726356">
              <w:rPr>
                <w:rFonts w:ascii="Arial" w:hAnsi="Arial" w:cs="Arial"/>
                <w:sz w:val="20"/>
                <w:szCs w:val="20"/>
              </w:rPr>
              <w:t>Vybíjená (od 3.tř.)</w:t>
            </w:r>
          </w:p>
        </w:tc>
        <w:tc>
          <w:tcPr>
            <w:tcW w:w="3454" w:type="dxa"/>
          </w:tcPr>
          <w:p w:rsidRPr="00726356" w:rsidR="004A22D4" w:rsidP="004A22D4" w:rsidRDefault="004A22D4" w14:paraId="688AAB90" w14:textId="77777777">
            <w:pPr>
              <w:rPr>
                <w:rFonts w:ascii="Arial" w:hAnsi="Arial" w:cs="Arial"/>
                <w:sz w:val="20"/>
                <w:szCs w:val="20"/>
              </w:rPr>
            </w:pPr>
            <w:r w:rsidRPr="00726356">
              <w:rPr>
                <w:rFonts w:ascii="Arial" w:hAnsi="Arial" w:cs="Arial"/>
                <w:sz w:val="20"/>
                <w:szCs w:val="20"/>
              </w:rPr>
              <w:t>H. Stárková</w:t>
            </w:r>
          </w:p>
        </w:tc>
        <w:tc>
          <w:tcPr>
            <w:tcW w:w="1134" w:type="dxa"/>
          </w:tcPr>
          <w:p w:rsidRPr="00726356" w:rsidR="004A22D4" w:rsidP="004A22D4" w:rsidRDefault="004A22D4" w14:paraId="2AE490D3" w14:textId="77777777">
            <w:pPr>
              <w:rPr>
                <w:rFonts w:ascii="Arial" w:hAnsi="Arial" w:cs="Arial"/>
                <w:sz w:val="20"/>
                <w:szCs w:val="20"/>
              </w:rPr>
            </w:pPr>
            <w:r>
              <w:rPr>
                <w:rFonts w:ascii="Arial" w:hAnsi="Arial" w:cs="Arial"/>
                <w:sz w:val="20"/>
                <w:szCs w:val="20"/>
              </w:rPr>
              <w:t>9</w:t>
            </w:r>
          </w:p>
        </w:tc>
      </w:tr>
      <w:tr w:rsidR="004A22D4" w:rsidTr="001F0EE3" w14:paraId="1DB2F466" w14:textId="77777777">
        <w:tc>
          <w:tcPr>
            <w:tcW w:w="2920" w:type="dxa"/>
          </w:tcPr>
          <w:p w:rsidRPr="00726356" w:rsidR="004A22D4" w:rsidP="004A22D4" w:rsidRDefault="004A22D4" w14:paraId="6E107023" w14:textId="77777777">
            <w:pPr>
              <w:rPr>
                <w:rFonts w:ascii="Arial" w:hAnsi="Arial" w:cs="Arial"/>
                <w:sz w:val="20"/>
                <w:szCs w:val="20"/>
              </w:rPr>
            </w:pPr>
            <w:r w:rsidRPr="00726356">
              <w:rPr>
                <w:rFonts w:ascii="Arial" w:hAnsi="Arial" w:cs="Arial"/>
                <w:sz w:val="20"/>
                <w:szCs w:val="20"/>
              </w:rPr>
              <w:t>Šikulové (2.-5.tř.)</w:t>
            </w:r>
          </w:p>
        </w:tc>
        <w:tc>
          <w:tcPr>
            <w:tcW w:w="3454" w:type="dxa"/>
          </w:tcPr>
          <w:p w:rsidRPr="00726356" w:rsidR="004A22D4" w:rsidP="004A22D4" w:rsidRDefault="004A22D4" w14:paraId="07AACF4D" w14:textId="77777777">
            <w:pPr>
              <w:rPr>
                <w:rFonts w:ascii="Arial" w:hAnsi="Arial" w:cs="Arial"/>
                <w:sz w:val="20"/>
                <w:szCs w:val="20"/>
              </w:rPr>
            </w:pPr>
            <w:r w:rsidRPr="00726356">
              <w:rPr>
                <w:rFonts w:ascii="Arial" w:hAnsi="Arial" w:cs="Arial"/>
                <w:sz w:val="20"/>
                <w:szCs w:val="20"/>
              </w:rPr>
              <w:t>H. Stárková</w:t>
            </w:r>
          </w:p>
        </w:tc>
        <w:tc>
          <w:tcPr>
            <w:tcW w:w="1134" w:type="dxa"/>
          </w:tcPr>
          <w:p w:rsidRPr="00726356" w:rsidR="004A22D4" w:rsidP="004A22D4" w:rsidRDefault="004A22D4" w14:paraId="3EDF75B2" w14:textId="77777777">
            <w:pPr>
              <w:rPr>
                <w:rFonts w:ascii="Arial" w:hAnsi="Arial" w:cs="Arial"/>
                <w:sz w:val="20"/>
                <w:szCs w:val="20"/>
              </w:rPr>
            </w:pPr>
            <w:r w:rsidRPr="00726356">
              <w:rPr>
                <w:rFonts w:ascii="Arial" w:hAnsi="Arial" w:cs="Arial"/>
                <w:sz w:val="20"/>
                <w:szCs w:val="20"/>
              </w:rPr>
              <w:t>9</w:t>
            </w:r>
          </w:p>
        </w:tc>
      </w:tr>
      <w:tr w:rsidR="004A22D4" w:rsidTr="001F0EE3" w14:paraId="15F18EAA" w14:textId="77777777">
        <w:tc>
          <w:tcPr>
            <w:tcW w:w="2920" w:type="dxa"/>
          </w:tcPr>
          <w:p w:rsidRPr="00726356" w:rsidR="004A22D4" w:rsidP="004A22D4" w:rsidRDefault="004A22D4" w14:paraId="7556B283" w14:textId="77777777">
            <w:pPr>
              <w:rPr>
                <w:rFonts w:ascii="Arial" w:hAnsi="Arial" w:cs="Arial"/>
                <w:sz w:val="20"/>
                <w:szCs w:val="20"/>
              </w:rPr>
            </w:pPr>
            <w:r w:rsidRPr="00726356">
              <w:rPr>
                <w:rFonts w:ascii="Arial" w:hAnsi="Arial" w:cs="Arial"/>
                <w:sz w:val="20"/>
                <w:szCs w:val="20"/>
              </w:rPr>
              <w:t>Cvičení s hudbou (1.-5.tř.)</w:t>
            </w:r>
          </w:p>
        </w:tc>
        <w:tc>
          <w:tcPr>
            <w:tcW w:w="3454" w:type="dxa"/>
          </w:tcPr>
          <w:p w:rsidRPr="00726356" w:rsidR="004A22D4" w:rsidP="004A22D4" w:rsidRDefault="004A22D4" w14:paraId="1A0B340B" w14:textId="77777777">
            <w:pPr>
              <w:rPr>
                <w:rFonts w:ascii="Arial" w:hAnsi="Arial" w:cs="Arial"/>
                <w:sz w:val="20"/>
                <w:szCs w:val="20"/>
              </w:rPr>
            </w:pPr>
            <w:r w:rsidRPr="00726356">
              <w:rPr>
                <w:rFonts w:ascii="Arial" w:hAnsi="Arial" w:cs="Arial"/>
                <w:sz w:val="20"/>
                <w:szCs w:val="20"/>
              </w:rPr>
              <w:t>H. Stárková</w:t>
            </w:r>
          </w:p>
        </w:tc>
        <w:tc>
          <w:tcPr>
            <w:tcW w:w="1134" w:type="dxa"/>
          </w:tcPr>
          <w:p w:rsidRPr="00726356" w:rsidR="004A22D4" w:rsidP="004A22D4" w:rsidRDefault="004A22D4" w14:paraId="3AD84591" w14:textId="77777777">
            <w:pPr>
              <w:rPr>
                <w:rFonts w:ascii="Arial" w:hAnsi="Arial" w:cs="Arial"/>
                <w:sz w:val="20"/>
                <w:szCs w:val="20"/>
              </w:rPr>
            </w:pPr>
            <w:r>
              <w:rPr>
                <w:rFonts w:ascii="Arial" w:hAnsi="Arial" w:cs="Arial"/>
                <w:sz w:val="20"/>
                <w:szCs w:val="20"/>
              </w:rPr>
              <w:t>10</w:t>
            </w:r>
          </w:p>
        </w:tc>
      </w:tr>
      <w:tr w:rsidR="004A22D4" w:rsidTr="001F0EE3" w14:paraId="3113F3EC" w14:textId="77777777">
        <w:tc>
          <w:tcPr>
            <w:tcW w:w="2920" w:type="dxa"/>
          </w:tcPr>
          <w:p w:rsidRPr="00726356" w:rsidR="004A22D4" w:rsidP="004A22D4" w:rsidRDefault="004A22D4" w14:paraId="6EFAD211" w14:textId="77777777">
            <w:pPr>
              <w:rPr>
                <w:rFonts w:ascii="Arial" w:hAnsi="Arial" w:cs="Arial"/>
                <w:sz w:val="20"/>
                <w:szCs w:val="20"/>
              </w:rPr>
            </w:pPr>
            <w:r w:rsidRPr="00726356">
              <w:rPr>
                <w:rFonts w:ascii="Arial" w:hAnsi="Arial" w:cs="Arial"/>
                <w:sz w:val="20"/>
                <w:szCs w:val="20"/>
              </w:rPr>
              <w:t>Tancování (3.-7.tř.)</w:t>
            </w:r>
          </w:p>
        </w:tc>
        <w:tc>
          <w:tcPr>
            <w:tcW w:w="3454" w:type="dxa"/>
          </w:tcPr>
          <w:p w:rsidRPr="00726356" w:rsidR="004A22D4" w:rsidP="004A22D4" w:rsidRDefault="004A22D4" w14:paraId="2759CCDD" w14:textId="77777777">
            <w:pPr>
              <w:rPr>
                <w:rFonts w:ascii="Arial" w:hAnsi="Arial" w:cs="Arial"/>
                <w:sz w:val="20"/>
                <w:szCs w:val="20"/>
              </w:rPr>
            </w:pPr>
            <w:r w:rsidRPr="00726356">
              <w:rPr>
                <w:rFonts w:ascii="Arial" w:hAnsi="Arial" w:cs="Arial"/>
                <w:sz w:val="20"/>
                <w:szCs w:val="20"/>
              </w:rPr>
              <w:t>B. Krejčová</w:t>
            </w:r>
          </w:p>
        </w:tc>
        <w:tc>
          <w:tcPr>
            <w:tcW w:w="1134" w:type="dxa"/>
          </w:tcPr>
          <w:p w:rsidRPr="00726356" w:rsidR="004A22D4" w:rsidP="004A22D4" w:rsidRDefault="004A22D4" w14:paraId="3B150956" w14:textId="77777777">
            <w:pPr>
              <w:rPr>
                <w:rFonts w:ascii="Arial" w:hAnsi="Arial" w:cs="Arial"/>
                <w:sz w:val="20"/>
                <w:szCs w:val="20"/>
              </w:rPr>
            </w:pPr>
            <w:r>
              <w:rPr>
                <w:rFonts w:ascii="Arial" w:hAnsi="Arial" w:cs="Arial"/>
                <w:sz w:val="20"/>
                <w:szCs w:val="20"/>
              </w:rPr>
              <w:t>28</w:t>
            </w:r>
          </w:p>
        </w:tc>
      </w:tr>
      <w:tr w:rsidR="004A22D4" w:rsidTr="001F0EE3" w14:paraId="1EE1741B" w14:textId="77777777">
        <w:tc>
          <w:tcPr>
            <w:tcW w:w="2920" w:type="dxa"/>
          </w:tcPr>
          <w:p w:rsidRPr="00726356" w:rsidR="004A22D4" w:rsidP="004A22D4" w:rsidRDefault="004A22D4" w14:paraId="658169BE" w14:textId="77777777">
            <w:pPr>
              <w:rPr>
                <w:rFonts w:ascii="Arial" w:hAnsi="Arial" w:cs="Arial"/>
                <w:sz w:val="20"/>
                <w:szCs w:val="20"/>
              </w:rPr>
            </w:pPr>
            <w:r w:rsidRPr="00726356">
              <w:rPr>
                <w:rFonts w:ascii="Arial" w:hAnsi="Arial" w:cs="Arial"/>
                <w:sz w:val="20"/>
                <w:szCs w:val="20"/>
              </w:rPr>
              <w:t>Míčové hry ( 6.-9.tř.)</w:t>
            </w:r>
          </w:p>
        </w:tc>
        <w:tc>
          <w:tcPr>
            <w:tcW w:w="3454" w:type="dxa"/>
          </w:tcPr>
          <w:p w:rsidRPr="00726356" w:rsidR="004A22D4" w:rsidP="004A22D4" w:rsidRDefault="004A22D4" w14:paraId="30C28307" w14:textId="77777777">
            <w:pPr>
              <w:rPr>
                <w:rFonts w:ascii="Arial" w:hAnsi="Arial" w:cs="Arial"/>
                <w:sz w:val="20"/>
                <w:szCs w:val="20"/>
              </w:rPr>
            </w:pPr>
            <w:r w:rsidRPr="00726356">
              <w:rPr>
                <w:rFonts w:ascii="Arial" w:hAnsi="Arial" w:cs="Arial"/>
                <w:sz w:val="20"/>
                <w:szCs w:val="20"/>
              </w:rPr>
              <w:t>J. Šimon</w:t>
            </w:r>
          </w:p>
        </w:tc>
        <w:tc>
          <w:tcPr>
            <w:tcW w:w="1134" w:type="dxa"/>
          </w:tcPr>
          <w:p w:rsidRPr="00726356" w:rsidR="004A22D4" w:rsidP="004A22D4" w:rsidRDefault="004A22D4" w14:paraId="312977B0" w14:textId="77777777">
            <w:pPr>
              <w:rPr>
                <w:rFonts w:ascii="Arial" w:hAnsi="Arial" w:cs="Arial"/>
                <w:sz w:val="20"/>
                <w:szCs w:val="20"/>
              </w:rPr>
            </w:pPr>
            <w:r>
              <w:rPr>
                <w:rFonts w:ascii="Arial" w:hAnsi="Arial" w:cs="Arial"/>
                <w:sz w:val="20"/>
                <w:szCs w:val="20"/>
              </w:rPr>
              <w:t>10</w:t>
            </w:r>
          </w:p>
        </w:tc>
      </w:tr>
      <w:tr w:rsidR="004A22D4" w:rsidTr="001F0EE3" w14:paraId="751923D7" w14:textId="77777777">
        <w:tc>
          <w:tcPr>
            <w:tcW w:w="2920" w:type="dxa"/>
            <w:shd w:val="clear" w:color="auto" w:fill="9CC2E5" w:themeFill="accent1" w:themeFillTint="99"/>
          </w:tcPr>
          <w:p w:rsidRPr="00726356" w:rsidR="004A22D4" w:rsidP="004A22D4" w:rsidRDefault="004A22D4" w14:paraId="4A2FE921" w14:textId="77777777">
            <w:pPr>
              <w:rPr>
                <w:rFonts w:ascii="Arial" w:hAnsi="Arial" w:cs="Arial"/>
                <w:b/>
                <w:sz w:val="20"/>
                <w:szCs w:val="20"/>
              </w:rPr>
            </w:pPr>
            <w:r w:rsidRPr="00726356">
              <w:rPr>
                <w:rFonts w:ascii="Arial" w:hAnsi="Arial" w:cs="Arial"/>
                <w:b/>
                <w:sz w:val="20"/>
                <w:szCs w:val="20"/>
              </w:rPr>
              <w:t xml:space="preserve">SK Býšť </w:t>
            </w:r>
          </w:p>
        </w:tc>
        <w:tc>
          <w:tcPr>
            <w:tcW w:w="3454" w:type="dxa"/>
            <w:shd w:val="clear" w:color="auto" w:fill="9CC2E5" w:themeFill="accent1" w:themeFillTint="99"/>
          </w:tcPr>
          <w:p w:rsidRPr="00726356" w:rsidR="004A22D4" w:rsidP="004A22D4" w:rsidRDefault="004A22D4" w14:paraId="2B0F6F1B" w14:textId="77777777">
            <w:pPr>
              <w:rPr>
                <w:rFonts w:ascii="Arial" w:hAnsi="Arial" w:cs="Arial"/>
                <w:sz w:val="20"/>
                <w:szCs w:val="20"/>
              </w:rPr>
            </w:pPr>
          </w:p>
        </w:tc>
        <w:tc>
          <w:tcPr>
            <w:tcW w:w="1134" w:type="dxa"/>
            <w:shd w:val="clear" w:color="auto" w:fill="9CC2E5" w:themeFill="accent1" w:themeFillTint="99"/>
          </w:tcPr>
          <w:p w:rsidRPr="00726356" w:rsidR="004A22D4" w:rsidP="004A22D4" w:rsidRDefault="004A22D4" w14:paraId="0A2629AA" w14:textId="77777777">
            <w:pPr>
              <w:rPr>
                <w:rFonts w:ascii="Arial" w:hAnsi="Arial" w:cs="Arial"/>
                <w:sz w:val="20"/>
                <w:szCs w:val="20"/>
              </w:rPr>
            </w:pPr>
          </w:p>
        </w:tc>
      </w:tr>
      <w:tr w:rsidR="004A22D4" w:rsidTr="001F0EE3" w14:paraId="598E7349" w14:textId="77777777">
        <w:tc>
          <w:tcPr>
            <w:tcW w:w="2920" w:type="dxa"/>
          </w:tcPr>
          <w:p w:rsidRPr="00726356" w:rsidR="004A22D4" w:rsidP="004A22D4" w:rsidRDefault="004A22D4" w14:paraId="6080DB13" w14:textId="77777777">
            <w:pPr>
              <w:rPr>
                <w:rFonts w:ascii="Arial" w:hAnsi="Arial" w:cs="Arial"/>
                <w:sz w:val="20"/>
                <w:szCs w:val="20"/>
              </w:rPr>
            </w:pPr>
            <w:r w:rsidRPr="00726356">
              <w:rPr>
                <w:rFonts w:ascii="Arial" w:hAnsi="Arial" w:cs="Arial"/>
                <w:sz w:val="20"/>
                <w:szCs w:val="20"/>
              </w:rPr>
              <w:t>Fotbal</w:t>
            </w:r>
          </w:p>
        </w:tc>
        <w:tc>
          <w:tcPr>
            <w:tcW w:w="3454" w:type="dxa"/>
          </w:tcPr>
          <w:p w:rsidRPr="00726356" w:rsidR="004A22D4" w:rsidP="004A22D4" w:rsidRDefault="004A22D4" w14:paraId="4A615E5D" w14:textId="77777777">
            <w:pPr>
              <w:rPr>
                <w:rFonts w:ascii="Arial" w:hAnsi="Arial" w:cs="Arial"/>
                <w:sz w:val="20"/>
                <w:szCs w:val="20"/>
              </w:rPr>
            </w:pPr>
            <w:r w:rsidRPr="00726356">
              <w:rPr>
                <w:rFonts w:ascii="Arial" w:hAnsi="Arial" w:cs="Arial"/>
                <w:sz w:val="20"/>
                <w:szCs w:val="20"/>
              </w:rPr>
              <w:t xml:space="preserve"> J. Jirásek</w:t>
            </w:r>
            <w:r>
              <w:rPr>
                <w:rFonts w:ascii="Arial" w:hAnsi="Arial" w:cs="Arial"/>
                <w:sz w:val="20"/>
                <w:szCs w:val="20"/>
              </w:rPr>
              <w:t>, J. Jirásek, D. Pokorný</w:t>
            </w:r>
          </w:p>
        </w:tc>
        <w:tc>
          <w:tcPr>
            <w:tcW w:w="1134" w:type="dxa"/>
          </w:tcPr>
          <w:p w:rsidRPr="00726356" w:rsidR="004A22D4" w:rsidP="004A22D4" w:rsidRDefault="004A22D4" w14:paraId="146DF64C" w14:textId="77777777">
            <w:pPr>
              <w:rPr>
                <w:rFonts w:ascii="Arial" w:hAnsi="Arial" w:cs="Arial"/>
                <w:sz w:val="20"/>
                <w:szCs w:val="20"/>
              </w:rPr>
            </w:pPr>
            <w:r>
              <w:rPr>
                <w:rFonts w:ascii="Arial" w:hAnsi="Arial" w:cs="Arial"/>
                <w:sz w:val="20"/>
                <w:szCs w:val="20"/>
              </w:rPr>
              <w:t>40</w:t>
            </w:r>
          </w:p>
        </w:tc>
      </w:tr>
      <w:tr w:rsidR="004A22D4" w:rsidTr="001F0EE3" w14:paraId="2D698ECE" w14:textId="77777777">
        <w:tc>
          <w:tcPr>
            <w:tcW w:w="2920" w:type="dxa"/>
            <w:shd w:val="clear" w:color="auto" w:fill="9CC2E5" w:themeFill="accent1" w:themeFillTint="99"/>
          </w:tcPr>
          <w:p w:rsidRPr="00726356" w:rsidR="004A22D4" w:rsidP="004A22D4" w:rsidRDefault="004A22D4" w14:paraId="48E9A1C5" w14:textId="77777777">
            <w:pPr>
              <w:rPr>
                <w:rFonts w:ascii="Arial" w:hAnsi="Arial" w:cs="Arial"/>
                <w:b/>
                <w:sz w:val="20"/>
                <w:szCs w:val="20"/>
              </w:rPr>
            </w:pPr>
            <w:r w:rsidRPr="00726356">
              <w:rPr>
                <w:rFonts w:ascii="Arial" w:hAnsi="Arial" w:cs="Arial"/>
                <w:b/>
                <w:sz w:val="20"/>
                <w:szCs w:val="20"/>
              </w:rPr>
              <w:t>ZUŠ – platba dle info ZUŠ</w:t>
            </w:r>
          </w:p>
        </w:tc>
        <w:tc>
          <w:tcPr>
            <w:tcW w:w="3454" w:type="dxa"/>
            <w:shd w:val="clear" w:color="auto" w:fill="9CC2E5" w:themeFill="accent1" w:themeFillTint="99"/>
          </w:tcPr>
          <w:p w:rsidRPr="00726356" w:rsidR="004A22D4" w:rsidP="004A22D4" w:rsidRDefault="004A22D4" w14:paraId="45EFCBC5" w14:textId="77777777">
            <w:pPr>
              <w:rPr>
                <w:rFonts w:ascii="Arial" w:hAnsi="Arial" w:cs="Arial"/>
                <w:sz w:val="20"/>
                <w:szCs w:val="20"/>
              </w:rPr>
            </w:pPr>
          </w:p>
        </w:tc>
        <w:tc>
          <w:tcPr>
            <w:tcW w:w="1134" w:type="dxa"/>
            <w:shd w:val="clear" w:color="auto" w:fill="9CC2E5" w:themeFill="accent1" w:themeFillTint="99"/>
          </w:tcPr>
          <w:p w:rsidRPr="00726356" w:rsidR="004A22D4" w:rsidP="004A22D4" w:rsidRDefault="004A22D4" w14:paraId="1B69302A" w14:textId="77777777">
            <w:pPr>
              <w:rPr>
                <w:rFonts w:ascii="Arial" w:hAnsi="Arial" w:cs="Arial"/>
                <w:sz w:val="20"/>
                <w:szCs w:val="20"/>
              </w:rPr>
            </w:pPr>
          </w:p>
        </w:tc>
      </w:tr>
      <w:tr w:rsidR="004A22D4" w:rsidTr="001F0EE3" w14:paraId="095D6C1E" w14:textId="77777777">
        <w:tc>
          <w:tcPr>
            <w:tcW w:w="2920" w:type="dxa"/>
          </w:tcPr>
          <w:p w:rsidRPr="00726356" w:rsidR="004A22D4" w:rsidP="004A22D4" w:rsidRDefault="004A22D4" w14:paraId="45983C9E" w14:textId="77777777">
            <w:pPr>
              <w:rPr>
                <w:rFonts w:ascii="Arial" w:hAnsi="Arial" w:cs="Arial"/>
                <w:sz w:val="20"/>
                <w:szCs w:val="20"/>
              </w:rPr>
            </w:pPr>
            <w:r w:rsidRPr="00726356">
              <w:rPr>
                <w:rFonts w:ascii="Arial" w:hAnsi="Arial" w:cs="Arial"/>
                <w:sz w:val="20"/>
                <w:szCs w:val="20"/>
              </w:rPr>
              <w:t>Výtvarný obor 1.,2.tř.</w:t>
            </w:r>
          </w:p>
        </w:tc>
        <w:tc>
          <w:tcPr>
            <w:tcW w:w="3454" w:type="dxa"/>
          </w:tcPr>
          <w:p w:rsidRPr="00726356" w:rsidR="004A22D4" w:rsidP="004A22D4" w:rsidRDefault="004A22D4" w14:paraId="7C5A53AF" w14:textId="77777777">
            <w:pPr>
              <w:rPr>
                <w:rFonts w:ascii="Arial" w:hAnsi="Arial" w:cs="Arial"/>
                <w:sz w:val="20"/>
                <w:szCs w:val="20"/>
              </w:rPr>
            </w:pPr>
            <w:r w:rsidRPr="00726356">
              <w:rPr>
                <w:rFonts w:ascii="Arial" w:hAnsi="Arial" w:cs="Arial"/>
                <w:sz w:val="20"/>
                <w:szCs w:val="20"/>
              </w:rPr>
              <w:t>S. Honsová</w:t>
            </w:r>
          </w:p>
        </w:tc>
        <w:tc>
          <w:tcPr>
            <w:tcW w:w="1134" w:type="dxa"/>
          </w:tcPr>
          <w:p w:rsidRPr="00726356" w:rsidR="004A22D4" w:rsidP="004A22D4" w:rsidRDefault="004A22D4" w14:paraId="30495C0F" w14:textId="77777777">
            <w:pPr>
              <w:rPr>
                <w:rFonts w:ascii="Arial" w:hAnsi="Arial" w:cs="Arial"/>
                <w:sz w:val="20"/>
                <w:szCs w:val="20"/>
              </w:rPr>
            </w:pPr>
            <w:r>
              <w:rPr>
                <w:rFonts w:ascii="Arial" w:hAnsi="Arial" w:cs="Arial"/>
                <w:sz w:val="20"/>
                <w:szCs w:val="20"/>
              </w:rPr>
              <w:t>14</w:t>
            </w:r>
          </w:p>
        </w:tc>
      </w:tr>
      <w:tr w:rsidR="004A22D4" w:rsidTr="001F0EE3" w14:paraId="71743A20" w14:textId="77777777">
        <w:tc>
          <w:tcPr>
            <w:tcW w:w="2920" w:type="dxa"/>
          </w:tcPr>
          <w:p w:rsidRPr="00726356" w:rsidR="004A22D4" w:rsidP="004A22D4" w:rsidRDefault="004A22D4" w14:paraId="60096502" w14:textId="77777777">
            <w:pPr>
              <w:rPr>
                <w:rFonts w:ascii="Arial" w:hAnsi="Arial" w:cs="Arial"/>
                <w:sz w:val="20"/>
                <w:szCs w:val="20"/>
              </w:rPr>
            </w:pPr>
            <w:r>
              <w:rPr>
                <w:rFonts w:ascii="Arial" w:hAnsi="Arial" w:cs="Arial"/>
                <w:sz w:val="20"/>
                <w:szCs w:val="20"/>
              </w:rPr>
              <w:t>Výtvarný obor 3</w:t>
            </w:r>
            <w:r w:rsidRPr="00726356">
              <w:rPr>
                <w:rFonts w:ascii="Arial" w:hAnsi="Arial" w:cs="Arial"/>
                <w:sz w:val="20"/>
                <w:szCs w:val="20"/>
              </w:rPr>
              <w:t>.,5.tř.</w:t>
            </w:r>
          </w:p>
        </w:tc>
        <w:tc>
          <w:tcPr>
            <w:tcW w:w="3454" w:type="dxa"/>
          </w:tcPr>
          <w:p w:rsidRPr="00726356" w:rsidR="004A22D4" w:rsidP="004A22D4" w:rsidRDefault="004A22D4" w14:paraId="6374DAB6" w14:textId="77777777">
            <w:pPr>
              <w:rPr>
                <w:rFonts w:ascii="Arial" w:hAnsi="Arial" w:cs="Arial"/>
                <w:sz w:val="20"/>
                <w:szCs w:val="20"/>
              </w:rPr>
            </w:pPr>
            <w:r w:rsidRPr="00726356">
              <w:rPr>
                <w:rFonts w:ascii="Arial" w:hAnsi="Arial" w:cs="Arial"/>
                <w:sz w:val="20"/>
                <w:szCs w:val="20"/>
              </w:rPr>
              <w:t>S. Honsová</w:t>
            </w:r>
          </w:p>
        </w:tc>
        <w:tc>
          <w:tcPr>
            <w:tcW w:w="1134" w:type="dxa"/>
          </w:tcPr>
          <w:p w:rsidRPr="00726356" w:rsidR="004A22D4" w:rsidP="004A22D4" w:rsidRDefault="004A22D4" w14:paraId="14F761EB" w14:textId="77777777">
            <w:pPr>
              <w:rPr>
                <w:rFonts w:ascii="Arial" w:hAnsi="Arial" w:cs="Arial"/>
                <w:sz w:val="20"/>
                <w:szCs w:val="20"/>
              </w:rPr>
            </w:pPr>
            <w:r w:rsidRPr="00726356">
              <w:rPr>
                <w:rFonts w:ascii="Arial" w:hAnsi="Arial" w:cs="Arial"/>
                <w:sz w:val="20"/>
                <w:szCs w:val="20"/>
              </w:rPr>
              <w:t>11</w:t>
            </w:r>
          </w:p>
        </w:tc>
      </w:tr>
      <w:tr w:rsidR="004A22D4" w:rsidTr="001F0EE3" w14:paraId="69AB3FAC" w14:textId="77777777">
        <w:tc>
          <w:tcPr>
            <w:tcW w:w="2920" w:type="dxa"/>
          </w:tcPr>
          <w:p w:rsidRPr="00726356" w:rsidR="004A22D4" w:rsidP="004A22D4" w:rsidRDefault="004A22D4" w14:paraId="12E6E1F4" w14:textId="77777777">
            <w:pPr>
              <w:rPr>
                <w:rFonts w:ascii="Arial" w:hAnsi="Arial" w:cs="Arial"/>
                <w:sz w:val="20"/>
                <w:szCs w:val="20"/>
              </w:rPr>
            </w:pPr>
            <w:r>
              <w:rPr>
                <w:rFonts w:ascii="Arial" w:hAnsi="Arial" w:cs="Arial"/>
                <w:sz w:val="20"/>
                <w:szCs w:val="20"/>
              </w:rPr>
              <w:t xml:space="preserve">Výtvarný obor </w:t>
            </w:r>
            <w:r w:rsidRPr="00726356">
              <w:rPr>
                <w:rFonts w:ascii="Arial" w:hAnsi="Arial" w:cs="Arial"/>
                <w:sz w:val="20"/>
                <w:szCs w:val="20"/>
              </w:rPr>
              <w:t>4.tř.</w:t>
            </w:r>
          </w:p>
        </w:tc>
        <w:tc>
          <w:tcPr>
            <w:tcW w:w="3454" w:type="dxa"/>
          </w:tcPr>
          <w:p w:rsidRPr="00726356" w:rsidR="004A22D4" w:rsidP="004A22D4" w:rsidRDefault="004A22D4" w14:paraId="3E76F8BA" w14:textId="77777777">
            <w:pPr>
              <w:rPr>
                <w:rFonts w:ascii="Arial" w:hAnsi="Arial" w:cs="Arial"/>
                <w:sz w:val="20"/>
                <w:szCs w:val="20"/>
              </w:rPr>
            </w:pPr>
            <w:r w:rsidRPr="00726356">
              <w:rPr>
                <w:rFonts w:ascii="Arial" w:hAnsi="Arial" w:cs="Arial"/>
                <w:sz w:val="20"/>
                <w:szCs w:val="20"/>
              </w:rPr>
              <w:t>S. Honsová</w:t>
            </w:r>
          </w:p>
        </w:tc>
        <w:tc>
          <w:tcPr>
            <w:tcW w:w="1134" w:type="dxa"/>
          </w:tcPr>
          <w:p w:rsidRPr="00726356" w:rsidR="004A22D4" w:rsidP="004A22D4" w:rsidRDefault="004A22D4" w14:paraId="7530BC0D" w14:textId="77777777">
            <w:pPr>
              <w:rPr>
                <w:rFonts w:ascii="Arial" w:hAnsi="Arial" w:cs="Arial"/>
                <w:sz w:val="20"/>
                <w:szCs w:val="20"/>
              </w:rPr>
            </w:pPr>
            <w:r>
              <w:rPr>
                <w:rFonts w:ascii="Arial" w:hAnsi="Arial" w:cs="Arial"/>
                <w:sz w:val="20"/>
                <w:szCs w:val="20"/>
              </w:rPr>
              <w:t>11</w:t>
            </w:r>
          </w:p>
        </w:tc>
      </w:tr>
      <w:tr w:rsidR="004A22D4" w:rsidTr="001F0EE3" w14:paraId="1D28C315" w14:textId="77777777">
        <w:tc>
          <w:tcPr>
            <w:tcW w:w="2920" w:type="dxa"/>
          </w:tcPr>
          <w:p w:rsidRPr="00726356" w:rsidR="004A22D4" w:rsidP="004A22D4" w:rsidRDefault="004A22D4" w14:paraId="69B69A8D" w14:textId="77777777">
            <w:pPr>
              <w:rPr>
                <w:rFonts w:ascii="Arial" w:hAnsi="Arial" w:cs="Arial"/>
                <w:sz w:val="20"/>
                <w:szCs w:val="20"/>
              </w:rPr>
            </w:pPr>
            <w:r w:rsidRPr="00726356">
              <w:rPr>
                <w:rFonts w:ascii="Arial" w:hAnsi="Arial" w:cs="Arial"/>
                <w:sz w:val="20"/>
                <w:szCs w:val="20"/>
              </w:rPr>
              <w:t>Výtvarný obor 8.,9.tř.</w:t>
            </w:r>
          </w:p>
        </w:tc>
        <w:tc>
          <w:tcPr>
            <w:tcW w:w="3454" w:type="dxa"/>
          </w:tcPr>
          <w:p w:rsidRPr="00726356" w:rsidR="004A22D4" w:rsidP="004A22D4" w:rsidRDefault="004A22D4" w14:paraId="1D53F0BC" w14:textId="77777777">
            <w:pPr>
              <w:rPr>
                <w:rFonts w:ascii="Arial" w:hAnsi="Arial" w:cs="Arial"/>
                <w:sz w:val="20"/>
                <w:szCs w:val="20"/>
              </w:rPr>
            </w:pPr>
            <w:r w:rsidRPr="00726356">
              <w:rPr>
                <w:rFonts w:ascii="Arial" w:hAnsi="Arial" w:cs="Arial"/>
                <w:sz w:val="20"/>
                <w:szCs w:val="20"/>
              </w:rPr>
              <w:t>S. Honsová</w:t>
            </w:r>
          </w:p>
        </w:tc>
        <w:tc>
          <w:tcPr>
            <w:tcW w:w="1134" w:type="dxa"/>
          </w:tcPr>
          <w:p w:rsidRPr="00726356" w:rsidR="004A22D4" w:rsidP="004A22D4" w:rsidRDefault="004A22D4" w14:paraId="38472A26" w14:textId="77777777">
            <w:pPr>
              <w:rPr>
                <w:rFonts w:ascii="Arial" w:hAnsi="Arial" w:cs="Arial"/>
                <w:sz w:val="20"/>
                <w:szCs w:val="20"/>
              </w:rPr>
            </w:pPr>
            <w:r>
              <w:rPr>
                <w:rFonts w:ascii="Arial" w:hAnsi="Arial" w:cs="Arial"/>
                <w:sz w:val="20"/>
                <w:szCs w:val="20"/>
              </w:rPr>
              <w:t>16</w:t>
            </w:r>
          </w:p>
        </w:tc>
      </w:tr>
      <w:tr w:rsidR="004A22D4" w:rsidTr="001F0EE3" w14:paraId="31EAF661" w14:textId="77777777">
        <w:tc>
          <w:tcPr>
            <w:tcW w:w="2920" w:type="dxa"/>
          </w:tcPr>
          <w:p w:rsidRPr="00726356" w:rsidR="004A22D4" w:rsidP="004A22D4" w:rsidRDefault="004A22D4" w14:paraId="3FD0B6D9" w14:textId="77777777">
            <w:pPr>
              <w:rPr>
                <w:rFonts w:ascii="Arial" w:hAnsi="Arial" w:cs="Arial"/>
                <w:sz w:val="20"/>
                <w:szCs w:val="20"/>
              </w:rPr>
            </w:pPr>
            <w:r w:rsidRPr="00726356">
              <w:rPr>
                <w:rFonts w:ascii="Arial" w:hAnsi="Arial" w:cs="Arial"/>
                <w:sz w:val="20"/>
                <w:szCs w:val="20"/>
              </w:rPr>
              <w:t>Výtvarný obor 6.,7.tř.</w:t>
            </w:r>
          </w:p>
        </w:tc>
        <w:tc>
          <w:tcPr>
            <w:tcW w:w="3454" w:type="dxa"/>
          </w:tcPr>
          <w:p w:rsidRPr="00726356" w:rsidR="004A22D4" w:rsidP="004A22D4" w:rsidRDefault="004A22D4" w14:paraId="450381D7" w14:textId="77777777">
            <w:pPr>
              <w:rPr>
                <w:rFonts w:ascii="Arial" w:hAnsi="Arial" w:cs="Arial"/>
                <w:sz w:val="20"/>
                <w:szCs w:val="20"/>
              </w:rPr>
            </w:pPr>
            <w:r w:rsidRPr="00726356">
              <w:rPr>
                <w:rFonts w:ascii="Arial" w:hAnsi="Arial" w:cs="Arial"/>
                <w:sz w:val="20"/>
                <w:szCs w:val="20"/>
              </w:rPr>
              <w:t>S. Honsová</w:t>
            </w:r>
          </w:p>
        </w:tc>
        <w:tc>
          <w:tcPr>
            <w:tcW w:w="1134" w:type="dxa"/>
          </w:tcPr>
          <w:p w:rsidRPr="00726356" w:rsidR="004A22D4" w:rsidP="004A22D4" w:rsidRDefault="004A22D4" w14:paraId="3298FB3C" w14:textId="77777777">
            <w:pPr>
              <w:rPr>
                <w:rFonts w:ascii="Arial" w:hAnsi="Arial" w:cs="Arial"/>
                <w:sz w:val="20"/>
                <w:szCs w:val="20"/>
              </w:rPr>
            </w:pPr>
            <w:r>
              <w:rPr>
                <w:rFonts w:ascii="Arial" w:hAnsi="Arial" w:cs="Arial"/>
                <w:sz w:val="20"/>
                <w:szCs w:val="20"/>
              </w:rPr>
              <w:t>7</w:t>
            </w:r>
          </w:p>
        </w:tc>
      </w:tr>
      <w:tr w:rsidR="004A22D4" w:rsidTr="001F0EE3" w14:paraId="4069BFB3" w14:textId="77777777">
        <w:tc>
          <w:tcPr>
            <w:tcW w:w="2920" w:type="dxa"/>
          </w:tcPr>
          <w:p w:rsidRPr="00726356" w:rsidR="004A22D4" w:rsidP="004A22D4" w:rsidRDefault="004A22D4" w14:paraId="1DFAA8F4" w14:textId="77777777">
            <w:pPr>
              <w:rPr>
                <w:rFonts w:ascii="Arial" w:hAnsi="Arial" w:cs="Arial"/>
                <w:sz w:val="20"/>
                <w:szCs w:val="20"/>
              </w:rPr>
            </w:pPr>
            <w:r w:rsidRPr="00726356">
              <w:rPr>
                <w:rFonts w:ascii="Arial" w:hAnsi="Arial" w:cs="Arial"/>
                <w:sz w:val="20"/>
                <w:szCs w:val="20"/>
              </w:rPr>
              <w:t>Flétna</w:t>
            </w:r>
          </w:p>
        </w:tc>
        <w:tc>
          <w:tcPr>
            <w:tcW w:w="3454" w:type="dxa"/>
          </w:tcPr>
          <w:p w:rsidRPr="00726356" w:rsidR="004A22D4" w:rsidP="004A22D4" w:rsidRDefault="004A22D4" w14:paraId="34305795" w14:textId="77777777">
            <w:pPr>
              <w:rPr>
                <w:rFonts w:ascii="Arial" w:hAnsi="Arial" w:cs="Arial"/>
                <w:sz w:val="20"/>
                <w:szCs w:val="20"/>
              </w:rPr>
            </w:pPr>
            <w:r w:rsidRPr="00726356">
              <w:rPr>
                <w:rFonts w:ascii="Arial" w:hAnsi="Arial" w:cs="Arial"/>
                <w:sz w:val="20"/>
                <w:szCs w:val="20"/>
              </w:rPr>
              <w:t>V. Ďoubalíková</w:t>
            </w:r>
          </w:p>
        </w:tc>
        <w:tc>
          <w:tcPr>
            <w:tcW w:w="1134" w:type="dxa"/>
          </w:tcPr>
          <w:p w:rsidRPr="00726356" w:rsidR="004A22D4" w:rsidP="004A22D4" w:rsidRDefault="004A22D4" w14:paraId="3D9CB8C9" w14:textId="77777777">
            <w:pPr>
              <w:rPr>
                <w:rFonts w:ascii="Arial" w:hAnsi="Arial" w:cs="Arial"/>
                <w:sz w:val="20"/>
                <w:szCs w:val="20"/>
              </w:rPr>
            </w:pPr>
            <w:r w:rsidRPr="00726356">
              <w:rPr>
                <w:rFonts w:ascii="Arial" w:hAnsi="Arial" w:cs="Arial"/>
                <w:sz w:val="20"/>
                <w:szCs w:val="20"/>
              </w:rPr>
              <w:t>18</w:t>
            </w:r>
          </w:p>
        </w:tc>
      </w:tr>
      <w:tr w:rsidR="004A22D4" w:rsidTr="001F0EE3" w14:paraId="055FAED0" w14:textId="77777777">
        <w:tc>
          <w:tcPr>
            <w:tcW w:w="2920" w:type="dxa"/>
          </w:tcPr>
          <w:p w:rsidRPr="00726356" w:rsidR="004A22D4" w:rsidP="004A22D4" w:rsidRDefault="004A22D4" w14:paraId="33EC1736" w14:textId="77777777">
            <w:pPr>
              <w:rPr>
                <w:rFonts w:ascii="Arial" w:hAnsi="Arial" w:cs="Arial"/>
                <w:sz w:val="20"/>
                <w:szCs w:val="20"/>
              </w:rPr>
            </w:pPr>
            <w:r w:rsidRPr="00726356">
              <w:rPr>
                <w:rFonts w:ascii="Arial" w:hAnsi="Arial" w:cs="Arial"/>
                <w:sz w:val="20"/>
                <w:szCs w:val="20"/>
              </w:rPr>
              <w:t>Klavír</w:t>
            </w:r>
          </w:p>
        </w:tc>
        <w:tc>
          <w:tcPr>
            <w:tcW w:w="3454" w:type="dxa"/>
          </w:tcPr>
          <w:p w:rsidRPr="00726356" w:rsidR="004A22D4" w:rsidP="004A22D4" w:rsidRDefault="004A22D4" w14:paraId="03433CA6" w14:textId="77777777">
            <w:pPr>
              <w:rPr>
                <w:rFonts w:ascii="Arial" w:hAnsi="Arial" w:cs="Arial"/>
                <w:sz w:val="20"/>
                <w:szCs w:val="20"/>
              </w:rPr>
            </w:pPr>
            <w:r w:rsidRPr="00726356">
              <w:rPr>
                <w:rFonts w:ascii="Arial" w:hAnsi="Arial" w:cs="Arial"/>
                <w:sz w:val="20"/>
                <w:szCs w:val="20"/>
              </w:rPr>
              <w:t xml:space="preserve">P. Kupčák </w:t>
            </w:r>
          </w:p>
        </w:tc>
        <w:tc>
          <w:tcPr>
            <w:tcW w:w="1134" w:type="dxa"/>
          </w:tcPr>
          <w:p w:rsidRPr="00726356" w:rsidR="004A22D4" w:rsidP="004A22D4" w:rsidRDefault="004A22D4" w14:paraId="457A7177" w14:textId="77777777">
            <w:pPr>
              <w:rPr>
                <w:rFonts w:ascii="Arial" w:hAnsi="Arial" w:cs="Arial"/>
                <w:sz w:val="20"/>
                <w:szCs w:val="20"/>
              </w:rPr>
            </w:pPr>
            <w:r w:rsidRPr="00726356">
              <w:rPr>
                <w:rFonts w:ascii="Arial" w:hAnsi="Arial" w:cs="Arial"/>
                <w:sz w:val="20"/>
                <w:szCs w:val="20"/>
              </w:rPr>
              <w:t>2</w:t>
            </w:r>
          </w:p>
        </w:tc>
      </w:tr>
      <w:tr w:rsidR="004A22D4" w:rsidTr="001F0EE3" w14:paraId="22B75D55" w14:textId="77777777">
        <w:tc>
          <w:tcPr>
            <w:tcW w:w="2920" w:type="dxa"/>
          </w:tcPr>
          <w:p w:rsidRPr="00726356" w:rsidR="004A22D4" w:rsidP="004A22D4" w:rsidRDefault="004A22D4" w14:paraId="42C21E1B" w14:textId="77777777">
            <w:pPr>
              <w:rPr>
                <w:rFonts w:ascii="Arial" w:hAnsi="Arial" w:cs="Arial"/>
                <w:sz w:val="20"/>
                <w:szCs w:val="20"/>
              </w:rPr>
            </w:pPr>
            <w:r w:rsidRPr="00726356">
              <w:rPr>
                <w:rFonts w:ascii="Arial" w:hAnsi="Arial" w:cs="Arial"/>
                <w:sz w:val="20"/>
                <w:szCs w:val="20"/>
              </w:rPr>
              <w:t>Klavír</w:t>
            </w:r>
          </w:p>
        </w:tc>
        <w:tc>
          <w:tcPr>
            <w:tcW w:w="3454" w:type="dxa"/>
          </w:tcPr>
          <w:p w:rsidRPr="00726356" w:rsidR="004A22D4" w:rsidP="004A22D4" w:rsidRDefault="004A22D4" w14:paraId="2C09C2A8" w14:textId="77777777">
            <w:pPr>
              <w:rPr>
                <w:rFonts w:ascii="Arial" w:hAnsi="Arial" w:cs="Arial"/>
                <w:sz w:val="20"/>
                <w:szCs w:val="20"/>
              </w:rPr>
            </w:pPr>
            <w:r w:rsidRPr="00726356">
              <w:rPr>
                <w:rFonts w:ascii="Arial" w:hAnsi="Arial" w:cs="Arial"/>
                <w:sz w:val="20"/>
                <w:szCs w:val="20"/>
              </w:rPr>
              <w:t>M. Valentová</w:t>
            </w:r>
          </w:p>
        </w:tc>
        <w:tc>
          <w:tcPr>
            <w:tcW w:w="1134" w:type="dxa"/>
          </w:tcPr>
          <w:p w:rsidRPr="00726356" w:rsidR="004A22D4" w:rsidP="004A22D4" w:rsidRDefault="004A22D4" w14:paraId="0D7D8080" w14:textId="77777777">
            <w:pPr>
              <w:rPr>
                <w:rFonts w:ascii="Arial" w:hAnsi="Arial" w:cs="Arial"/>
                <w:sz w:val="20"/>
                <w:szCs w:val="20"/>
              </w:rPr>
            </w:pPr>
            <w:r>
              <w:rPr>
                <w:rFonts w:ascii="Arial" w:hAnsi="Arial" w:cs="Arial"/>
                <w:sz w:val="20"/>
                <w:szCs w:val="20"/>
              </w:rPr>
              <w:t>18</w:t>
            </w:r>
          </w:p>
        </w:tc>
      </w:tr>
      <w:tr w:rsidR="004A22D4" w:rsidTr="001F0EE3" w14:paraId="51C598CB" w14:textId="77777777">
        <w:tc>
          <w:tcPr>
            <w:tcW w:w="2920" w:type="dxa"/>
          </w:tcPr>
          <w:p w:rsidRPr="00726356" w:rsidR="004A22D4" w:rsidP="004A22D4" w:rsidRDefault="004A22D4" w14:paraId="6F844D82" w14:textId="77777777">
            <w:pPr>
              <w:rPr>
                <w:rFonts w:ascii="Arial" w:hAnsi="Arial" w:cs="Arial"/>
                <w:sz w:val="20"/>
                <w:szCs w:val="20"/>
              </w:rPr>
            </w:pPr>
            <w:r w:rsidRPr="00726356">
              <w:rPr>
                <w:rFonts w:ascii="Arial" w:hAnsi="Arial" w:cs="Arial"/>
                <w:sz w:val="20"/>
                <w:szCs w:val="20"/>
              </w:rPr>
              <w:t>Housle</w:t>
            </w:r>
          </w:p>
        </w:tc>
        <w:tc>
          <w:tcPr>
            <w:tcW w:w="3454" w:type="dxa"/>
          </w:tcPr>
          <w:p w:rsidRPr="00726356" w:rsidR="004A22D4" w:rsidP="004A22D4" w:rsidRDefault="004A22D4" w14:paraId="419E66F1" w14:textId="77777777">
            <w:pPr>
              <w:rPr>
                <w:rFonts w:ascii="Arial" w:hAnsi="Arial" w:cs="Arial"/>
                <w:sz w:val="20"/>
                <w:szCs w:val="20"/>
              </w:rPr>
            </w:pPr>
            <w:r w:rsidRPr="00726356">
              <w:rPr>
                <w:rFonts w:ascii="Arial" w:hAnsi="Arial" w:cs="Arial"/>
                <w:sz w:val="20"/>
                <w:szCs w:val="20"/>
              </w:rPr>
              <w:t>M. Valentová</w:t>
            </w:r>
          </w:p>
        </w:tc>
        <w:tc>
          <w:tcPr>
            <w:tcW w:w="1134" w:type="dxa"/>
          </w:tcPr>
          <w:p w:rsidRPr="00726356" w:rsidR="004A22D4" w:rsidP="004A22D4" w:rsidRDefault="004A22D4" w14:paraId="74E008FC" w14:textId="77777777">
            <w:pPr>
              <w:rPr>
                <w:rFonts w:ascii="Arial" w:hAnsi="Arial" w:cs="Arial"/>
                <w:sz w:val="20"/>
                <w:szCs w:val="20"/>
              </w:rPr>
            </w:pPr>
            <w:r w:rsidRPr="00726356">
              <w:rPr>
                <w:rFonts w:ascii="Arial" w:hAnsi="Arial" w:cs="Arial"/>
                <w:sz w:val="20"/>
                <w:szCs w:val="20"/>
              </w:rPr>
              <w:t>10</w:t>
            </w:r>
          </w:p>
        </w:tc>
      </w:tr>
      <w:tr w:rsidR="004A22D4" w:rsidTr="001F0EE3" w14:paraId="3C738E7F" w14:textId="77777777">
        <w:tc>
          <w:tcPr>
            <w:tcW w:w="2920" w:type="dxa"/>
          </w:tcPr>
          <w:p w:rsidRPr="00726356" w:rsidR="004A22D4" w:rsidP="004A22D4" w:rsidRDefault="004A22D4" w14:paraId="2483774B" w14:textId="77777777">
            <w:pPr>
              <w:rPr>
                <w:rFonts w:ascii="Arial" w:hAnsi="Arial" w:cs="Arial"/>
                <w:sz w:val="20"/>
                <w:szCs w:val="20"/>
              </w:rPr>
            </w:pPr>
            <w:r w:rsidRPr="00726356">
              <w:rPr>
                <w:rFonts w:ascii="Arial" w:hAnsi="Arial" w:cs="Arial"/>
                <w:sz w:val="20"/>
                <w:szCs w:val="20"/>
              </w:rPr>
              <w:t>Kytara</w:t>
            </w:r>
          </w:p>
        </w:tc>
        <w:tc>
          <w:tcPr>
            <w:tcW w:w="3454" w:type="dxa"/>
          </w:tcPr>
          <w:p w:rsidRPr="00726356" w:rsidR="004A22D4" w:rsidP="004A22D4" w:rsidRDefault="004A22D4" w14:paraId="62844007" w14:textId="77777777">
            <w:pPr>
              <w:rPr>
                <w:rFonts w:ascii="Arial" w:hAnsi="Arial" w:cs="Arial"/>
                <w:sz w:val="20"/>
                <w:szCs w:val="20"/>
              </w:rPr>
            </w:pPr>
            <w:r w:rsidRPr="00726356">
              <w:rPr>
                <w:rFonts w:ascii="Arial" w:hAnsi="Arial" w:cs="Arial"/>
                <w:sz w:val="20"/>
                <w:szCs w:val="20"/>
              </w:rPr>
              <w:t>P. Vik</w:t>
            </w:r>
          </w:p>
        </w:tc>
        <w:tc>
          <w:tcPr>
            <w:tcW w:w="1134" w:type="dxa"/>
          </w:tcPr>
          <w:p w:rsidRPr="00726356" w:rsidR="004A22D4" w:rsidP="004A22D4" w:rsidRDefault="004A22D4" w14:paraId="069926D6" w14:textId="77777777">
            <w:pPr>
              <w:rPr>
                <w:rFonts w:ascii="Arial" w:hAnsi="Arial" w:cs="Arial"/>
                <w:sz w:val="20"/>
                <w:szCs w:val="20"/>
              </w:rPr>
            </w:pPr>
            <w:r>
              <w:rPr>
                <w:rFonts w:ascii="Arial" w:hAnsi="Arial" w:cs="Arial"/>
                <w:sz w:val="20"/>
                <w:szCs w:val="20"/>
              </w:rPr>
              <w:t>12</w:t>
            </w:r>
          </w:p>
        </w:tc>
      </w:tr>
      <w:tr w:rsidR="004A22D4" w:rsidTr="001F0EE3" w14:paraId="1C56073F" w14:textId="77777777">
        <w:tc>
          <w:tcPr>
            <w:tcW w:w="2920" w:type="dxa"/>
          </w:tcPr>
          <w:p w:rsidRPr="00726356" w:rsidR="004A22D4" w:rsidP="004A22D4" w:rsidRDefault="004A22D4" w14:paraId="382E852A" w14:textId="77777777">
            <w:pPr>
              <w:rPr>
                <w:rFonts w:ascii="Arial" w:hAnsi="Arial" w:cs="Arial"/>
                <w:sz w:val="20"/>
                <w:szCs w:val="20"/>
              </w:rPr>
            </w:pPr>
            <w:r w:rsidRPr="00726356">
              <w:rPr>
                <w:rFonts w:ascii="Arial" w:hAnsi="Arial" w:cs="Arial"/>
                <w:sz w:val="20"/>
                <w:szCs w:val="20"/>
              </w:rPr>
              <w:t>Nauka 1</w:t>
            </w:r>
          </w:p>
        </w:tc>
        <w:tc>
          <w:tcPr>
            <w:tcW w:w="3454" w:type="dxa"/>
          </w:tcPr>
          <w:p w:rsidRPr="00726356" w:rsidR="004A22D4" w:rsidP="004A22D4" w:rsidRDefault="004A22D4" w14:paraId="6BB76CBA" w14:textId="77777777">
            <w:pPr>
              <w:rPr>
                <w:rFonts w:ascii="Arial" w:hAnsi="Arial" w:cs="Arial"/>
                <w:sz w:val="20"/>
                <w:szCs w:val="20"/>
              </w:rPr>
            </w:pPr>
            <w:r w:rsidRPr="00726356">
              <w:rPr>
                <w:rFonts w:ascii="Arial" w:hAnsi="Arial" w:cs="Arial"/>
                <w:sz w:val="20"/>
                <w:szCs w:val="20"/>
              </w:rPr>
              <w:t>V. Ďoubalíková</w:t>
            </w:r>
          </w:p>
        </w:tc>
        <w:tc>
          <w:tcPr>
            <w:tcW w:w="1134" w:type="dxa"/>
          </w:tcPr>
          <w:p w:rsidRPr="00726356" w:rsidR="004A22D4" w:rsidP="004A22D4" w:rsidRDefault="004A22D4" w14:paraId="76D31EEB" w14:textId="77777777">
            <w:pPr>
              <w:rPr>
                <w:rFonts w:ascii="Arial" w:hAnsi="Arial" w:cs="Arial"/>
                <w:sz w:val="20"/>
                <w:szCs w:val="20"/>
              </w:rPr>
            </w:pPr>
            <w:r>
              <w:rPr>
                <w:rFonts w:ascii="Arial" w:hAnsi="Arial" w:cs="Arial"/>
                <w:sz w:val="20"/>
                <w:szCs w:val="20"/>
              </w:rPr>
              <w:t>12</w:t>
            </w:r>
          </w:p>
        </w:tc>
      </w:tr>
      <w:tr w:rsidR="004A22D4" w:rsidTr="001F0EE3" w14:paraId="787A34F3" w14:textId="77777777">
        <w:tc>
          <w:tcPr>
            <w:tcW w:w="2920" w:type="dxa"/>
          </w:tcPr>
          <w:p w:rsidRPr="00726356" w:rsidR="004A22D4" w:rsidP="004A22D4" w:rsidRDefault="004A22D4" w14:paraId="2B60C8B1" w14:textId="77777777">
            <w:pPr>
              <w:rPr>
                <w:rFonts w:ascii="Arial" w:hAnsi="Arial" w:cs="Arial"/>
                <w:sz w:val="20"/>
                <w:szCs w:val="20"/>
              </w:rPr>
            </w:pPr>
            <w:r w:rsidRPr="00726356">
              <w:rPr>
                <w:rFonts w:ascii="Arial" w:hAnsi="Arial" w:cs="Arial"/>
                <w:sz w:val="20"/>
                <w:szCs w:val="20"/>
              </w:rPr>
              <w:t>Nauka 2</w:t>
            </w:r>
          </w:p>
        </w:tc>
        <w:tc>
          <w:tcPr>
            <w:tcW w:w="3454" w:type="dxa"/>
          </w:tcPr>
          <w:p w:rsidRPr="00726356" w:rsidR="004A22D4" w:rsidP="004A22D4" w:rsidRDefault="004A22D4" w14:paraId="3AFFE8BF" w14:textId="77777777">
            <w:pPr>
              <w:rPr>
                <w:rFonts w:ascii="Arial" w:hAnsi="Arial" w:cs="Arial"/>
                <w:sz w:val="20"/>
                <w:szCs w:val="20"/>
              </w:rPr>
            </w:pPr>
            <w:r w:rsidRPr="00726356">
              <w:rPr>
                <w:rFonts w:ascii="Arial" w:hAnsi="Arial" w:cs="Arial"/>
                <w:sz w:val="20"/>
                <w:szCs w:val="20"/>
              </w:rPr>
              <w:t>M. Valentová</w:t>
            </w:r>
          </w:p>
        </w:tc>
        <w:tc>
          <w:tcPr>
            <w:tcW w:w="1134" w:type="dxa"/>
          </w:tcPr>
          <w:p w:rsidRPr="00726356" w:rsidR="004A22D4" w:rsidP="004A22D4" w:rsidRDefault="004A22D4" w14:paraId="0690B4F1" w14:textId="77777777">
            <w:pPr>
              <w:rPr>
                <w:rFonts w:ascii="Arial" w:hAnsi="Arial" w:cs="Arial"/>
                <w:sz w:val="20"/>
                <w:szCs w:val="20"/>
              </w:rPr>
            </w:pPr>
            <w:r w:rsidRPr="00726356">
              <w:rPr>
                <w:rFonts w:ascii="Arial" w:hAnsi="Arial" w:cs="Arial"/>
                <w:sz w:val="20"/>
                <w:szCs w:val="20"/>
              </w:rPr>
              <w:t>10</w:t>
            </w:r>
          </w:p>
        </w:tc>
      </w:tr>
      <w:tr w:rsidR="004A22D4" w:rsidTr="001F0EE3" w14:paraId="5B751403" w14:textId="77777777">
        <w:tc>
          <w:tcPr>
            <w:tcW w:w="2920" w:type="dxa"/>
          </w:tcPr>
          <w:p w:rsidRPr="00726356" w:rsidR="004A22D4" w:rsidP="004A22D4" w:rsidRDefault="004A22D4" w14:paraId="034E3F59" w14:textId="77777777">
            <w:pPr>
              <w:rPr>
                <w:rFonts w:ascii="Arial" w:hAnsi="Arial" w:cs="Arial"/>
                <w:sz w:val="20"/>
                <w:szCs w:val="20"/>
              </w:rPr>
            </w:pPr>
          </w:p>
        </w:tc>
        <w:tc>
          <w:tcPr>
            <w:tcW w:w="3454" w:type="dxa"/>
          </w:tcPr>
          <w:p w:rsidRPr="00726356" w:rsidR="004A22D4" w:rsidP="004A22D4" w:rsidRDefault="004A22D4" w14:paraId="6BE0F08D" w14:textId="77777777">
            <w:pPr>
              <w:rPr>
                <w:rFonts w:ascii="Arial" w:hAnsi="Arial" w:cs="Arial"/>
                <w:sz w:val="20"/>
                <w:szCs w:val="20"/>
              </w:rPr>
            </w:pPr>
          </w:p>
        </w:tc>
        <w:tc>
          <w:tcPr>
            <w:tcW w:w="1134" w:type="dxa"/>
          </w:tcPr>
          <w:p w:rsidRPr="00726356" w:rsidR="004A22D4" w:rsidP="004A22D4" w:rsidRDefault="004A22D4" w14:paraId="2F794C69" w14:textId="77777777">
            <w:pPr>
              <w:rPr>
                <w:rFonts w:ascii="Arial" w:hAnsi="Arial" w:cs="Arial"/>
                <w:sz w:val="20"/>
                <w:szCs w:val="20"/>
              </w:rPr>
            </w:pPr>
          </w:p>
        </w:tc>
      </w:tr>
      <w:tr w:rsidR="004A22D4" w:rsidTr="001F0EE3" w14:paraId="744DFDD5" w14:textId="77777777">
        <w:tc>
          <w:tcPr>
            <w:tcW w:w="2920" w:type="dxa"/>
            <w:shd w:val="clear" w:color="auto" w:fill="9CC2E5" w:themeFill="accent1" w:themeFillTint="99"/>
          </w:tcPr>
          <w:p w:rsidRPr="00726356" w:rsidR="004A22D4" w:rsidP="004A22D4" w:rsidRDefault="004A22D4" w14:paraId="358D95F3" w14:textId="77777777">
            <w:pPr>
              <w:rPr>
                <w:rFonts w:ascii="Arial" w:hAnsi="Arial" w:cs="Arial"/>
                <w:sz w:val="20"/>
                <w:szCs w:val="20"/>
              </w:rPr>
            </w:pPr>
          </w:p>
        </w:tc>
        <w:tc>
          <w:tcPr>
            <w:tcW w:w="3454" w:type="dxa"/>
            <w:shd w:val="clear" w:color="auto" w:fill="9CC2E5" w:themeFill="accent1" w:themeFillTint="99"/>
          </w:tcPr>
          <w:p w:rsidRPr="00726356" w:rsidR="004A22D4" w:rsidP="004A22D4" w:rsidRDefault="004A22D4" w14:paraId="13BE6379" w14:textId="77777777">
            <w:pPr>
              <w:rPr>
                <w:rFonts w:ascii="Arial" w:hAnsi="Arial" w:cs="Arial"/>
                <w:sz w:val="20"/>
                <w:szCs w:val="20"/>
              </w:rPr>
            </w:pPr>
          </w:p>
        </w:tc>
        <w:tc>
          <w:tcPr>
            <w:tcW w:w="1134" w:type="dxa"/>
            <w:shd w:val="clear" w:color="auto" w:fill="9CC2E5" w:themeFill="accent1" w:themeFillTint="99"/>
          </w:tcPr>
          <w:p w:rsidRPr="00726356" w:rsidR="004A22D4" w:rsidP="004A22D4" w:rsidRDefault="004A22D4" w14:paraId="09FAC46B" w14:textId="77777777">
            <w:pPr>
              <w:rPr>
                <w:rFonts w:ascii="Arial" w:hAnsi="Arial" w:cs="Arial"/>
                <w:sz w:val="20"/>
                <w:szCs w:val="20"/>
              </w:rPr>
            </w:pPr>
          </w:p>
        </w:tc>
      </w:tr>
      <w:tr w:rsidR="004A22D4" w:rsidTr="001F0EE3" w14:paraId="04F0786F" w14:textId="77777777">
        <w:tc>
          <w:tcPr>
            <w:tcW w:w="2920" w:type="dxa"/>
          </w:tcPr>
          <w:p w:rsidRPr="00726356" w:rsidR="004A22D4" w:rsidP="004A22D4" w:rsidRDefault="004A22D4" w14:paraId="6F0FC0B9" w14:textId="77777777">
            <w:pPr>
              <w:rPr>
                <w:rFonts w:ascii="Arial" w:hAnsi="Arial" w:cs="Arial"/>
                <w:sz w:val="20"/>
                <w:szCs w:val="20"/>
              </w:rPr>
            </w:pPr>
            <w:r w:rsidRPr="00726356">
              <w:rPr>
                <w:rFonts w:ascii="Arial" w:hAnsi="Arial" w:cs="Arial"/>
                <w:sz w:val="20"/>
                <w:szCs w:val="20"/>
              </w:rPr>
              <w:t>ŠD I</w:t>
            </w:r>
          </w:p>
        </w:tc>
        <w:tc>
          <w:tcPr>
            <w:tcW w:w="3454" w:type="dxa"/>
          </w:tcPr>
          <w:p w:rsidRPr="00726356" w:rsidR="004A22D4" w:rsidP="004A22D4" w:rsidRDefault="004A22D4" w14:paraId="4A616C39" w14:textId="77777777">
            <w:pPr>
              <w:rPr>
                <w:rFonts w:ascii="Arial" w:hAnsi="Arial" w:cs="Arial"/>
                <w:sz w:val="20"/>
                <w:szCs w:val="20"/>
              </w:rPr>
            </w:pPr>
            <w:r w:rsidRPr="00726356">
              <w:rPr>
                <w:rFonts w:ascii="Arial" w:hAnsi="Arial" w:cs="Arial"/>
                <w:sz w:val="20"/>
                <w:szCs w:val="20"/>
              </w:rPr>
              <w:t>H. Šváchová</w:t>
            </w:r>
          </w:p>
        </w:tc>
        <w:tc>
          <w:tcPr>
            <w:tcW w:w="1134" w:type="dxa"/>
          </w:tcPr>
          <w:p w:rsidRPr="00726356" w:rsidR="004A22D4" w:rsidP="004A22D4" w:rsidRDefault="004A22D4" w14:paraId="168199A8" w14:textId="77777777">
            <w:pPr>
              <w:rPr>
                <w:rFonts w:ascii="Arial" w:hAnsi="Arial" w:cs="Arial"/>
                <w:sz w:val="20"/>
                <w:szCs w:val="20"/>
              </w:rPr>
            </w:pPr>
            <w:r w:rsidRPr="00726356">
              <w:rPr>
                <w:rFonts w:ascii="Arial" w:hAnsi="Arial" w:cs="Arial"/>
                <w:sz w:val="20"/>
                <w:szCs w:val="20"/>
              </w:rPr>
              <w:t>30</w:t>
            </w:r>
          </w:p>
        </w:tc>
      </w:tr>
      <w:tr w:rsidR="004A22D4" w:rsidTr="001F0EE3" w14:paraId="0BAC5B3A" w14:textId="77777777">
        <w:tc>
          <w:tcPr>
            <w:tcW w:w="2920" w:type="dxa"/>
          </w:tcPr>
          <w:p w:rsidRPr="00726356" w:rsidR="004A22D4" w:rsidP="004A22D4" w:rsidRDefault="004A22D4" w14:paraId="1848E8DC" w14:textId="77777777">
            <w:pPr>
              <w:rPr>
                <w:rFonts w:ascii="Arial" w:hAnsi="Arial" w:cs="Arial"/>
                <w:sz w:val="20"/>
                <w:szCs w:val="20"/>
              </w:rPr>
            </w:pPr>
            <w:r w:rsidRPr="00726356">
              <w:rPr>
                <w:rFonts w:ascii="Arial" w:hAnsi="Arial" w:cs="Arial"/>
                <w:sz w:val="20"/>
                <w:szCs w:val="20"/>
              </w:rPr>
              <w:t>ŠD II</w:t>
            </w:r>
          </w:p>
        </w:tc>
        <w:tc>
          <w:tcPr>
            <w:tcW w:w="3454" w:type="dxa"/>
          </w:tcPr>
          <w:p w:rsidRPr="00726356" w:rsidR="004A22D4" w:rsidP="004A22D4" w:rsidRDefault="004A22D4" w14:paraId="4019EBAE" w14:textId="77777777">
            <w:pPr>
              <w:rPr>
                <w:rFonts w:ascii="Arial" w:hAnsi="Arial" w:cs="Arial"/>
                <w:sz w:val="20"/>
                <w:szCs w:val="20"/>
              </w:rPr>
            </w:pPr>
            <w:r w:rsidRPr="00726356">
              <w:rPr>
                <w:rFonts w:ascii="Arial" w:hAnsi="Arial" w:cs="Arial"/>
                <w:sz w:val="20"/>
                <w:szCs w:val="20"/>
              </w:rPr>
              <w:t>R. Jašková</w:t>
            </w:r>
          </w:p>
        </w:tc>
        <w:tc>
          <w:tcPr>
            <w:tcW w:w="1134" w:type="dxa"/>
          </w:tcPr>
          <w:p w:rsidRPr="00726356" w:rsidR="004A22D4" w:rsidP="004A22D4" w:rsidRDefault="004A22D4" w14:paraId="3D734F0C" w14:textId="77777777">
            <w:pPr>
              <w:rPr>
                <w:rFonts w:ascii="Arial" w:hAnsi="Arial" w:cs="Arial"/>
                <w:sz w:val="20"/>
                <w:szCs w:val="20"/>
              </w:rPr>
            </w:pPr>
            <w:r w:rsidRPr="00726356">
              <w:rPr>
                <w:rFonts w:ascii="Arial" w:hAnsi="Arial" w:cs="Arial"/>
                <w:sz w:val="20"/>
                <w:szCs w:val="20"/>
              </w:rPr>
              <w:t>30</w:t>
            </w:r>
          </w:p>
        </w:tc>
      </w:tr>
      <w:tr w:rsidR="004A22D4" w:rsidTr="001F0EE3" w14:paraId="1F5432C2" w14:textId="77777777">
        <w:tc>
          <w:tcPr>
            <w:tcW w:w="2920" w:type="dxa"/>
          </w:tcPr>
          <w:p w:rsidRPr="00726356" w:rsidR="004A22D4" w:rsidP="004A22D4" w:rsidRDefault="004A22D4" w14:paraId="6E3467B4" w14:textId="77777777">
            <w:pPr>
              <w:rPr>
                <w:rFonts w:ascii="Arial" w:hAnsi="Arial" w:cs="Arial"/>
                <w:sz w:val="20"/>
                <w:szCs w:val="20"/>
              </w:rPr>
            </w:pPr>
            <w:r>
              <w:rPr>
                <w:rFonts w:ascii="Arial" w:hAnsi="Arial" w:cs="Arial"/>
                <w:sz w:val="20"/>
                <w:szCs w:val="20"/>
              </w:rPr>
              <w:t xml:space="preserve">ŠD III - </w:t>
            </w:r>
            <w:r w:rsidRPr="00726356">
              <w:rPr>
                <w:rFonts w:ascii="Arial" w:hAnsi="Arial" w:cs="Arial"/>
                <w:sz w:val="20"/>
                <w:szCs w:val="20"/>
              </w:rPr>
              <w:t>Klubík</w:t>
            </w:r>
          </w:p>
        </w:tc>
        <w:tc>
          <w:tcPr>
            <w:tcW w:w="3454" w:type="dxa"/>
          </w:tcPr>
          <w:p w:rsidR="004A22D4" w:rsidP="004A22D4" w:rsidRDefault="004A22D4" w14:paraId="6B7B67F6" w14:textId="77777777">
            <w:pPr>
              <w:rPr>
                <w:rFonts w:ascii="Arial" w:hAnsi="Arial" w:cs="Arial"/>
                <w:sz w:val="20"/>
                <w:szCs w:val="20"/>
              </w:rPr>
            </w:pPr>
            <w:r>
              <w:rPr>
                <w:rFonts w:ascii="Arial" w:hAnsi="Arial" w:cs="Arial"/>
                <w:sz w:val="20"/>
                <w:szCs w:val="20"/>
              </w:rPr>
              <w:t>N. Prchlíková</w:t>
            </w:r>
          </w:p>
          <w:p w:rsidRPr="00726356" w:rsidR="004A22D4" w:rsidP="004A22D4" w:rsidRDefault="004A22D4" w14:paraId="78504711" w14:textId="77777777">
            <w:pPr>
              <w:rPr>
                <w:rFonts w:ascii="Arial" w:hAnsi="Arial" w:cs="Arial"/>
                <w:sz w:val="20"/>
                <w:szCs w:val="20"/>
              </w:rPr>
            </w:pPr>
            <w:r w:rsidRPr="00726356">
              <w:rPr>
                <w:rFonts w:ascii="Arial" w:hAnsi="Arial" w:cs="Arial"/>
                <w:sz w:val="20"/>
                <w:szCs w:val="20"/>
              </w:rPr>
              <w:t>M. Učíková</w:t>
            </w:r>
          </w:p>
          <w:p w:rsidR="004A22D4" w:rsidP="004A22D4" w:rsidRDefault="004A22D4" w14:paraId="3AC35D5F" w14:textId="77777777">
            <w:pPr>
              <w:rPr>
                <w:rFonts w:ascii="Arial" w:hAnsi="Arial" w:cs="Arial"/>
                <w:sz w:val="20"/>
                <w:szCs w:val="20"/>
              </w:rPr>
            </w:pPr>
            <w:r>
              <w:rPr>
                <w:rFonts w:ascii="Arial" w:hAnsi="Arial" w:cs="Arial"/>
                <w:sz w:val="20"/>
                <w:szCs w:val="20"/>
              </w:rPr>
              <w:t>B. Krejčová</w:t>
            </w:r>
          </w:p>
          <w:p w:rsidRPr="00726356" w:rsidR="004A22D4" w:rsidP="004A22D4" w:rsidRDefault="004A22D4" w14:paraId="73E1EBA3" w14:textId="77777777">
            <w:pPr>
              <w:rPr>
                <w:rFonts w:ascii="Arial" w:hAnsi="Arial" w:cs="Arial"/>
                <w:sz w:val="20"/>
                <w:szCs w:val="20"/>
              </w:rPr>
            </w:pPr>
            <w:r>
              <w:rPr>
                <w:rFonts w:ascii="Arial" w:hAnsi="Arial" w:cs="Arial"/>
                <w:sz w:val="20"/>
                <w:szCs w:val="20"/>
              </w:rPr>
              <w:t>J. Jandíková</w:t>
            </w:r>
          </w:p>
        </w:tc>
        <w:tc>
          <w:tcPr>
            <w:tcW w:w="1134" w:type="dxa"/>
          </w:tcPr>
          <w:p w:rsidRPr="00726356" w:rsidR="004A22D4" w:rsidP="004A22D4" w:rsidRDefault="004A22D4" w14:paraId="3D19BC29" w14:textId="77777777">
            <w:pPr>
              <w:rPr>
                <w:rFonts w:ascii="Arial" w:hAnsi="Arial" w:cs="Arial"/>
                <w:sz w:val="20"/>
                <w:szCs w:val="20"/>
              </w:rPr>
            </w:pPr>
            <w:r>
              <w:rPr>
                <w:rFonts w:ascii="Arial" w:hAnsi="Arial" w:cs="Arial"/>
                <w:sz w:val="20"/>
                <w:szCs w:val="20"/>
              </w:rPr>
              <w:t>30</w:t>
            </w:r>
          </w:p>
        </w:tc>
      </w:tr>
    </w:tbl>
    <w:p w:rsidR="004A22D4" w:rsidP="001335C0" w:rsidRDefault="004A22D4" w14:paraId="4E0F9A7F" w14:textId="3B7BA934">
      <w:r w:rsidRPr="000577A6">
        <w:t xml:space="preserve"> </w:t>
      </w:r>
    </w:p>
    <w:p w:rsidR="004A22D4" w:rsidP="004A22D4" w:rsidRDefault="004A22D4" w14:paraId="47A6D0E7" w14:textId="56EE5E35"/>
    <w:p w:rsidR="007F33C1" w:rsidP="004A22D4" w:rsidRDefault="007F33C1" w14:paraId="11A0EFE6" w14:textId="5367F5BF"/>
    <w:p w:rsidR="007F33C1" w:rsidP="004A22D4" w:rsidRDefault="007F33C1" w14:paraId="564B7A73" w14:textId="78D77DCB"/>
    <w:p w:rsidR="007F33C1" w:rsidP="004A22D4" w:rsidRDefault="007F33C1" w14:paraId="7E01CB94" w14:textId="4C4B91B4"/>
    <w:p w:rsidR="007F33C1" w:rsidP="004A22D4" w:rsidRDefault="007F33C1" w14:paraId="0A21834E" w14:textId="5E48199F"/>
    <w:p w:rsidR="007F33C1" w:rsidP="004A22D4" w:rsidRDefault="007F33C1" w14:paraId="0F0BBE7C" w14:textId="4E17B513"/>
    <w:p w:rsidR="007F33C1" w:rsidP="004A22D4" w:rsidRDefault="007F33C1" w14:paraId="7E8A869F" w14:textId="2B5636A0"/>
    <w:p w:rsidRPr="00C57464" w:rsidR="007F33C1" w:rsidP="004A22D4" w:rsidRDefault="007F33C1" w14:paraId="257A6A19" w14:textId="77777777"/>
    <w:p w:rsidRPr="000577A6" w:rsidR="004A22D4" w:rsidP="004A22D4" w:rsidRDefault="004A22D4" w14:paraId="65A914CB" w14:textId="77777777">
      <w:pPr>
        <w:spacing w:after="0" w:line="264" w:lineRule="auto"/>
      </w:pPr>
      <w:r w:rsidRPr="000577A6">
        <w:rPr>
          <w:b/>
        </w:rPr>
        <w:t xml:space="preserve">       </w:t>
      </w:r>
      <w:r w:rsidRPr="000577A6">
        <w:rPr>
          <w:b/>
          <w:u w:val="single" w:color="000000"/>
        </w:rPr>
        <w:t>Počet dělených hodin</w:t>
      </w:r>
      <w:r w:rsidRPr="000577A6">
        <w:rPr>
          <w:b/>
        </w:rPr>
        <w:t xml:space="preserve"> </w:t>
      </w:r>
    </w:p>
    <w:tbl>
      <w:tblPr>
        <w:tblStyle w:val="Mkatabulky1"/>
        <w:tblpPr w:leftFromText="141" w:rightFromText="141" w:vertAnchor="text" w:horzAnchor="margin" w:tblpY="210"/>
        <w:tblW w:w="7508" w:type="dxa"/>
        <w:tblInd w:w="0" w:type="dxa"/>
        <w:tblCellMar>
          <w:top w:w="13" w:type="dxa"/>
          <w:left w:w="104" w:type="dxa"/>
          <w:right w:w="115" w:type="dxa"/>
        </w:tblCellMar>
        <w:tblLook w:val="04A0" w:firstRow="1" w:lastRow="0" w:firstColumn="1" w:lastColumn="0" w:noHBand="0" w:noVBand="1"/>
      </w:tblPr>
      <w:tblGrid>
        <w:gridCol w:w="2405"/>
        <w:gridCol w:w="1701"/>
        <w:gridCol w:w="1843"/>
        <w:gridCol w:w="1559"/>
      </w:tblGrid>
      <w:tr w:rsidRPr="000577A6" w:rsidR="004A22D4" w:rsidTr="001335C0" w14:paraId="59EDD511" w14:textId="77777777">
        <w:trPr>
          <w:trHeight w:val="430"/>
        </w:trPr>
        <w:tc>
          <w:tcPr>
            <w:tcW w:w="2405"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0577A6" w:rsidR="004A22D4" w:rsidP="004A22D4" w:rsidRDefault="004A22D4" w14:paraId="228F98A6" w14:textId="77777777"/>
        </w:tc>
        <w:tc>
          <w:tcPr>
            <w:tcW w:w="1701"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0577A6" w:rsidR="004A22D4" w:rsidP="004A22D4" w:rsidRDefault="004A22D4" w14:paraId="79DFD72B" w14:textId="77777777">
            <w:pPr>
              <w:jc w:val="center"/>
            </w:pPr>
            <w:r w:rsidRPr="000577A6">
              <w:rPr>
                <w:b/>
              </w:rPr>
              <w:t xml:space="preserve">1. stupeň </w:t>
            </w:r>
          </w:p>
        </w:tc>
        <w:tc>
          <w:tcPr>
            <w:tcW w:w="1843"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0577A6" w:rsidR="004A22D4" w:rsidP="004A22D4" w:rsidRDefault="004A22D4" w14:paraId="1B4E75AC" w14:textId="77777777">
            <w:pPr>
              <w:jc w:val="center"/>
            </w:pPr>
            <w:r w:rsidRPr="000577A6">
              <w:rPr>
                <w:b/>
              </w:rPr>
              <w:t xml:space="preserve">2. stupeň </w:t>
            </w:r>
          </w:p>
        </w:tc>
        <w:tc>
          <w:tcPr>
            <w:tcW w:w="1559"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0577A6" w:rsidR="004A22D4" w:rsidP="004A22D4" w:rsidRDefault="004A22D4" w14:paraId="2C051470" w14:textId="77777777">
            <w:pPr>
              <w:jc w:val="center"/>
            </w:pPr>
            <w:r w:rsidRPr="000577A6">
              <w:rPr>
                <w:b/>
              </w:rPr>
              <w:t xml:space="preserve">celkem </w:t>
            </w:r>
          </w:p>
        </w:tc>
      </w:tr>
      <w:tr w:rsidRPr="000577A6" w:rsidR="004A22D4" w:rsidTr="001335C0" w14:paraId="65949EC8" w14:textId="77777777">
        <w:trPr>
          <w:trHeight w:val="241"/>
        </w:trPr>
        <w:tc>
          <w:tcPr>
            <w:tcW w:w="2405" w:type="dxa"/>
            <w:tcBorders>
              <w:top w:val="single" w:color="000000" w:sz="4" w:space="0"/>
              <w:left w:val="single" w:color="000000" w:sz="4" w:space="0"/>
              <w:bottom w:val="single" w:color="000000" w:sz="4" w:space="0"/>
              <w:right w:val="single" w:color="000000" w:sz="4" w:space="0"/>
            </w:tcBorders>
          </w:tcPr>
          <w:p w:rsidRPr="000577A6" w:rsidR="004A22D4" w:rsidP="004A22D4" w:rsidRDefault="004A22D4" w14:paraId="1413D8DA" w14:textId="77777777">
            <w:r w:rsidRPr="000577A6">
              <w:t>počet dělených hodin</w:t>
            </w:r>
          </w:p>
        </w:tc>
        <w:tc>
          <w:tcPr>
            <w:tcW w:w="1701" w:type="dxa"/>
            <w:tcBorders>
              <w:top w:val="single" w:color="000000" w:sz="4" w:space="0"/>
              <w:left w:val="single" w:color="000000" w:sz="4" w:space="0"/>
              <w:bottom w:val="single" w:color="000000" w:sz="4" w:space="0"/>
              <w:right w:val="single" w:color="000000" w:sz="4" w:space="0"/>
            </w:tcBorders>
          </w:tcPr>
          <w:p w:rsidRPr="000577A6" w:rsidR="004A22D4" w:rsidP="004A22D4" w:rsidRDefault="004A22D4" w14:paraId="5872D758" w14:textId="77777777">
            <w:pPr>
              <w:jc w:val="center"/>
            </w:pPr>
            <w:r>
              <w:t>15</w:t>
            </w:r>
            <w:r w:rsidRPr="000577A6">
              <w:t xml:space="preserve"> </w:t>
            </w:r>
          </w:p>
        </w:tc>
        <w:tc>
          <w:tcPr>
            <w:tcW w:w="1843" w:type="dxa"/>
            <w:tcBorders>
              <w:top w:val="single" w:color="000000" w:sz="4" w:space="0"/>
              <w:left w:val="single" w:color="000000" w:sz="4" w:space="0"/>
              <w:bottom w:val="single" w:color="000000" w:sz="4" w:space="0"/>
              <w:right w:val="single" w:color="000000" w:sz="4" w:space="0"/>
            </w:tcBorders>
          </w:tcPr>
          <w:p w:rsidRPr="000577A6" w:rsidR="004A22D4" w:rsidP="004A22D4" w:rsidRDefault="004A22D4" w14:paraId="48BC34FE" w14:textId="77777777">
            <w:pPr>
              <w:jc w:val="center"/>
            </w:pPr>
            <w:r>
              <w:t>40</w:t>
            </w:r>
          </w:p>
        </w:tc>
        <w:tc>
          <w:tcPr>
            <w:tcW w:w="1559" w:type="dxa"/>
            <w:tcBorders>
              <w:top w:val="single" w:color="000000" w:sz="4" w:space="0"/>
              <w:left w:val="single" w:color="000000" w:sz="4" w:space="0"/>
              <w:bottom w:val="single" w:color="000000" w:sz="4" w:space="0"/>
              <w:right w:val="single" w:color="000000" w:sz="4" w:space="0"/>
            </w:tcBorders>
          </w:tcPr>
          <w:p w:rsidRPr="000577A6" w:rsidR="004A22D4" w:rsidP="004A22D4" w:rsidRDefault="004A22D4" w14:paraId="7749CEEF" w14:textId="77777777">
            <w:pPr>
              <w:jc w:val="center"/>
            </w:pPr>
            <w:r>
              <w:t>55</w:t>
            </w:r>
          </w:p>
        </w:tc>
      </w:tr>
    </w:tbl>
    <w:p w:rsidRPr="00AD7C09" w:rsidR="004A22D4" w:rsidP="004A22D4" w:rsidRDefault="004A22D4" w14:paraId="119C5785" w14:textId="77777777">
      <w:pPr>
        <w:spacing w:after="0"/>
        <w:rPr>
          <w:rFonts w:ascii="Arial" w:hAnsi="Arial" w:cs="Arial"/>
          <w:sz w:val="20"/>
          <w:szCs w:val="20"/>
        </w:rPr>
      </w:pPr>
      <w:r w:rsidRPr="00AD7C09">
        <w:rPr>
          <w:rFonts w:ascii="Arial" w:hAnsi="Arial" w:cs="Arial"/>
          <w:b/>
          <w:sz w:val="20"/>
          <w:szCs w:val="20"/>
        </w:rPr>
        <w:t xml:space="preserve"> </w:t>
      </w:r>
    </w:p>
    <w:p w:rsidR="001335C0" w:rsidP="004A22D4" w:rsidRDefault="001335C0" w14:paraId="56BB8B1F" w14:textId="77777777">
      <w:pPr>
        <w:pStyle w:val="Bezmezer"/>
        <w:rPr>
          <w:rFonts w:ascii="Arial" w:hAnsi="Arial" w:cs="Arial"/>
          <w:sz w:val="20"/>
          <w:szCs w:val="20"/>
        </w:rPr>
      </w:pPr>
    </w:p>
    <w:p w:rsidR="001335C0" w:rsidP="004A22D4" w:rsidRDefault="001335C0" w14:paraId="11D661F0" w14:textId="77777777">
      <w:pPr>
        <w:pStyle w:val="Bezmezer"/>
        <w:rPr>
          <w:rFonts w:ascii="Arial" w:hAnsi="Arial" w:cs="Arial"/>
          <w:sz w:val="20"/>
          <w:szCs w:val="20"/>
        </w:rPr>
      </w:pPr>
    </w:p>
    <w:p w:rsidR="001335C0" w:rsidP="004A22D4" w:rsidRDefault="001335C0" w14:paraId="03FA1208" w14:textId="77777777">
      <w:pPr>
        <w:pStyle w:val="Bezmezer"/>
        <w:rPr>
          <w:rFonts w:ascii="Arial" w:hAnsi="Arial" w:cs="Arial"/>
          <w:sz w:val="20"/>
          <w:szCs w:val="20"/>
        </w:rPr>
      </w:pPr>
    </w:p>
    <w:p w:rsidR="001335C0" w:rsidP="004A22D4" w:rsidRDefault="001335C0" w14:paraId="0F1311EE" w14:textId="77777777">
      <w:pPr>
        <w:pStyle w:val="Bezmezer"/>
        <w:rPr>
          <w:rFonts w:ascii="Arial" w:hAnsi="Arial" w:cs="Arial"/>
          <w:sz w:val="20"/>
          <w:szCs w:val="20"/>
        </w:rPr>
      </w:pPr>
    </w:p>
    <w:p w:rsidRPr="00AD7C09" w:rsidR="004A22D4" w:rsidP="004A22D4" w:rsidRDefault="004A22D4" w14:paraId="35D63C45" w14:textId="5C930426">
      <w:pPr>
        <w:pStyle w:val="Bezmezer"/>
        <w:rPr>
          <w:rFonts w:ascii="Arial" w:hAnsi="Arial" w:cs="Arial"/>
          <w:sz w:val="20"/>
          <w:szCs w:val="20"/>
        </w:rPr>
      </w:pPr>
      <w:r w:rsidRPr="00AD7C09">
        <w:rPr>
          <w:rFonts w:ascii="Arial" w:hAnsi="Arial" w:cs="Arial"/>
          <w:sz w:val="20"/>
          <w:szCs w:val="20"/>
        </w:rPr>
        <w:t xml:space="preserve">AJ – </w:t>
      </w:r>
      <w:r w:rsidRPr="00AD7C09">
        <w:rPr>
          <w:rFonts w:ascii="Arial" w:hAnsi="Arial" w:cs="Arial"/>
          <w:color w:val="538135" w:themeColor="accent6" w:themeShade="BF"/>
          <w:sz w:val="20"/>
          <w:szCs w:val="20"/>
        </w:rPr>
        <w:t xml:space="preserve"> </w:t>
      </w:r>
      <w:r>
        <w:rPr>
          <w:rFonts w:ascii="Arial" w:hAnsi="Arial" w:cs="Arial"/>
          <w:color w:val="538135" w:themeColor="accent6" w:themeShade="BF"/>
          <w:sz w:val="20"/>
          <w:szCs w:val="20"/>
        </w:rPr>
        <w:t xml:space="preserve">2/1, </w:t>
      </w:r>
      <w:r w:rsidRPr="00AD7C09">
        <w:rPr>
          <w:rFonts w:ascii="Arial" w:hAnsi="Arial" w:cs="Arial"/>
          <w:color w:val="538135" w:themeColor="accent6" w:themeShade="BF"/>
          <w:sz w:val="20"/>
          <w:szCs w:val="20"/>
        </w:rPr>
        <w:t>5/3</w:t>
      </w:r>
      <w:r w:rsidRPr="00AD7C09">
        <w:rPr>
          <w:rFonts w:ascii="Arial" w:hAnsi="Arial" w:cs="Arial"/>
          <w:sz w:val="20"/>
          <w:szCs w:val="20"/>
        </w:rPr>
        <w:t>, 6/3,</w:t>
      </w:r>
      <w:r>
        <w:rPr>
          <w:rFonts w:ascii="Arial" w:hAnsi="Arial" w:cs="Arial"/>
          <w:sz w:val="20"/>
          <w:szCs w:val="20"/>
        </w:rPr>
        <w:t xml:space="preserve"> 7/3,</w:t>
      </w:r>
      <w:r w:rsidRPr="00AD7C09">
        <w:rPr>
          <w:rFonts w:ascii="Arial" w:hAnsi="Arial" w:cs="Arial"/>
          <w:sz w:val="20"/>
          <w:szCs w:val="20"/>
        </w:rPr>
        <w:t xml:space="preserve"> 8/3</w:t>
      </w:r>
      <w:r>
        <w:rPr>
          <w:rFonts w:ascii="Arial" w:hAnsi="Arial" w:cs="Arial"/>
          <w:sz w:val="20"/>
          <w:szCs w:val="20"/>
        </w:rPr>
        <w:t>, 9/3</w:t>
      </w:r>
    </w:p>
    <w:p w:rsidRPr="00AD7C09" w:rsidR="004A22D4" w:rsidP="004A22D4" w:rsidRDefault="004A22D4" w14:paraId="76D2EA52" w14:textId="77777777">
      <w:pPr>
        <w:pStyle w:val="Bezmezer"/>
        <w:rPr>
          <w:rFonts w:ascii="Arial" w:hAnsi="Arial" w:cs="Arial"/>
          <w:sz w:val="20"/>
          <w:szCs w:val="20"/>
        </w:rPr>
      </w:pPr>
      <w:r w:rsidRPr="00AD7C09">
        <w:rPr>
          <w:rFonts w:ascii="Arial" w:hAnsi="Arial" w:cs="Arial"/>
          <w:sz w:val="20"/>
          <w:szCs w:val="20"/>
        </w:rPr>
        <w:t xml:space="preserve">NJ – </w:t>
      </w:r>
      <w:r>
        <w:rPr>
          <w:rFonts w:ascii="Arial" w:hAnsi="Arial" w:cs="Arial"/>
          <w:sz w:val="20"/>
          <w:szCs w:val="20"/>
        </w:rPr>
        <w:t xml:space="preserve">7/2, </w:t>
      </w:r>
      <w:r w:rsidRPr="00AD7C09">
        <w:rPr>
          <w:rFonts w:ascii="Arial" w:hAnsi="Arial" w:cs="Arial"/>
          <w:sz w:val="20"/>
          <w:szCs w:val="20"/>
        </w:rPr>
        <w:t>8/2</w:t>
      </w:r>
      <w:r>
        <w:rPr>
          <w:rFonts w:ascii="Arial" w:hAnsi="Arial" w:cs="Arial"/>
          <w:sz w:val="20"/>
          <w:szCs w:val="20"/>
        </w:rPr>
        <w:t>, 9/2</w:t>
      </w:r>
    </w:p>
    <w:p w:rsidRPr="00AD7C09" w:rsidR="004A22D4" w:rsidP="004A22D4" w:rsidRDefault="004A22D4" w14:paraId="14744207" w14:textId="77777777">
      <w:pPr>
        <w:pStyle w:val="Bezmezer"/>
        <w:rPr>
          <w:rFonts w:ascii="Arial" w:hAnsi="Arial" w:cs="Arial"/>
          <w:sz w:val="20"/>
          <w:szCs w:val="20"/>
        </w:rPr>
      </w:pPr>
      <w:r w:rsidRPr="00AD7C09">
        <w:rPr>
          <w:rFonts w:ascii="Arial" w:hAnsi="Arial" w:cs="Arial"/>
          <w:sz w:val="20"/>
          <w:szCs w:val="20"/>
        </w:rPr>
        <w:t xml:space="preserve">ČJ – </w:t>
      </w:r>
      <w:r>
        <w:rPr>
          <w:rFonts w:ascii="Arial" w:hAnsi="Arial" w:cs="Arial"/>
          <w:color w:val="538135" w:themeColor="accent6" w:themeShade="BF"/>
          <w:sz w:val="20"/>
          <w:szCs w:val="20"/>
        </w:rPr>
        <w:t xml:space="preserve">1/1, 2/1, 5/1, </w:t>
      </w:r>
      <w:r>
        <w:rPr>
          <w:rFonts w:ascii="Arial" w:hAnsi="Arial" w:cs="Arial"/>
          <w:sz w:val="20"/>
          <w:szCs w:val="20"/>
        </w:rPr>
        <w:t>6</w:t>
      </w:r>
      <w:r w:rsidRPr="00AD7C09">
        <w:rPr>
          <w:rFonts w:ascii="Arial" w:hAnsi="Arial" w:cs="Arial"/>
          <w:sz w:val="20"/>
          <w:szCs w:val="20"/>
        </w:rPr>
        <w:t>/1</w:t>
      </w:r>
      <w:r>
        <w:rPr>
          <w:rFonts w:ascii="Arial" w:hAnsi="Arial" w:cs="Arial"/>
          <w:sz w:val="20"/>
          <w:szCs w:val="20"/>
        </w:rPr>
        <w:t>, 7/2, 9/1</w:t>
      </w:r>
    </w:p>
    <w:p w:rsidRPr="00AD7C09" w:rsidR="004A22D4" w:rsidP="004A22D4" w:rsidRDefault="004A22D4" w14:paraId="4B15D24C" w14:textId="77777777">
      <w:pPr>
        <w:pStyle w:val="Bezmezer"/>
        <w:rPr>
          <w:rFonts w:ascii="Arial" w:hAnsi="Arial" w:cs="Arial"/>
          <w:sz w:val="20"/>
          <w:szCs w:val="20"/>
        </w:rPr>
      </w:pPr>
      <w:r w:rsidRPr="00AD7C09">
        <w:rPr>
          <w:rFonts w:ascii="Arial" w:hAnsi="Arial" w:cs="Arial"/>
          <w:sz w:val="20"/>
          <w:szCs w:val="20"/>
        </w:rPr>
        <w:t xml:space="preserve">M –  </w:t>
      </w:r>
      <w:r>
        <w:rPr>
          <w:rFonts w:ascii="Arial" w:hAnsi="Arial" w:cs="Arial"/>
          <w:color w:val="538135" w:themeColor="accent6" w:themeShade="BF"/>
          <w:sz w:val="20"/>
          <w:szCs w:val="20"/>
        </w:rPr>
        <w:t xml:space="preserve">1/1, 2/1, 5/1, </w:t>
      </w:r>
      <w:r>
        <w:rPr>
          <w:rFonts w:ascii="Arial" w:hAnsi="Arial" w:cs="Arial"/>
          <w:sz w:val="20"/>
          <w:szCs w:val="20"/>
        </w:rPr>
        <w:t>6</w:t>
      </w:r>
      <w:r w:rsidRPr="00AD7C09">
        <w:rPr>
          <w:rFonts w:ascii="Arial" w:hAnsi="Arial" w:cs="Arial"/>
          <w:sz w:val="20"/>
          <w:szCs w:val="20"/>
        </w:rPr>
        <w:t>/1</w:t>
      </w:r>
      <w:r>
        <w:rPr>
          <w:rFonts w:ascii="Arial" w:hAnsi="Arial" w:cs="Arial"/>
          <w:sz w:val="20"/>
          <w:szCs w:val="20"/>
        </w:rPr>
        <w:t>, 7/1, 9/1</w:t>
      </w:r>
    </w:p>
    <w:p w:rsidRPr="00AD7C09" w:rsidR="004A22D4" w:rsidP="004A22D4" w:rsidRDefault="004A22D4" w14:paraId="1F317997" w14:textId="4838BF15">
      <w:pPr>
        <w:pStyle w:val="Bezmezer"/>
        <w:rPr>
          <w:rFonts w:ascii="Arial" w:hAnsi="Arial" w:cs="Arial"/>
          <w:sz w:val="20"/>
          <w:szCs w:val="20"/>
        </w:rPr>
      </w:pPr>
      <w:r w:rsidRPr="396358EF" w:rsidR="004A22D4">
        <w:rPr>
          <w:rFonts w:ascii="Arial" w:hAnsi="Arial" w:cs="Arial"/>
          <w:sz w:val="20"/>
          <w:szCs w:val="20"/>
        </w:rPr>
        <w:t xml:space="preserve">TV </w:t>
      </w:r>
      <w:proofErr w:type="gramStart"/>
      <w:r w:rsidRPr="396358EF" w:rsidR="004A22D4">
        <w:rPr>
          <w:rFonts w:ascii="Arial" w:hAnsi="Arial" w:cs="Arial"/>
          <w:sz w:val="20"/>
          <w:szCs w:val="20"/>
        </w:rPr>
        <w:t xml:space="preserve">– </w:t>
      </w:r>
      <w:r w:rsidRPr="396358EF" w:rsidR="004A22D4">
        <w:rPr>
          <w:rFonts w:ascii="Arial" w:hAnsi="Arial" w:cs="Arial"/>
          <w:color w:val="538135" w:themeColor="accent6" w:themeTint="FF" w:themeShade="BF"/>
          <w:sz w:val="20"/>
          <w:szCs w:val="20"/>
        </w:rPr>
        <w:t xml:space="preserve"> </w:t>
      </w:r>
      <w:r w:rsidRPr="396358EF" w:rsidR="004A22D4">
        <w:rPr>
          <w:rFonts w:ascii="Arial" w:hAnsi="Arial" w:cs="Arial"/>
          <w:color w:val="538135" w:themeColor="accent6" w:themeTint="FF" w:themeShade="BF"/>
          <w:sz w:val="20"/>
          <w:szCs w:val="20"/>
        </w:rPr>
        <w:t>1</w:t>
      </w:r>
      <w:proofErr w:type="gramEnd"/>
      <w:r w:rsidRPr="396358EF" w:rsidR="004A22D4">
        <w:rPr>
          <w:rFonts w:ascii="Arial" w:hAnsi="Arial" w:cs="Arial"/>
          <w:color w:val="538135" w:themeColor="accent6" w:themeTint="FF" w:themeShade="BF"/>
          <w:sz w:val="20"/>
          <w:szCs w:val="20"/>
        </w:rPr>
        <w:t xml:space="preserve">/2, </w:t>
      </w:r>
      <w:r w:rsidRPr="396358EF" w:rsidR="004A22D4">
        <w:rPr>
          <w:rFonts w:ascii="Arial" w:hAnsi="Arial" w:cs="Arial"/>
          <w:color w:val="538135" w:themeColor="accent6" w:themeTint="FF" w:themeShade="BF"/>
          <w:sz w:val="20"/>
          <w:szCs w:val="20"/>
        </w:rPr>
        <w:t>5/2</w:t>
      </w:r>
      <w:r w:rsidRPr="396358EF" w:rsidR="004A22D4">
        <w:rPr>
          <w:rFonts w:ascii="Arial" w:hAnsi="Arial" w:cs="Arial"/>
          <w:sz w:val="20"/>
          <w:szCs w:val="20"/>
        </w:rPr>
        <w:t xml:space="preserve">, 6/2, 7/2, 8/2, 9/2 (spojeny dívky 6. a 7. </w:t>
      </w:r>
      <w:proofErr w:type="gramStart"/>
      <w:r w:rsidRPr="396358EF" w:rsidR="004A22D4">
        <w:rPr>
          <w:rFonts w:ascii="Arial" w:hAnsi="Arial" w:cs="Arial"/>
          <w:sz w:val="20"/>
          <w:szCs w:val="20"/>
        </w:rPr>
        <w:t>tř. ,</w:t>
      </w:r>
      <w:proofErr w:type="gramEnd"/>
      <w:r w:rsidRPr="396358EF" w:rsidR="004A22D4">
        <w:rPr>
          <w:rFonts w:ascii="Arial" w:hAnsi="Arial" w:cs="Arial"/>
          <w:sz w:val="20"/>
          <w:szCs w:val="20"/>
        </w:rPr>
        <w:t xml:space="preserve"> 8. a 9.tř.</w:t>
      </w:r>
      <w:r w:rsidRPr="396358EF" w:rsidR="004A22D4">
        <w:rPr>
          <w:rFonts w:ascii="Arial" w:hAnsi="Arial" w:cs="Arial"/>
          <w:sz w:val="20"/>
          <w:szCs w:val="20"/>
        </w:rPr>
        <w:t>, spojen</w:t>
      </w:r>
      <w:r w:rsidRPr="396358EF" w:rsidR="2E4F89D1">
        <w:rPr>
          <w:rFonts w:ascii="Arial" w:hAnsi="Arial" w:cs="Arial"/>
          <w:sz w:val="20"/>
          <w:szCs w:val="20"/>
        </w:rPr>
        <w:t>i</w:t>
      </w:r>
      <w:r w:rsidRPr="396358EF" w:rsidR="004A22D4">
        <w:rPr>
          <w:rFonts w:ascii="Arial" w:hAnsi="Arial" w:cs="Arial"/>
          <w:sz w:val="20"/>
          <w:szCs w:val="20"/>
        </w:rPr>
        <w:t xml:space="preserve"> chlapci</w:t>
      </w:r>
      <w:r w:rsidRPr="396358EF" w:rsidR="004A22D4">
        <w:rPr>
          <w:rFonts w:ascii="Arial" w:hAnsi="Arial" w:cs="Arial"/>
          <w:sz w:val="20"/>
          <w:szCs w:val="20"/>
        </w:rPr>
        <w:t xml:space="preserve"> 8. a 9. tř.)</w:t>
      </w:r>
    </w:p>
    <w:p w:rsidRPr="00AD7C09" w:rsidR="004A22D4" w:rsidP="004A22D4" w:rsidRDefault="004A22D4" w14:paraId="48125060" w14:textId="77777777">
      <w:pPr>
        <w:pStyle w:val="Bezmezer"/>
        <w:rPr>
          <w:rFonts w:ascii="Arial" w:hAnsi="Arial" w:cs="Arial"/>
          <w:sz w:val="20"/>
          <w:szCs w:val="20"/>
        </w:rPr>
      </w:pPr>
      <w:r w:rsidRPr="00AD7C09">
        <w:rPr>
          <w:rFonts w:ascii="Arial" w:hAnsi="Arial" w:cs="Arial"/>
          <w:sz w:val="20"/>
          <w:szCs w:val="20"/>
        </w:rPr>
        <w:t>PV – 6/1, 7/1, 8/</w:t>
      </w:r>
      <w:r>
        <w:rPr>
          <w:rFonts w:ascii="Arial" w:hAnsi="Arial" w:cs="Arial"/>
          <w:sz w:val="20"/>
          <w:szCs w:val="20"/>
        </w:rPr>
        <w:t>1, 9/1</w:t>
      </w:r>
    </w:p>
    <w:p w:rsidRPr="00AD7C09" w:rsidR="004A22D4" w:rsidP="004A22D4" w:rsidRDefault="004A22D4" w14:paraId="01A24766" w14:textId="77777777">
      <w:pPr>
        <w:pStyle w:val="Bezmezer"/>
        <w:rPr>
          <w:rFonts w:ascii="Arial" w:hAnsi="Arial" w:cs="Arial"/>
          <w:sz w:val="20"/>
          <w:szCs w:val="20"/>
        </w:rPr>
      </w:pPr>
      <w:r w:rsidRPr="00AD7C09">
        <w:rPr>
          <w:rFonts w:ascii="Arial" w:hAnsi="Arial" w:cs="Arial"/>
          <w:sz w:val="20"/>
          <w:szCs w:val="20"/>
        </w:rPr>
        <w:t xml:space="preserve">INF – </w:t>
      </w:r>
      <w:r w:rsidRPr="00AD7C09">
        <w:rPr>
          <w:rFonts w:ascii="Arial" w:hAnsi="Arial" w:cs="Arial"/>
          <w:color w:val="538135" w:themeColor="accent6" w:themeShade="BF"/>
          <w:sz w:val="20"/>
          <w:szCs w:val="20"/>
        </w:rPr>
        <w:t>5/1</w:t>
      </w:r>
      <w:r w:rsidRPr="00AD7C09">
        <w:rPr>
          <w:rFonts w:ascii="Arial" w:hAnsi="Arial" w:cs="Arial"/>
          <w:sz w:val="20"/>
          <w:szCs w:val="20"/>
        </w:rPr>
        <w:t>, 6/1, 8/1, 9/1</w:t>
      </w:r>
    </w:p>
    <w:p w:rsidR="004A22D4" w:rsidP="004A22D4" w:rsidRDefault="004A22D4" w14:paraId="4999C356" w14:textId="77777777">
      <w:pPr>
        <w:spacing w:after="175"/>
        <w:rPr>
          <w:rFonts w:ascii="Arial" w:hAnsi="Arial" w:cs="Arial"/>
          <w:sz w:val="20"/>
          <w:szCs w:val="20"/>
        </w:rPr>
      </w:pPr>
    </w:p>
    <w:p w:rsidRPr="00AD7C09" w:rsidR="004A22D4" w:rsidP="004A22D4" w:rsidRDefault="004A22D4" w14:paraId="2AE78553" w14:textId="77777777">
      <w:pPr>
        <w:spacing w:after="175"/>
        <w:rPr>
          <w:rFonts w:ascii="Arial" w:hAnsi="Arial" w:cs="Arial"/>
          <w:sz w:val="20"/>
          <w:szCs w:val="20"/>
        </w:rPr>
      </w:pPr>
    </w:p>
    <w:p w:rsidRPr="006631EF" w:rsidR="004A22D4" w:rsidP="004A22D4" w:rsidRDefault="004A22D4" w14:paraId="0EF2803F" w14:textId="77777777">
      <w:pPr>
        <w:spacing w:after="175"/>
        <w:rPr>
          <w:color w:val="FF0000"/>
        </w:rPr>
      </w:pPr>
      <w:r w:rsidRPr="000577A6">
        <w:t xml:space="preserve"> </w:t>
      </w:r>
      <w:r w:rsidRPr="000577A6">
        <w:rPr>
          <w:i/>
        </w:rPr>
        <w:t xml:space="preserve"> </w:t>
      </w:r>
      <w:r>
        <w:rPr>
          <w:b/>
          <w:u w:val="single" w:color="000000"/>
        </w:rPr>
        <w:t>Počty žáků k 30. 6. 2020</w:t>
      </w:r>
      <w:r w:rsidRPr="000577A6">
        <w:rPr>
          <w:b/>
        </w:rPr>
        <w:t xml:space="preserve">  </w:t>
      </w:r>
    </w:p>
    <w:p w:rsidRPr="000577A6" w:rsidR="004A22D4" w:rsidP="004A22D4" w:rsidRDefault="004A22D4" w14:paraId="082EA21E" w14:textId="77777777">
      <w:pPr>
        <w:spacing w:after="0"/>
      </w:pPr>
      <w:r w:rsidRPr="000577A6">
        <w:rPr>
          <w:b/>
        </w:rPr>
        <w:t xml:space="preserve"> </w:t>
      </w:r>
    </w:p>
    <w:tbl>
      <w:tblPr>
        <w:tblStyle w:val="Mkatabulky1"/>
        <w:tblW w:w="8789" w:type="dxa"/>
        <w:tblInd w:w="-5" w:type="dxa"/>
        <w:tblCellMar>
          <w:top w:w="9" w:type="dxa"/>
          <w:left w:w="115" w:type="dxa"/>
          <w:right w:w="62" w:type="dxa"/>
        </w:tblCellMar>
        <w:tblLook w:val="04A0" w:firstRow="1" w:lastRow="0" w:firstColumn="1" w:lastColumn="0" w:noHBand="0" w:noVBand="1"/>
      </w:tblPr>
      <w:tblGrid>
        <w:gridCol w:w="1276"/>
        <w:gridCol w:w="1843"/>
        <w:gridCol w:w="2126"/>
        <w:gridCol w:w="2126"/>
        <w:gridCol w:w="1418"/>
      </w:tblGrid>
      <w:tr w:rsidRPr="005F7B10" w:rsidR="004A22D4" w:rsidTr="004A22D4" w14:paraId="30D9CA23" w14:textId="77777777">
        <w:trPr>
          <w:trHeight w:val="735"/>
        </w:trPr>
        <w:tc>
          <w:tcPr>
            <w:tcW w:w="1276"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5F7B10" w:rsidR="004A22D4" w:rsidP="004A22D4" w:rsidRDefault="004A22D4" w14:paraId="000E1957" w14:textId="77777777">
            <w:pPr>
              <w:ind w:right="64"/>
              <w:jc w:val="center"/>
            </w:pPr>
            <w:r>
              <w:t>TŘÍDA</w:t>
            </w:r>
          </w:p>
        </w:tc>
        <w:tc>
          <w:tcPr>
            <w:tcW w:w="1843"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5F7B10" w:rsidR="004A22D4" w:rsidP="004A22D4" w:rsidRDefault="004A22D4" w14:paraId="37EEDA2D" w14:textId="77777777">
            <w:pPr>
              <w:ind w:right="63"/>
              <w:jc w:val="center"/>
            </w:pPr>
            <w:r>
              <w:t>POČET ŽÁKŮ</w:t>
            </w:r>
            <w:r w:rsidRPr="005F7B10">
              <w:t xml:space="preserve"> </w:t>
            </w:r>
          </w:p>
        </w:tc>
        <w:tc>
          <w:tcPr>
            <w:tcW w:w="2126"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004A22D4" w:rsidP="004A22D4" w:rsidRDefault="004A22D4" w14:paraId="6134B355" w14:textId="77777777">
            <w:pPr>
              <w:jc w:val="center"/>
            </w:pPr>
            <w:r>
              <w:t>Z TOHO</w:t>
            </w:r>
          </w:p>
          <w:p w:rsidRPr="005F7B10" w:rsidR="004A22D4" w:rsidP="004A22D4" w:rsidRDefault="004A22D4" w14:paraId="3DD0BA31" w14:textId="77777777">
            <w:pPr>
              <w:jc w:val="center"/>
            </w:pPr>
            <w:r>
              <w:t>CHLAPCŮ</w:t>
            </w:r>
          </w:p>
        </w:tc>
        <w:tc>
          <w:tcPr>
            <w:tcW w:w="2126"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004A22D4" w:rsidP="004A22D4" w:rsidRDefault="004A22D4" w14:paraId="0B83BC60" w14:textId="77777777">
            <w:pPr>
              <w:jc w:val="center"/>
            </w:pPr>
            <w:r>
              <w:t xml:space="preserve">Z TOHO </w:t>
            </w:r>
          </w:p>
          <w:p w:rsidRPr="005F7B10" w:rsidR="004A22D4" w:rsidP="004A22D4" w:rsidRDefault="004A22D4" w14:paraId="57DE68CB" w14:textId="77777777">
            <w:pPr>
              <w:jc w:val="center"/>
            </w:pPr>
            <w:r>
              <w:t>DÍVEK</w:t>
            </w:r>
            <w:r w:rsidRPr="005F7B10">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5F7B10" w:rsidR="004A22D4" w:rsidP="004A22D4" w:rsidRDefault="004A22D4" w14:paraId="0A671D40" w14:textId="77777777">
            <w:pPr>
              <w:jc w:val="center"/>
            </w:pPr>
            <w:r>
              <w:t>VÝJIMKA Z POČTU ŽÁKŮ</w:t>
            </w:r>
            <w:r w:rsidRPr="005F7B10">
              <w:t xml:space="preserve"> </w:t>
            </w:r>
          </w:p>
        </w:tc>
      </w:tr>
      <w:tr w:rsidRPr="005F7B10" w:rsidR="004A22D4" w:rsidTr="004A22D4" w14:paraId="1A61C1A4" w14:textId="77777777">
        <w:trPr>
          <w:trHeight w:val="436"/>
        </w:trPr>
        <w:tc>
          <w:tcPr>
            <w:tcW w:w="127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2E2C68CC" w14:textId="77777777">
            <w:pPr>
              <w:ind w:right="63"/>
              <w:jc w:val="center"/>
            </w:pPr>
            <w:r w:rsidRPr="005F7B10">
              <w:t xml:space="preserve">1. </w:t>
            </w:r>
          </w:p>
        </w:tc>
        <w:tc>
          <w:tcPr>
            <w:tcW w:w="1843"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78BD29E8" w14:textId="77777777">
            <w:pPr>
              <w:ind w:right="61"/>
              <w:jc w:val="center"/>
            </w:pPr>
            <w:r>
              <w:t>23</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0BFD9448" w14:textId="77777777">
            <w:pPr>
              <w:ind w:right="64"/>
              <w:jc w:val="center"/>
            </w:pPr>
            <w:r>
              <w:t>13</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1A2E5052" w14:textId="77777777">
            <w:pPr>
              <w:ind w:right="63"/>
              <w:jc w:val="center"/>
            </w:pPr>
            <w:r>
              <w:t>10</w:t>
            </w:r>
          </w:p>
        </w:tc>
        <w:tc>
          <w:tcPr>
            <w:tcW w:w="1418"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7DCC1C2C" w14:textId="77777777">
            <w:pPr>
              <w:ind w:right="57"/>
              <w:jc w:val="center"/>
            </w:pPr>
            <w:r w:rsidRPr="005F7B10">
              <w:t xml:space="preserve">ne </w:t>
            </w:r>
          </w:p>
        </w:tc>
      </w:tr>
      <w:tr w:rsidRPr="005F7B10" w:rsidR="004A22D4" w:rsidTr="004A22D4" w14:paraId="4B5AEE96" w14:textId="77777777">
        <w:trPr>
          <w:trHeight w:val="432"/>
        </w:trPr>
        <w:tc>
          <w:tcPr>
            <w:tcW w:w="127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334E7B95" w14:textId="77777777">
            <w:pPr>
              <w:ind w:right="63"/>
              <w:jc w:val="center"/>
            </w:pPr>
            <w:r>
              <w:t>2.</w:t>
            </w:r>
          </w:p>
        </w:tc>
        <w:tc>
          <w:tcPr>
            <w:tcW w:w="1843"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64E7D626" w14:textId="77777777">
            <w:pPr>
              <w:ind w:right="61"/>
              <w:jc w:val="center"/>
            </w:pPr>
            <w:r>
              <w:t>25</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2D0F5389" w14:textId="77777777">
            <w:pPr>
              <w:ind w:right="64"/>
              <w:jc w:val="center"/>
            </w:pPr>
            <w:r>
              <w:t>13</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40047F8B" w14:textId="77777777">
            <w:pPr>
              <w:ind w:right="63"/>
              <w:jc w:val="center"/>
            </w:pPr>
            <w:r>
              <w:t>12</w:t>
            </w:r>
          </w:p>
        </w:tc>
        <w:tc>
          <w:tcPr>
            <w:tcW w:w="1418"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079DC9FF" w14:textId="77777777">
            <w:pPr>
              <w:ind w:right="58"/>
              <w:jc w:val="center"/>
            </w:pPr>
            <w:r w:rsidRPr="005F7B10">
              <w:t>ne</w:t>
            </w:r>
          </w:p>
        </w:tc>
      </w:tr>
      <w:tr w:rsidRPr="005F7B10" w:rsidR="004A22D4" w:rsidTr="004A22D4" w14:paraId="69145166" w14:textId="77777777">
        <w:trPr>
          <w:trHeight w:val="434"/>
        </w:trPr>
        <w:tc>
          <w:tcPr>
            <w:tcW w:w="127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7A7FDE1C" w14:textId="77777777">
            <w:pPr>
              <w:ind w:right="62"/>
              <w:jc w:val="center"/>
            </w:pPr>
            <w:r>
              <w:t>3</w:t>
            </w:r>
            <w:r w:rsidRPr="005F7B10">
              <w:t>.</w:t>
            </w:r>
            <w:r>
              <w:t xml:space="preserve"> </w:t>
            </w:r>
          </w:p>
        </w:tc>
        <w:tc>
          <w:tcPr>
            <w:tcW w:w="1843"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1678CE69" w14:textId="77777777">
            <w:pPr>
              <w:ind w:right="61"/>
              <w:jc w:val="center"/>
            </w:pPr>
            <w:r w:rsidRPr="005F7B10">
              <w:t>1</w:t>
            </w:r>
            <w:r>
              <w:t>7</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33935DE6" w14:textId="77777777">
            <w:pPr>
              <w:ind w:right="64"/>
              <w:jc w:val="center"/>
            </w:pPr>
            <w:r>
              <w:t>13</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37860C88" w14:textId="77777777">
            <w:pPr>
              <w:ind w:right="63"/>
              <w:jc w:val="center"/>
            </w:pPr>
            <w:r>
              <w:t>4</w:t>
            </w:r>
          </w:p>
        </w:tc>
        <w:tc>
          <w:tcPr>
            <w:tcW w:w="1418"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2C9B9E4A" w14:textId="77777777">
            <w:pPr>
              <w:ind w:right="57"/>
              <w:jc w:val="center"/>
            </w:pPr>
            <w:r w:rsidRPr="005F7B10">
              <w:t xml:space="preserve">ne </w:t>
            </w:r>
          </w:p>
        </w:tc>
      </w:tr>
      <w:tr w:rsidRPr="005F7B10" w:rsidR="004A22D4" w:rsidTr="004A22D4" w14:paraId="4CA18558" w14:textId="77777777">
        <w:trPr>
          <w:trHeight w:val="434"/>
        </w:trPr>
        <w:tc>
          <w:tcPr>
            <w:tcW w:w="1276" w:type="dxa"/>
            <w:tcBorders>
              <w:top w:val="single" w:color="000000" w:sz="4" w:space="0"/>
              <w:left w:val="single" w:color="000000" w:sz="4" w:space="0"/>
              <w:bottom w:val="single" w:color="000000" w:sz="4" w:space="0"/>
              <w:right w:val="single" w:color="000000" w:sz="4" w:space="0"/>
            </w:tcBorders>
          </w:tcPr>
          <w:p w:rsidRPr="00EE50F3" w:rsidR="004A22D4" w:rsidP="004A22D4" w:rsidRDefault="004A22D4" w14:paraId="4B83B210" w14:textId="77777777">
            <w:pPr>
              <w:ind w:right="63"/>
              <w:jc w:val="center"/>
              <w:rPr>
                <w:b/>
              </w:rPr>
            </w:pPr>
            <w:r>
              <w:t>4</w:t>
            </w:r>
            <w:r w:rsidRPr="005F7B10">
              <w:t>.</w:t>
            </w:r>
            <w:r>
              <w:t xml:space="preserve"> A</w:t>
            </w:r>
          </w:p>
        </w:tc>
        <w:tc>
          <w:tcPr>
            <w:tcW w:w="1843"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1652DAE5" w14:textId="77777777">
            <w:pPr>
              <w:ind w:right="61"/>
              <w:jc w:val="center"/>
            </w:pPr>
            <w:r>
              <w:t>14</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03A436D2" w14:textId="77777777">
            <w:pPr>
              <w:ind w:right="64"/>
              <w:jc w:val="center"/>
            </w:pPr>
            <w:r>
              <w:t>3</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4DD7CF89" w14:textId="77777777">
            <w:pPr>
              <w:ind w:right="63"/>
              <w:jc w:val="center"/>
            </w:pPr>
            <w:r>
              <w:t>11</w:t>
            </w:r>
          </w:p>
        </w:tc>
        <w:tc>
          <w:tcPr>
            <w:tcW w:w="1418"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6B418BEA" w14:textId="77777777">
            <w:pPr>
              <w:ind w:right="57"/>
              <w:jc w:val="center"/>
            </w:pPr>
            <w:r w:rsidRPr="005F7B10">
              <w:t xml:space="preserve">ne </w:t>
            </w:r>
          </w:p>
        </w:tc>
      </w:tr>
      <w:tr w:rsidRPr="005F7B10" w:rsidR="004A22D4" w:rsidTr="004A22D4" w14:paraId="2FC1971B" w14:textId="77777777">
        <w:trPr>
          <w:trHeight w:val="434"/>
        </w:trPr>
        <w:tc>
          <w:tcPr>
            <w:tcW w:w="127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6B856C30" w14:textId="77777777">
            <w:pPr>
              <w:ind w:right="63"/>
              <w:jc w:val="center"/>
            </w:pPr>
            <w:r w:rsidRPr="005F7B10">
              <w:t>4.</w:t>
            </w:r>
            <w:r>
              <w:t xml:space="preserve"> B</w:t>
            </w:r>
          </w:p>
        </w:tc>
        <w:tc>
          <w:tcPr>
            <w:tcW w:w="1843"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78946ADD" w14:textId="77777777">
            <w:pPr>
              <w:ind w:right="61"/>
              <w:jc w:val="center"/>
            </w:pPr>
            <w:r>
              <w:t>17</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70D4A32F" w14:textId="77777777">
            <w:pPr>
              <w:ind w:right="64"/>
              <w:jc w:val="center"/>
            </w:pPr>
            <w:r>
              <w:t>6</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28852881" w14:textId="77777777">
            <w:pPr>
              <w:ind w:right="63"/>
              <w:jc w:val="center"/>
            </w:pPr>
            <w:r>
              <w:t>11</w:t>
            </w:r>
          </w:p>
        </w:tc>
        <w:tc>
          <w:tcPr>
            <w:tcW w:w="1418"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176F9C08" w14:textId="77777777">
            <w:pPr>
              <w:ind w:right="57"/>
              <w:jc w:val="center"/>
            </w:pPr>
            <w:r w:rsidRPr="005F7B10">
              <w:t xml:space="preserve">ne </w:t>
            </w:r>
          </w:p>
        </w:tc>
      </w:tr>
      <w:tr w:rsidRPr="005F7B10" w:rsidR="004A22D4" w:rsidTr="004A22D4" w14:paraId="0F21B5D9" w14:textId="77777777">
        <w:trPr>
          <w:trHeight w:val="433"/>
        </w:trPr>
        <w:tc>
          <w:tcPr>
            <w:tcW w:w="127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30CEA321" w14:textId="77777777">
            <w:pPr>
              <w:ind w:right="63"/>
              <w:jc w:val="center"/>
            </w:pPr>
            <w:r w:rsidRPr="005F7B10">
              <w:t>5.</w:t>
            </w:r>
          </w:p>
        </w:tc>
        <w:tc>
          <w:tcPr>
            <w:tcW w:w="1843"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0254E4EF" w14:textId="77777777">
            <w:pPr>
              <w:ind w:right="61"/>
              <w:jc w:val="center"/>
            </w:pPr>
            <w:r>
              <w:t>26</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0DDF644B" w14:textId="77777777">
            <w:pPr>
              <w:ind w:right="64"/>
              <w:jc w:val="center"/>
            </w:pPr>
            <w:r>
              <w:t>18</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4E173EF4" w14:textId="77777777">
            <w:pPr>
              <w:ind w:right="63"/>
              <w:jc w:val="center"/>
            </w:pPr>
            <w:r>
              <w:t>8</w:t>
            </w:r>
          </w:p>
        </w:tc>
        <w:tc>
          <w:tcPr>
            <w:tcW w:w="1418"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6CD6FFD6" w14:textId="77777777">
            <w:pPr>
              <w:ind w:right="57"/>
              <w:jc w:val="center"/>
            </w:pPr>
            <w:r w:rsidRPr="005F7B10">
              <w:t xml:space="preserve">ne </w:t>
            </w:r>
          </w:p>
        </w:tc>
      </w:tr>
      <w:tr w:rsidRPr="005F7B10" w:rsidR="004A22D4" w:rsidTr="004A22D4" w14:paraId="5E820287" w14:textId="77777777">
        <w:trPr>
          <w:trHeight w:val="432"/>
        </w:trPr>
        <w:tc>
          <w:tcPr>
            <w:tcW w:w="127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1B49F81D" w14:textId="77777777">
            <w:pPr>
              <w:ind w:right="63"/>
              <w:jc w:val="center"/>
            </w:pPr>
            <w:r w:rsidRPr="005F7B10">
              <w:t>6.</w:t>
            </w:r>
          </w:p>
        </w:tc>
        <w:tc>
          <w:tcPr>
            <w:tcW w:w="1843"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7FC01F70" w14:textId="77777777">
            <w:pPr>
              <w:ind w:right="61"/>
              <w:jc w:val="center"/>
            </w:pPr>
            <w:r>
              <w:t>26</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088300A7" w14:textId="77777777">
            <w:pPr>
              <w:ind w:right="64"/>
              <w:jc w:val="center"/>
            </w:pPr>
            <w:r>
              <w:t>19</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24BCCEFA" w14:textId="77777777">
            <w:pPr>
              <w:ind w:right="63"/>
              <w:jc w:val="center"/>
            </w:pPr>
            <w:r>
              <w:t>7</w:t>
            </w:r>
          </w:p>
        </w:tc>
        <w:tc>
          <w:tcPr>
            <w:tcW w:w="1418"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7A5D0B28" w14:textId="77777777">
            <w:pPr>
              <w:ind w:right="57"/>
              <w:jc w:val="center"/>
            </w:pPr>
            <w:r w:rsidRPr="005F7B10">
              <w:t xml:space="preserve">ne </w:t>
            </w:r>
          </w:p>
        </w:tc>
      </w:tr>
      <w:tr w:rsidRPr="005F7B10" w:rsidR="004A22D4" w:rsidTr="004A22D4" w14:paraId="34EFDC79" w14:textId="77777777">
        <w:trPr>
          <w:trHeight w:val="432"/>
        </w:trPr>
        <w:tc>
          <w:tcPr>
            <w:tcW w:w="127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3CA7DEC4" w14:textId="77777777">
            <w:pPr>
              <w:ind w:right="1"/>
              <w:jc w:val="center"/>
            </w:pPr>
            <w:r w:rsidRPr="005F7B10">
              <w:t xml:space="preserve">7. </w:t>
            </w:r>
          </w:p>
        </w:tc>
        <w:tc>
          <w:tcPr>
            <w:tcW w:w="1843"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0F19EA5C" w14:textId="77777777">
            <w:pPr>
              <w:ind w:right="1"/>
              <w:jc w:val="center"/>
            </w:pPr>
            <w:r>
              <w:t>29</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70408723" w14:textId="77777777">
            <w:pPr>
              <w:tabs>
                <w:tab w:val="left" w:pos="301"/>
              </w:tabs>
              <w:ind w:right="3"/>
            </w:pPr>
            <w:r>
              <w:t xml:space="preserve">           </w:t>
            </w:r>
            <w:r w:rsidR="009C5B7F">
              <w:t xml:space="preserve">   </w:t>
            </w:r>
            <w:r>
              <w:t>18</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768D40FF" w14:textId="77777777">
            <w:pPr>
              <w:ind w:right="2"/>
              <w:jc w:val="center"/>
            </w:pPr>
            <w:r>
              <w:t>11</w:t>
            </w:r>
          </w:p>
        </w:tc>
        <w:tc>
          <w:tcPr>
            <w:tcW w:w="1418"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24037D6F" w14:textId="77777777">
            <w:pPr>
              <w:jc w:val="center"/>
            </w:pPr>
            <w:r>
              <w:t>ne</w:t>
            </w:r>
          </w:p>
        </w:tc>
      </w:tr>
      <w:tr w:rsidRPr="005F7B10" w:rsidR="004A22D4" w:rsidTr="004A22D4" w14:paraId="0629C7A3" w14:textId="77777777">
        <w:trPr>
          <w:trHeight w:val="434"/>
        </w:trPr>
        <w:tc>
          <w:tcPr>
            <w:tcW w:w="127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70E9DCEE" w14:textId="77777777">
            <w:pPr>
              <w:ind w:right="3"/>
              <w:jc w:val="center"/>
            </w:pPr>
            <w:r w:rsidRPr="005F7B10">
              <w:t>8.</w:t>
            </w:r>
          </w:p>
        </w:tc>
        <w:tc>
          <w:tcPr>
            <w:tcW w:w="1843"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56CD8188" w14:textId="77777777">
            <w:pPr>
              <w:ind w:right="1"/>
              <w:jc w:val="center"/>
            </w:pPr>
            <w:r>
              <w:t>23</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24EF2DFA" w14:textId="77777777">
            <w:pPr>
              <w:ind w:right="3"/>
              <w:jc w:val="center"/>
            </w:pPr>
            <w:r>
              <w:t>11</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06C3950F" w14:textId="77777777">
            <w:pPr>
              <w:ind w:right="2"/>
              <w:jc w:val="center"/>
            </w:pPr>
            <w:r>
              <w:t>12</w:t>
            </w:r>
          </w:p>
        </w:tc>
        <w:tc>
          <w:tcPr>
            <w:tcW w:w="1418"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183A0DA2" w14:textId="77777777">
            <w:pPr>
              <w:jc w:val="center"/>
            </w:pPr>
            <w:r w:rsidRPr="005F7B10">
              <w:t xml:space="preserve">ne </w:t>
            </w:r>
          </w:p>
        </w:tc>
      </w:tr>
      <w:tr w:rsidRPr="005F7B10" w:rsidR="004A22D4" w:rsidTr="004A22D4" w14:paraId="0D35354F" w14:textId="77777777">
        <w:trPr>
          <w:trHeight w:val="434"/>
        </w:trPr>
        <w:tc>
          <w:tcPr>
            <w:tcW w:w="127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0BDC6C25" w14:textId="77777777">
            <w:pPr>
              <w:ind w:right="3"/>
              <w:jc w:val="center"/>
            </w:pPr>
            <w:r w:rsidRPr="005F7B10">
              <w:t xml:space="preserve">9. </w:t>
            </w:r>
          </w:p>
        </w:tc>
        <w:tc>
          <w:tcPr>
            <w:tcW w:w="1843"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222D7633" w14:textId="77777777">
            <w:pPr>
              <w:ind w:right="1"/>
              <w:jc w:val="center"/>
            </w:pPr>
            <w:r>
              <w:t>28</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451C4331" w14:textId="77777777">
            <w:pPr>
              <w:ind w:right="3"/>
              <w:jc w:val="center"/>
            </w:pPr>
            <w:r>
              <w:t>10</w:t>
            </w:r>
          </w:p>
        </w:tc>
        <w:tc>
          <w:tcPr>
            <w:tcW w:w="2126"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684A7F46" w14:textId="77777777">
            <w:pPr>
              <w:ind w:right="2"/>
              <w:jc w:val="center"/>
            </w:pPr>
            <w:r>
              <w:t>18</w:t>
            </w:r>
          </w:p>
        </w:tc>
        <w:tc>
          <w:tcPr>
            <w:tcW w:w="1418" w:type="dxa"/>
            <w:tcBorders>
              <w:top w:val="single" w:color="000000" w:sz="4" w:space="0"/>
              <w:left w:val="single" w:color="000000" w:sz="4" w:space="0"/>
              <w:bottom w:val="single" w:color="000000" w:sz="4" w:space="0"/>
              <w:right w:val="single" w:color="000000" w:sz="4" w:space="0"/>
            </w:tcBorders>
          </w:tcPr>
          <w:p w:rsidRPr="005F7B10" w:rsidR="004A22D4" w:rsidP="004A22D4" w:rsidRDefault="004A22D4" w14:paraId="0D017D6B" w14:textId="77777777">
            <w:pPr>
              <w:jc w:val="center"/>
            </w:pPr>
            <w:r w:rsidRPr="005F7B10">
              <w:t xml:space="preserve">ne </w:t>
            </w:r>
          </w:p>
        </w:tc>
      </w:tr>
      <w:tr w:rsidRPr="005F7B10" w:rsidR="004A22D4" w:rsidTr="004A22D4" w14:paraId="5FDCDEE9" w14:textId="77777777">
        <w:trPr>
          <w:trHeight w:val="432"/>
        </w:trPr>
        <w:tc>
          <w:tcPr>
            <w:tcW w:w="1276"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5F7B10" w:rsidR="004A22D4" w:rsidP="004A22D4" w:rsidRDefault="004A22D4" w14:paraId="4D4ADD75" w14:textId="77777777">
            <w:pPr>
              <w:jc w:val="center"/>
            </w:pPr>
            <w:r w:rsidRPr="005F7B10">
              <w:t xml:space="preserve">celkem </w:t>
            </w:r>
          </w:p>
        </w:tc>
        <w:tc>
          <w:tcPr>
            <w:tcW w:w="1843"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5F7B10" w:rsidR="004A22D4" w:rsidP="004A22D4" w:rsidRDefault="004A22D4" w14:paraId="4C1EAF77" w14:textId="77777777">
            <w:pPr>
              <w:ind w:right="1"/>
              <w:jc w:val="center"/>
            </w:pPr>
            <w:r>
              <w:t>228</w:t>
            </w:r>
          </w:p>
        </w:tc>
        <w:tc>
          <w:tcPr>
            <w:tcW w:w="2126"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5F7B10" w:rsidR="004A22D4" w:rsidP="004A22D4" w:rsidRDefault="004A22D4" w14:paraId="503E3987" w14:textId="77777777">
            <w:pPr>
              <w:ind w:right="3"/>
              <w:jc w:val="center"/>
            </w:pPr>
            <w:r>
              <w:t>124</w:t>
            </w:r>
          </w:p>
        </w:tc>
        <w:tc>
          <w:tcPr>
            <w:tcW w:w="2126"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5F7B10" w:rsidR="004A22D4" w:rsidP="004A22D4" w:rsidRDefault="004A22D4" w14:paraId="7E31CCF3" w14:textId="77777777">
            <w:pPr>
              <w:ind w:right="2"/>
              <w:jc w:val="center"/>
            </w:pPr>
            <w:r>
              <w:t>104</w:t>
            </w:r>
          </w:p>
        </w:tc>
        <w:tc>
          <w:tcPr>
            <w:tcW w:w="1418"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5F7B10" w:rsidR="004A22D4" w:rsidP="004A22D4" w:rsidRDefault="004A22D4" w14:paraId="57908F78" w14:textId="77777777">
            <w:pPr>
              <w:jc w:val="center"/>
            </w:pPr>
            <w:r w:rsidRPr="005F7B10">
              <w:t xml:space="preserve"> </w:t>
            </w:r>
          </w:p>
        </w:tc>
      </w:tr>
    </w:tbl>
    <w:p w:rsidR="007B6CB0" w:rsidP="007B6CB0" w:rsidRDefault="007B6CB0" w14:paraId="37607533" w14:textId="77777777">
      <w:pPr>
        <w:pStyle w:val="Bezmezer"/>
        <w:ind w:left="0"/>
        <w:rPr>
          <w:b/>
          <w:u w:val="single"/>
        </w:rPr>
      </w:pPr>
    </w:p>
    <w:p w:rsidR="007B6CB0" w:rsidP="007B6CB0" w:rsidRDefault="007B6CB0" w14:paraId="0A7CF63B" w14:textId="77777777">
      <w:pPr>
        <w:pStyle w:val="Bezmezer"/>
        <w:ind w:left="0"/>
        <w:rPr>
          <w:b/>
          <w:u w:val="single"/>
        </w:rPr>
      </w:pPr>
    </w:p>
    <w:p w:rsidR="007B6CB0" w:rsidP="007B6CB0" w:rsidRDefault="007B6CB0" w14:paraId="76FEDA98" w14:textId="77777777">
      <w:pPr>
        <w:pStyle w:val="Bezmezer"/>
        <w:rPr>
          <w:b/>
          <w:u w:val="single"/>
        </w:rPr>
      </w:pPr>
    </w:p>
    <w:p w:rsidR="007B6CB0" w:rsidP="004A22D4" w:rsidRDefault="007B6CB0" w14:paraId="2A14FD05" w14:textId="77777777">
      <w:pPr>
        <w:spacing w:after="175"/>
        <w:ind w:left="0"/>
        <w:rPr>
          <w:rFonts w:ascii="Arial" w:hAnsi="Arial" w:cs="Arial"/>
          <w:sz w:val="20"/>
          <w:szCs w:val="20"/>
        </w:rPr>
      </w:pPr>
    </w:p>
    <w:p w:rsidR="004A22D4" w:rsidP="004A22D4" w:rsidRDefault="004A22D4" w14:paraId="023B6FC7" w14:textId="6CC76263">
      <w:pPr>
        <w:spacing w:after="175"/>
        <w:ind w:left="0"/>
        <w:rPr>
          <w:rFonts w:ascii="Arial" w:hAnsi="Arial" w:cs="Arial"/>
          <w:sz w:val="20"/>
          <w:szCs w:val="20"/>
        </w:rPr>
      </w:pPr>
    </w:p>
    <w:p w:rsidR="007F33C1" w:rsidP="004A22D4" w:rsidRDefault="007F33C1" w14:paraId="381666F4" w14:textId="77777777">
      <w:pPr>
        <w:spacing w:after="175"/>
        <w:ind w:left="0"/>
        <w:rPr>
          <w:rFonts w:ascii="Arial" w:hAnsi="Arial" w:cs="Arial"/>
          <w:sz w:val="20"/>
          <w:szCs w:val="20"/>
        </w:rPr>
      </w:pPr>
    </w:p>
    <w:p w:rsidRPr="00AD7C09" w:rsidR="004A22D4" w:rsidP="004A22D4" w:rsidRDefault="004A22D4" w14:paraId="3D3BD94B" w14:textId="77777777">
      <w:pPr>
        <w:spacing w:after="175"/>
        <w:ind w:left="0"/>
        <w:rPr>
          <w:rFonts w:ascii="Arial" w:hAnsi="Arial" w:cs="Arial"/>
          <w:sz w:val="20"/>
          <w:szCs w:val="20"/>
        </w:rPr>
      </w:pPr>
    </w:p>
    <w:p w:rsidR="007B6CB0" w:rsidP="007B6CB0" w:rsidRDefault="007B6CB0" w14:paraId="3C0BEE56" w14:textId="77777777">
      <w:pPr>
        <w:pStyle w:val="Bezmezer"/>
        <w:ind w:left="0"/>
        <w:rPr>
          <w:b/>
          <w:sz w:val="36"/>
          <w:szCs w:val="36"/>
        </w:rPr>
      </w:pPr>
    </w:p>
    <w:p w:rsidRPr="00280C04" w:rsidR="007B6CB0" w:rsidP="007B6CB0" w:rsidRDefault="007B6CB0" w14:paraId="30C32CCA" w14:textId="77777777">
      <w:pPr>
        <w:pStyle w:val="Bezmezer"/>
        <w:numPr>
          <w:ilvl w:val="0"/>
          <w:numId w:val="9"/>
        </w:numPr>
        <w:rPr>
          <w:b/>
          <w:szCs w:val="24"/>
        </w:rPr>
      </w:pPr>
      <w:r w:rsidRPr="00280C04">
        <w:rPr>
          <w:b/>
          <w:szCs w:val="24"/>
        </w:rPr>
        <w:t>Rámcový popis personálního zabezpečení činnosti školy</w:t>
      </w:r>
    </w:p>
    <w:p w:rsidR="007B6CB0" w:rsidP="007B6CB0" w:rsidRDefault="007B6CB0" w14:paraId="4A9A092A" w14:textId="77777777">
      <w:pPr>
        <w:pStyle w:val="Bezmezer"/>
        <w:ind w:left="446"/>
        <w:rPr>
          <w:b/>
        </w:rPr>
      </w:pPr>
    </w:p>
    <w:tbl>
      <w:tblPr>
        <w:tblStyle w:val="TableGrid0"/>
        <w:tblW w:w="9332" w:type="dxa"/>
        <w:tblInd w:w="19" w:type="dxa"/>
        <w:tblLayout w:type="fixed"/>
        <w:tblLook w:val="04A0" w:firstRow="1" w:lastRow="0" w:firstColumn="1" w:lastColumn="0" w:noHBand="0" w:noVBand="1"/>
      </w:tblPr>
      <w:tblGrid>
        <w:gridCol w:w="4536"/>
        <w:gridCol w:w="4796"/>
      </w:tblGrid>
      <w:tr w:rsidR="007B6CB0" w:rsidTr="001335C0" w14:paraId="274DB74F" w14:textId="77777777">
        <w:tc>
          <w:tcPr>
            <w:tcW w:w="4536" w:type="dxa"/>
            <w:shd w:val="clear" w:color="auto" w:fill="9CC2E5" w:themeFill="accent1" w:themeFillTint="99"/>
          </w:tcPr>
          <w:p w:rsidRPr="008F3ECC" w:rsidR="007B6CB0" w:rsidP="005108D2" w:rsidRDefault="004A22D4" w14:paraId="125E6A8D" w14:textId="77777777">
            <w:pPr>
              <w:pStyle w:val="Bezmezer"/>
              <w:rPr>
                <w:b/>
                <w:color w:val="000000" w:themeColor="text1"/>
              </w:rPr>
            </w:pPr>
            <w:r>
              <w:rPr>
                <w:b/>
                <w:color w:val="000000" w:themeColor="text1"/>
              </w:rPr>
              <w:t>Školní rok 2019/2020</w:t>
            </w:r>
          </w:p>
        </w:tc>
        <w:tc>
          <w:tcPr>
            <w:tcW w:w="4796" w:type="dxa"/>
            <w:shd w:val="clear" w:color="auto" w:fill="9CC2E5" w:themeFill="accent1" w:themeFillTint="99"/>
          </w:tcPr>
          <w:p w:rsidRPr="008F3ECC" w:rsidR="007B6CB0" w:rsidP="005108D2" w:rsidRDefault="007B6CB0" w14:paraId="4B2A51FA" w14:textId="77777777">
            <w:pPr>
              <w:pStyle w:val="Bezmezer"/>
              <w:rPr>
                <w:b/>
                <w:color w:val="000000" w:themeColor="text1"/>
              </w:rPr>
            </w:pPr>
            <w:r w:rsidRPr="008F3ECC">
              <w:rPr>
                <w:b/>
                <w:color w:val="000000" w:themeColor="text1"/>
              </w:rPr>
              <w:t>Zpracovala: Mgr. Dana Slivková</w:t>
            </w:r>
          </w:p>
          <w:p w:rsidRPr="008F3ECC" w:rsidR="007B6CB0" w:rsidP="005108D2" w:rsidRDefault="007B6CB0" w14:paraId="3197CAD9" w14:textId="77777777">
            <w:pPr>
              <w:pStyle w:val="Bezmezer"/>
              <w:rPr>
                <w:b/>
                <w:color w:val="000000" w:themeColor="text1"/>
              </w:rPr>
            </w:pPr>
          </w:p>
        </w:tc>
      </w:tr>
    </w:tbl>
    <w:p w:rsidR="003E7CC2" w:rsidP="003E7CC2" w:rsidRDefault="003E7CC2" w14:paraId="6B7E0852" w14:textId="77777777">
      <w:pPr>
        <w:pStyle w:val="Bezmezer"/>
      </w:pPr>
    </w:p>
    <w:p w:rsidR="007B6CB0" w:rsidP="009C5B7F" w:rsidRDefault="004A22D4" w14:paraId="5D121B96" w14:textId="77777777">
      <w:pPr>
        <w:spacing w:line="357" w:lineRule="auto"/>
        <w:ind w:left="0" w:right="5"/>
      </w:pPr>
      <w:r>
        <w:t>Ve školním roce 2019/2020</w:t>
      </w:r>
      <w:r w:rsidR="007B6CB0">
        <w:t xml:space="preserve"> pracovalo ve škole celkem </w:t>
      </w:r>
      <w:r w:rsidRPr="009C5B7F" w:rsidR="004D08AD">
        <w:t>33</w:t>
      </w:r>
      <w:r w:rsidRPr="009C5B7F" w:rsidR="007B6CB0">
        <w:t xml:space="preserve"> </w:t>
      </w:r>
      <w:r w:rsidR="007B6CB0">
        <w:t>zaměstnanců, z toho</w:t>
      </w:r>
      <w:r w:rsidRPr="009C5B7F" w:rsidR="007B6CB0">
        <w:t xml:space="preserve"> </w:t>
      </w:r>
      <w:r w:rsidRPr="009C5B7F" w:rsidR="004D08AD">
        <w:t>30</w:t>
      </w:r>
      <w:r w:rsidRPr="009C5B7F" w:rsidR="007B6CB0">
        <w:t xml:space="preserve"> </w:t>
      </w:r>
      <w:r w:rsidR="007B6CB0">
        <w:t>žen. Všichni vyučující splňují požadované vzdělání. Ve školní družině pracovaly 2 vychovatelky. O</w:t>
      </w:r>
      <w:r w:rsidRPr="008F3ECC" w:rsidR="007B6CB0">
        <w:t xml:space="preserve">bě </w:t>
      </w:r>
      <w:r w:rsidR="007B6CB0">
        <w:t>vychovatelky splnily</w:t>
      </w:r>
      <w:r w:rsidRPr="008F3ECC" w:rsidR="007B6CB0">
        <w:t xml:space="preserve"> požadované vzdělání. </w:t>
      </w:r>
      <w:r w:rsidR="007B6CB0">
        <w:t>Se žáky se speciálními vzdělávacími potřebami pracovala jedna školní asistentka</w:t>
      </w:r>
      <w:r w:rsidR="003E7CC2">
        <w:t xml:space="preserve"> </w:t>
      </w:r>
      <w:r w:rsidR="009C5B7F">
        <w:t xml:space="preserve">na </w:t>
      </w:r>
      <w:r w:rsidR="003E7CC2">
        <w:t>základní škole a jedna školní asistentka ve školní družině.</w:t>
      </w:r>
      <w:r w:rsidR="008B5024">
        <w:t xml:space="preserve"> Ve třídách pracovali 2 asistenti pedagoga.</w:t>
      </w:r>
    </w:p>
    <w:p w:rsidR="003E7CC2" w:rsidP="009C5B7F" w:rsidRDefault="003E7CC2" w14:paraId="1AB9359E" w14:textId="77777777">
      <w:pPr>
        <w:spacing w:line="357" w:lineRule="auto"/>
        <w:ind w:left="0" w:right="5"/>
      </w:pPr>
    </w:p>
    <w:p w:rsidR="003E7CC2" w:rsidP="009C5B7F" w:rsidRDefault="007B6CB0" w14:paraId="4E4AA5FF" w14:textId="77777777">
      <w:pPr>
        <w:spacing w:line="357" w:lineRule="auto"/>
        <w:ind w:left="0" w:right="5"/>
      </w:pPr>
      <w:r w:rsidRPr="008F3ECC">
        <w:t xml:space="preserve">Vedení školy tvoří ředitelka školy </w:t>
      </w:r>
      <w:r w:rsidR="003E7CC2">
        <w:t>a jedna</w:t>
      </w:r>
      <w:r>
        <w:t xml:space="preserve"> zástupkyně – pro první a</w:t>
      </w:r>
      <w:r w:rsidRPr="008F3ECC">
        <w:t xml:space="preserve"> druhý stupeň. Učitele zastupovaly poradkyně ředitelky školy pro 1. a pro 2. stupeň, které byly</w:t>
      </w:r>
      <w:r>
        <w:t xml:space="preserve"> součástí širšího vedení školy. Na prvním stupni i na druhém stupni pracují metodické orgány tvořené podle vyučovaných předmětů v čele s vedoucím metodického orgánu. </w:t>
      </w:r>
    </w:p>
    <w:p w:rsidR="003E7CC2" w:rsidP="009C5B7F" w:rsidRDefault="003E7CC2" w14:paraId="20CEF8F0" w14:textId="77777777">
      <w:pPr>
        <w:spacing w:line="357" w:lineRule="auto"/>
        <w:ind w:left="0" w:right="5"/>
      </w:pPr>
    </w:p>
    <w:p w:rsidR="003E7CC2" w:rsidP="009C5B7F" w:rsidRDefault="003E7CC2" w14:paraId="3F30C5BC" w14:textId="77777777">
      <w:pPr>
        <w:spacing w:line="357" w:lineRule="auto"/>
        <w:ind w:left="0" w:right="5"/>
      </w:pPr>
      <w:r>
        <w:t>Noví</w:t>
      </w:r>
      <w:r w:rsidR="008B5024">
        <w:t xml:space="preserve"> a začínající </w:t>
      </w:r>
      <w:r>
        <w:t>učitelé měli po celý rok svého uvádějícího učitele. Vedení školy, d</w:t>
      </w:r>
      <w:r w:rsidR="008B5024">
        <w:t xml:space="preserve">vě uvádějící učitelky </w:t>
      </w:r>
      <w:r>
        <w:t>a jedna začínající učitelka absolvovala vzdělávání na NIDV v projektu SYPO.</w:t>
      </w:r>
    </w:p>
    <w:p w:rsidR="003E7CC2" w:rsidP="009C5B7F" w:rsidRDefault="003E7CC2" w14:paraId="4D1EA020" w14:textId="77777777">
      <w:pPr>
        <w:spacing w:line="357" w:lineRule="auto"/>
        <w:ind w:left="0" w:right="5"/>
      </w:pPr>
    </w:p>
    <w:p w:rsidR="007B6CB0" w:rsidP="009C5B7F" w:rsidRDefault="007B6CB0" w14:paraId="2AF1DBDF" w14:textId="77777777">
      <w:pPr>
        <w:spacing w:line="357" w:lineRule="auto"/>
        <w:ind w:left="0" w:right="5"/>
      </w:pPr>
      <w:r>
        <w:t xml:space="preserve">Poradním orgánem ředitelky školy je pedagogická rada. Ve škole je zřízeno školní poradenské pracoviště, které se skládá z ředitelky školy, výchovné poradkyně a metodičky prevence. Učitelé v tomto roce využívali vzájemných hospitací ke sdílení zkušeností. Škola má stanoveny cíle svého rozvoje a na jejich základě si pedagogičtí pracovníci stanovili svoje osobní cíle. Všichni pedagogičtí pracovníci po skončení školního roku probírají plnění svých i školních cílů a stanovují si nové cíle na nový školní rok při osobních pohovorech s ředitelkou školy, které probíhají v měsících říjnu a listopadu následujícího školního roku. Autoevaluace školy probíhá při osobních pohovorech. </w:t>
      </w:r>
    </w:p>
    <w:p w:rsidR="007B6CB0" w:rsidP="009C5B7F" w:rsidRDefault="007B6CB0" w14:paraId="1B8CB13D" w14:textId="77777777">
      <w:pPr>
        <w:spacing w:line="357" w:lineRule="auto"/>
        <w:ind w:left="0" w:right="5"/>
      </w:pPr>
    </w:p>
    <w:p w:rsidR="007B6CB0" w:rsidP="009C5B7F" w:rsidRDefault="007B6CB0" w14:paraId="7F781F9D" w14:textId="77777777">
      <w:pPr>
        <w:spacing w:line="357" w:lineRule="auto"/>
        <w:ind w:left="0" w:right="5"/>
      </w:pPr>
      <w:r>
        <w:t xml:space="preserve">Organizační schéma školy je součástí organizačního řádu školy. Z </w:t>
      </w:r>
      <w:r w:rsidRPr="009C5B7F">
        <w:t xml:space="preserve">30 </w:t>
      </w:r>
      <w:r>
        <w:t xml:space="preserve">pracovníků bylo </w:t>
      </w:r>
      <w:r w:rsidRPr="009C5B7F">
        <w:t xml:space="preserve">9 </w:t>
      </w:r>
      <w:r>
        <w:t>pracovníků provozních.</w:t>
      </w:r>
    </w:p>
    <w:p w:rsidR="007B6CB0" w:rsidP="007B6CB0" w:rsidRDefault="007B6CB0" w14:paraId="3E61BB8D" w14:textId="77777777">
      <w:pPr>
        <w:pStyle w:val="Bezmezer"/>
        <w:ind w:left="0"/>
      </w:pPr>
    </w:p>
    <w:p w:rsidR="009C5B7F" w:rsidP="007B6CB0" w:rsidRDefault="009C5B7F" w14:paraId="4664F141" w14:textId="24B5C6CD">
      <w:pPr>
        <w:pStyle w:val="Bezmezer"/>
        <w:ind w:left="0"/>
      </w:pPr>
    </w:p>
    <w:p w:rsidR="007F33C1" w:rsidP="007B6CB0" w:rsidRDefault="007F33C1" w14:paraId="6C985EE4" w14:textId="501817B7">
      <w:pPr>
        <w:pStyle w:val="Bezmezer"/>
        <w:ind w:left="0"/>
      </w:pPr>
    </w:p>
    <w:p w:rsidR="007F33C1" w:rsidP="007B6CB0" w:rsidRDefault="007F33C1" w14:paraId="4752AEBB" w14:textId="00935C4B">
      <w:pPr>
        <w:pStyle w:val="Bezmezer"/>
        <w:ind w:left="0"/>
      </w:pPr>
    </w:p>
    <w:p w:rsidR="007F33C1" w:rsidP="007B6CB0" w:rsidRDefault="007F33C1" w14:paraId="30484CD7" w14:textId="066764CE">
      <w:pPr>
        <w:pStyle w:val="Bezmezer"/>
        <w:ind w:left="0"/>
      </w:pPr>
    </w:p>
    <w:p w:rsidR="007F33C1" w:rsidP="007B6CB0" w:rsidRDefault="007F33C1" w14:paraId="4792ED48" w14:textId="77777777">
      <w:pPr>
        <w:pStyle w:val="Bezmezer"/>
        <w:ind w:left="0"/>
      </w:pPr>
    </w:p>
    <w:p w:rsidR="007B6CB0" w:rsidP="007B6CB0" w:rsidRDefault="007B6CB0" w14:paraId="71E57CE8" w14:textId="061CABDE">
      <w:pPr>
        <w:pStyle w:val="Bezmezer"/>
        <w:ind w:left="0"/>
      </w:pPr>
    </w:p>
    <w:p w:rsidR="007B6CB0" w:rsidP="007B6CB0" w:rsidRDefault="007B6CB0" w14:paraId="0BF5D296" w14:textId="77777777">
      <w:pPr>
        <w:pStyle w:val="Bezmezer"/>
        <w:ind w:left="0"/>
        <w:rPr>
          <w:b/>
        </w:rPr>
      </w:pPr>
      <w:r w:rsidRPr="00E44B5D">
        <w:rPr>
          <w:b/>
        </w:rPr>
        <w:t>Celkový údaj o vzniku a skončení pracovního poměru zaměstnanců</w:t>
      </w:r>
    </w:p>
    <w:p w:rsidR="007B6CB0" w:rsidP="007B6CB0" w:rsidRDefault="007B6CB0" w14:paraId="709C732B" w14:textId="77777777">
      <w:pPr>
        <w:pStyle w:val="Bezmezer"/>
        <w:ind w:left="0"/>
        <w:rPr>
          <w:b/>
        </w:rPr>
      </w:pPr>
    </w:p>
    <w:tbl>
      <w:tblPr>
        <w:tblStyle w:val="TableGrid0"/>
        <w:tblW w:w="9048" w:type="dxa"/>
        <w:tblInd w:w="19" w:type="dxa"/>
        <w:tblLayout w:type="fixed"/>
        <w:tblLook w:val="04A0" w:firstRow="1" w:lastRow="0" w:firstColumn="1" w:lastColumn="0" w:noHBand="0" w:noVBand="1"/>
      </w:tblPr>
      <w:tblGrid>
        <w:gridCol w:w="5930"/>
        <w:gridCol w:w="3118"/>
      </w:tblGrid>
      <w:tr w:rsidR="007B6CB0" w:rsidTr="005108D2" w14:paraId="0880C444" w14:textId="77777777">
        <w:tc>
          <w:tcPr>
            <w:tcW w:w="5930" w:type="dxa"/>
            <w:shd w:val="clear" w:color="auto" w:fill="9CC2E5" w:themeFill="accent1" w:themeFillTint="99"/>
          </w:tcPr>
          <w:p w:rsidR="007B6CB0" w:rsidP="005108D2" w:rsidRDefault="007B6CB0" w14:paraId="3CFB3F0B" w14:textId="77777777">
            <w:pPr>
              <w:pStyle w:val="Bezmezer"/>
              <w:rPr>
                <w:b/>
              </w:rPr>
            </w:pPr>
          </w:p>
          <w:p w:rsidRPr="00E44B5D" w:rsidR="007B6CB0" w:rsidP="005108D2" w:rsidRDefault="007B6CB0" w14:paraId="0DAE5DBE" w14:textId="77777777">
            <w:pPr>
              <w:pStyle w:val="Bezmezer"/>
              <w:rPr>
                <w:b/>
              </w:rPr>
            </w:pPr>
            <w:r w:rsidRPr="00E44B5D">
              <w:rPr>
                <w:b/>
              </w:rPr>
              <w:t>Odchody a nástupy pracovníků</w:t>
            </w:r>
          </w:p>
        </w:tc>
        <w:tc>
          <w:tcPr>
            <w:tcW w:w="3118" w:type="dxa"/>
            <w:shd w:val="clear" w:color="auto" w:fill="9CC2E5" w:themeFill="accent1" w:themeFillTint="99"/>
          </w:tcPr>
          <w:p w:rsidR="007B6CB0" w:rsidP="005108D2" w:rsidRDefault="007B6CB0" w14:paraId="754F0635" w14:textId="77777777">
            <w:pPr>
              <w:pStyle w:val="Bezmezer"/>
              <w:ind w:left="0"/>
              <w:rPr>
                <w:b/>
              </w:rPr>
            </w:pPr>
          </w:p>
          <w:p w:rsidR="007B6CB0" w:rsidP="005108D2" w:rsidRDefault="007B6CB0" w14:paraId="73AE0454" w14:textId="77777777">
            <w:pPr>
              <w:pStyle w:val="Bezmezer"/>
              <w:ind w:left="0"/>
              <w:jc w:val="center"/>
              <w:rPr>
                <w:b/>
              </w:rPr>
            </w:pPr>
            <w:r w:rsidRPr="00E44B5D">
              <w:rPr>
                <w:b/>
              </w:rPr>
              <w:t>P</w:t>
            </w:r>
            <w:r>
              <w:rPr>
                <w:b/>
              </w:rPr>
              <w:t>očet</w:t>
            </w:r>
          </w:p>
          <w:p w:rsidRPr="00B8380A" w:rsidR="007B6CB0" w:rsidP="005108D2" w:rsidRDefault="007B6CB0" w14:paraId="75E90C10" w14:textId="77777777">
            <w:pPr>
              <w:pStyle w:val="Bezmezer"/>
              <w:ind w:left="0"/>
              <w:jc w:val="center"/>
              <w:rPr>
                <w:b/>
              </w:rPr>
            </w:pPr>
          </w:p>
        </w:tc>
      </w:tr>
      <w:tr w:rsidR="007B6CB0" w:rsidTr="005108D2" w14:paraId="4C27DD3C" w14:textId="77777777">
        <w:tc>
          <w:tcPr>
            <w:tcW w:w="5930" w:type="dxa"/>
            <w:shd w:val="clear" w:color="auto" w:fill="FFFFFF" w:themeFill="background1"/>
          </w:tcPr>
          <w:p w:rsidR="007B6CB0" w:rsidP="005108D2" w:rsidRDefault="007B6CB0" w14:paraId="4EF62152" w14:textId="77777777">
            <w:pPr>
              <w:pStyle w:val="Bezmezer"/>
              <w:ind w:left="0"/>
            </w:pPr>
            <w:r w:rsidRPr="004501A4">
              <w:t xml:space="preserve">Ukončení pracovního poměru dohodou </w:t>
            </w:r>
          </w:p>
          <w:p w:rsidRPr="00B8380A" w:rsidR="007B6CB0" w:rsidP="005108D2" w:rsidRDefault="007B6CB0" w14:paraId="53691E9B" w14:textId="77777777">
            <w:pPr>
              <w:pStyle w:val="Bezmezer"/>
              <w:ind w:left="0"/>
              <w:rPr>
                <w:b/>
              </w:rPr>
            </w:pPr>
          </w:p>
        </w:tc>
        <w:tc>
          <w:tcPr>
            <w:tcW w:w="3118" w:type="dxa"/>
            <w:shd w:val="clear" w:color="auto" w:fill="FFFFFF" w:themeFill="background1"/>
          </w:tcPr>
          <w:p w:rsidRPr="00B51458" w:rsidR="007B6CB0" w:rsidP="005108D2" w:rsidRDefault="007B6CB0" w14:paraId="02C7F5A8" w14:textId="77777777">
            <w:pPr>
              <w:pStyle w:val="Bezmezer"/>
              <w:jc w:val="center"/>
            </w:pPr>
            <w:r>
              <w:t>0</w:t>
            </w:r>
          </w:p>
        </w:tc>
      </w:tr>
      <w:tr w:rsidR="007B6CB0" w:rsidTr="005108D2" w14:paraId="16F186BC" w14:textId="77777777">
        <w:tc>
          <w:tcPr>
            <w:tcW w:w="5930" w:type="dxa"/>
            <w:shd w:val="clear" w:color="auto" w:fill="FFFFFF" w:themeFill="background1"/>
          </w:tcPr>
          <w:p w:rsidR="007B6CB0" w:rsidP="005108D2" w:rsidRDefault="00DB2662" w14:paraId="305F3146" w14:textId="77777777">
            <w:pPr>
              <w:pStyle w:val="Bezmezer"/>
              <w:ind w:left="0"/>
            </w:pPr>
            <w:r>
              <w:t xml:space="preserve">Ukončení pracovního poměru na dobu určitou </w:t>
            </w:r>
            <w:r w:rsidR="00DD1249">
              <w:t>k 30. 6. 2020</w:t>
            </w:r>
            <w:r>
              <w:t>/</w:t>
            </w:r>
          </w:p>
          <w:p w:rsidR="00DB2662" w:rsidP="005108D2" w:rsidRDefault="00DB2662" w14:paraId="4EF2192E" w14:textId="77777777">
            <w:pPr>
              <w:pStyle w:val="Bezmezer"/>
              <w:ind w:left="0"/>
              <w:rPr>
                <w:b/>
              </w:rPr>
            </w:pPr>
            <w:r>
              <w:t>na vlastní žádost</w:t>
            </w:r>
          </w:p>
          <w:p w:rsidRPr="00B8380A" w:rsidR="007B6CB0" w:rsidP="005108D2" w:rsidRDefault="007B6CB0" w14:paraId="38BCCFE1" w14:textId="77777777">
            <w:pPr>
              <w:pStyle w:val="Bezmezer"/>
              <w:ind w:left="0"/>
              <w:rPr>
                <w:b/>
              </w:rPr>
            </w:pPr>
          </w:p>
        </w:tc>
        <w:tc>
          <w:tcPr>
            <w:tcW w:w="3118" w:type="dxa"/>
            <w:shd w:val="clear" w:color="auto" w:fill="FFFFFF" w:themeFill="background1"/>
          </w:tcPr>
          <w:p w:rsidR="007B6CB0" w:rsidP="005108D2" w:rsidRDefault="00DB2662" w14:paraId="3E7FC03B" w14:textId="77777777">
            <w:pPr>
              <w:pStyle w:val="Bezmezer"/>
              <w:jc w:val="center"/>
            </w:pPr>
            <w:r>
              <w:t>1</w:t>
            </w:r>
          </w:p>
          <w:p w:rsidRPr="00B51458" w:rsidR="00DB2662" w:rsidP="005108D2" w:rsidRDefault="00DB2662" w14:paraId="45FE7AF0" w14:textId="77777777">
            <w:pPr>
              <w:pStyle w:val="Bezmezer"/>
              <w:jc w:val="center"/>
            </w:pPr>
            <w:r>
              <w:t>kuchařka ŠJ</w:t>
            </w:r>
          </w:p>
          <w:p w:rsidRPr="00B8380A" w:rsidR="007B6CB0" w:rsidP="005108D2" w:rsidRDefault="007B6CB0" w14:paraId="4EBF2B6B" w14:textId="77777777">
            <w:pPr>
              <w:pStyle w:val="Bezmezer"/>
              <w:jc w:val="center"/>
              <w:rPr>
                <w:b/>
              </w:rPr>
            </w:pPr>
          </w:p>
        </w:tc>
      </w:tr>
      <w:tr w:rsidR="007B6CB0" w:rsidTr="005108D2" w14:paraId="6487CC01" w14:textId="77777777">
        <w:tc>
          <w:tcPr>
            <w:tcW w:w="5930" w:type="dxa"/>
            <w:shd w:val="clear" w:color="auto" w:fill="FFFFFF" w:themeFill="background1"/>
          </w:tcPr>
          <w:p w:rsidR="007B6CB0" w:rsidP="005108D2" w:rsidRDefault="007B6CB0" w14:paraId="4ACA8C20" w14:textId="77777777">
            <w:pPr>
              <w:pStyle w:val="Bezmezer"/>
              <w:ind w:left="0"/>
            </w:pPr>
            <w:r>
              <w:t>Ukončení pracovního poměr</w:t>
            </w:r>
            <w:r w:rsidR="00DB2662">
              <w:t>u na dobu určitou k  30. 6. 2020</w:t>
            </w:r>
          </w:p>
          <w:p w:rsidR="007B6CB0" w:rsidP="005108D2" w:rsidRDefault="007B6CB0" w14:paraId="576E7972" w14:textId="77777777">
            <w:pPr>
              <w:pStyle w:val="Bezmezer"/>
              <w:ind w:left="0"/>
            </w:pPr>
          </w:p>
        </w:tc>
        <w:tc>
          <w:tcPr>
            <w:tcW w:w="3118" w:type="dxa"/>
            <w:shd w:val="clear" w:color="auto" w:fill="FFFFFF" w:themeFill="background1"/>
          </w:tcPr>
          <w:p w:rsidR="007B6CB0" w:rsidP="005108D2" w:rsidRDefault="007B6CB0" w14:paraId="4435F1BE" w14:textId="77777777">
            <w:pPr>
              <w:pStyle w:val="Bezmezer"/>
              <w:jc w:val="center"/>
            </w:pPr>
            <w:r>
              <w:t>0</w:t>
            </w:r>
          </w:p>
        </w:tc>
      </w:tr>
      <w:tr w:rsidR="007B6CB0" w:rsidTr="005108D2" w14:paraId="0AE73E66" w14:textId="77777777">
        <w:trPr>
          <w:trHeight w:val="588"/>
        </w:trPr>
        <w:tc>
          <w:tcPr>
            <w:tcW w:w="5930" w:type="dxa"/>
            <w:shd w:val="clear" w:color="auto" w:fill="FFFFFF" w:themeFill="background1"/>
          </w:tcPr>
          <w:p w:rsidR="007B6CB0" w:rsidP="005108D2" w:rsidRDefault="007B6CB0" w14:paraId="48AA353A" w14:textId="77777777">
            <w:pPr>
              <w:pStyle w:val="Bezmezer"/>
              <w:rPr>
                <w:b/>
              </w:rPr>
            </w:pPr>
            <w:r>
              <w:t>Ukončení</w:t>
            </w:r>
            <w:r w:rsidR="003E7CC2">
              <w:t xml:space="preserve"> pracovního poměru k 31. 7. 2020</w:t>
            </w:r>
            <w:r>
              <w:t xml:space="preserve"> </w:t>
            </w:r>
            <w:r w:rsidR="00DB2662">
              <w:t>dohodou</w:t>
            </w:r>
          </w:p>
          <w:p w:rsidRPr="00B8380A" w:rsidR="007B6CB0" w:rsidP="005108D2" w:rsidRDefault="007B6CB0" w14:paraId="44C8DD5E" w14:textId="77777777">
            <w:pPr>
              <w:pStyle w:val="Bezmezer"/>
              <w:ind w:left="0"/>
              <w:rPr>
                <w:b/>
              </w:rPr>
            </w:pPr>
          </w:p>
        </w:tc>
        <w:tc>
          <w:tcPr>
            <w:tcW w:w="3118" w:type="dxa"/>
            <w:shd w:val="clear" w:color="auto" w:fill="FFFFFF" w:themeFill="background1"/>
          </w:tcPr>
          <w:p w:rsidR="007B6CB0" w:rsidP="005108D2" w:rsidRDefault="007B6CB0" w14:paraId="68E13D2E" w14:textId="77777777">
            <w:pPr>
              <w:pStyle w:val="Bezmezer"/>
              <w:ind w:left="0"/>
              <w:jc w:val="center"/>
            </w:pPr>
            <w:r>
              <w:t>1</w:t>
            </w:r>
          </w:p>
          <w:p w:rsidRPr="00E44B5D" w:rsidR="007B6CB0" w:rsidP="005108D2" w:rsidRDefault="007B6CB0" w14:paraId="23F50C57" w14:textId="72C71B3C">
            <w:pPr>
              <w:pStyle w:val="Bezmezer"/>
              <w:jc w:val="center"/>
            </w:pPr>
            <w:r>
              <w:t>na vlastní žádost</w:t>
            </w:r>
            <w:r w:rsidR="00E27FA1">
              <w:t xml:space="preserve"> učitelka z 1. stupně </w:t>
            </w:r>
          </w:p>
        </w:tc>
      </w:tr>
      <w:tr w:rsidR="007B6CB0" w:rsidTr="005108D2" w14:paraId="63EDC0DA" w14:textId="77777777">
        <w:tc>
          <w:tcPr>
            <w:tcW w:w="5930" w:type="dxa"/>
            <w:shd w:val="clear" w:color="auto" w:fill="FFFFFF" w:themeFill="background1"/>
          </w:tcPr>
          <w:p w:rsidRPr="00B8380A" w:rsidR="007B6CB0" w:rsidP="003E7CC2" w:rsidRDefault="007B6CB0" w14:paraId="64518BE5" w14:textId="16036EAF">
            <w:pPr>
              <w:pStyle w:val="Bezmezer"/>
              <w:ind w:left="0"/>
              <w:rPr>
                <w:b/>
              </w:rPr>
            </w:pPr>
            <w:r>
              <w:t>Nástup no</w:t>
            </w:r>
            <w:r w:rsidR="003E7CC2">
              <w:t>vých pedagogických pracovníků k</w:t>
            </w:r>
            <w:r w:rsidR="00DD1249">
              <w:t> 1.</w:t>
            </w:r>
            <w:r w:rsidR="00DB2662">
              <w:t xml:space="preserve"> </w:t>
            </w:r>
            <w:r w:rsidR="00DD1249">
              <w:t>8.</w:t>
            </w:r>
            <w:r w:rsidR="00DB2662">
              <w:t xml:space="preserve"> </w:t>
            </w:r>
            <w:r w:rsidR="00DD1249">
              <w:t>2020</w:t>
            </w:r>
            <w:r w:rsidR="00DB2662">
              <w:t xml:space="preserve"> a k 3.</w:t>
            </w:r>
            <w:r w:rsidR="001335C0">
              <w:t xml:space="preserve"> </w:t>
            </w:r>
            <w:r w:rsidR="00DB2662">
              <w:t>8. 2020</w:t>
            </w:r>
          </w:p>
        </w:tc>
        <w:tc>
          <w:tcPr>
            <w:tcW w:w="3118" w:type="dxa"/>
            <w:shd w:val="clear" w:color="auto" w:fill="FFFFFF" w:themeFill="background1"/>
          </w:tcPr>
          <w:p w:rsidR="007B6CB0" w:rsidP="005108D2" w:rsidRDefault="00DB2662" w14:paraId="2770BCEA" w14:textId="77777777">
            <w:pPr>
              <w:pStyle w:val="Bezmezer"/>
              <w:jc w:val="center"/>
            </w:pPr>
            <w:r>
              <w:t>2</w:t>
            </w:r>
          </w:p>
          <w:p w:rsidR="00DB2662" w:rsidP="005108D2" w:rsidRDefault="00E27FA1" w14:paraId="2B0C25FD" w14:textId="04FEDA0F">
            <w:pPr>
              <w:pStyle w:val="Bezmezer"/>
              <w:jc w:val="center"/>
            </w:pPr>
            <w:r>
              <w:t>učitelka - 1. stupeň</w:t>
            </w:r>
          </w:p>
          <w:p w:rsidRPr="00B51458" w:rsidR="00DD1249" w:rsidP="00DB2662" w:rsidRDefault="00DB2662" w14:paraId="0C1A319B" w14:textId="7144A751">
            <w:pPr>
              <w:pStyle w:val="Bezmezer"/>
              <w:jc w:val="center"/>
            </w:pPr>
            <w:r>
              <w:t xml:space="preserve">vychovatelka ŠD </w:t>
            </w:r>
            <w:r w:rsidR="00E27FA1">
              <w:t>/vedoucí vychovatelka</w:t>
            </w:r>
          </w:p>
        </w:tc>
      </w:tr>
    </w:tbl>
    <w:p w:rsidR="007B6CB0" w:rsidP="007B6CB0" w:rsidRDefault="007B6CB0" w14:paraId="330C5838" w14:textId="77777777">
      <w:pPr>
        <w:pStyle w:val="Bezmezer"/>
        <w:ind w:left="0"/>
      </w:pPr>
    </w:p>
    <w:p w:rsidR="009C5B7F" w:rsidP="007B6CB0" w:rsidRDefault="009C5B7F" w14:paraId="7BA11AD5" w14:textId="27AE6FC3">
      <w:pPr>
        <w:pStyle w:val="Bezmezer"/>
        <w:ind w:left="0"/>
      </w:pPr>
    </w:p>
    <w:p w:rsidR="007F33C1" w:rsidP="007B6CB0" w:rsidRDefault="007F33C1" w14:paraId="6A025917" w14:textId="77777777">
      <w:pPr>
        <w:pStyle w:val="Bezmezer"/>
        <w:ind w:left="0"/>
      </w:pPr>
    </w:p>
    <w:p w:rsidRPr="00A1619E" w:rsidR="007B6CB0" w:rsidP="007B6CB0" w:rsidRDefault="007B6CB0" w14:paraId="5B998874" w14:textId="77777777">
      <w:pPr>
        <w:pStyle w:val="Bezmezer"/>
        <w:numPr>
          <w:ilvl w:val="0"/>
          <w:numId w:val="9"/>
        </w:numPr>
        <w:rPr>
          <w:b/>
          <w:szCs w:val="24"/>
        </w:rPr>
      </w:pPr>
      <w:r w:rsidRPr="00A1619E">
        <w:rPr>
          <w:b/>
          <w:szCs w:val="24"/>
        </w:rPr>
        <w:t>Údaje o zápisu k povinné školní docházce a následném přijetí do školy</w:t>
      </w:r>
    </w:p>
    <w:p w:rsidR="007B6CB0" w:rsidP="007B6CB0" w:rsidRDefault="007B6CB0" w14:paraId="2C14AC26" w14:textId="77777777">
      <w:pPr>
        <w:pStyle w:val="Bezmezer"/>
        <w:ind w:left="86"/>
        <w:rPr>
          <w:b/>
        </w:rPr>
      </w:pPr>
    </w:p>
    <w:tbl>
      <w:tblPr>
        <w:tblStyle w:val="TableGrid0"/>
        <w:tblW w:w="0" w:type="auto"/>
        <w:tblInd w:w="19" w:type="dxa"/>
        <w:tblLayout w:type="fixed"/>
        <w:tblLook w:val="04A0" w:firstRow="1" w:lastRow="0" w:firstColumn="1" w:lastColumn="0" w:noHBand="0" w:noVBand="1"/>
      </w:tblPr>
      <w:tblGrid>
        <w:gridCol w:w="4536"/>
        <w:gridCol w:w="4536"/>
      </w:tblGrid>
      <w:tr w:rsidRPr="00B8380A" w:rsidR="007B6CB0" w:rsidTr="005108D2" w14:paraId="4283DED6" w14:textId="77777777">
        <w:tc>
          <w:tcPr>
            <w:tcW w:w="4536" w:type="dxa"/>
            <w:shd w:val="clear" w:color="auto" w:fill="9CC2E5" w:themeFill="accent1" w:themeFillTint="99"/>
          </w:tcPr>
          <w:p w:rsidRPr="00B8380A" w:rsidR="007B6CB0" w:rsidP="005108D2" w:rsidRDefault="00DD1249" w14:paraId="301CF7C3" w14:textId="77777777">
            <w:pPr>
              <w:pStyle w:val="Bezmezer"/>
              <w:rPr>
                <w:b/>
              </w:rPr>
            </w:pPr>
            <w:r>
              <w:rPr>
                <w:b/>
              </w:rPr>
              <w:t>Školní rok 2019/2020</w:t>
            </w:r>
          </w:p>
        </w:tc>
        <w:tc>
          <w:tcPr>
            <w:tcW w:w="4536" w:type="dxa"/>
            <w:shd w:val="clear" w:color="auto" w:fill="9CC2E5" w:themeFill="accent1" w:themeFillTint="99"/>
          </w:tcPr>
          <w:p w:rsidRPr="00B8380A" w:rsidR="007B6CB0" w:rsidP="005108D2" w:rsidRDefault="007B6CB0" w14:paraId="6259B207" w14:textId="77777777">
            <w:pPr>
              <w:pStyle w:val="Bezmezer"/>
              <w:rPr>
                <w:b/>
              </w:rPr>
            </w:pPr>
            <w:r w:rsidRPr="00B8380A">
              <w:rPr>
                <w:b/>
              </w:rPr>
              <w:t>Zpracovala: Mgr. Dana Slivková</w:t>
            </w:r>
          </w:p>
          <w:p w:rsidRPr="00B8380A" w:rsidR="007B6CB0" w:rsidP="005108D2" w:rsidRDefault="007B6CB0" w14:paraId="260FAD9B" w14:textId="77777777">
            <w:pPr>
              <w:pStyle w:val="Bezmezer"/>
              <w:rPr>
                <w:b/>
              </w:rPr>
            </w:pPr>
          </w:p>
        </w:tc>
      </w:tr>
    </w:tbl>
    <w:p w:rsidR="00DD1249" w:rsidP="00DD1249" w:rsidRDefault="00DD1249" w14:paraId="5808952D" w14:textId="77777777">
      <w:pPr>
        <w:pStyle w:val="Bezmezer"/>
        <w:ind w:left="0"/>
        <w:rPr>
          <w:b/>
        </w:rPr>
      </w:pPr>
    </w:p>
    <w:p w:rsidR="00DD1249" w:rsidP="00DD1249" w:rsidRDefault="00DD1249" w14:paraId="5C4FCC97" w14:textId="77777777">
      <w:pPr>
        <w:pStyle w:val="Bezmezer"/>
        <w:ind w:left="0"/>
        <w:rPr>
          <w:b/>
        </w:rPr>
      </w:pPr>
      <w:r w:rsidRPr="007613E0">
        <w:rPr>
          <w:b/>
        </w:rPr>
        <w:t xml:space="preserve">Zápis žáků k povinné školní docházce </w:t>
      </w:r>
    </w:p>
    <w:p w:rsidRPr="007613E0" w:rsidR="00DD1249" w:rsidP="00DD1249" w:rsidRDefault="00DD1249" w14:paraId="7C68B69C" w14:textId="77777777">
      <w:pPr>
        <w:pStyle w:val="Bezmezer"/>
        <w:ind w:left="0"/>
        <w:rPr>
          <w:b/>
        </w:rPr>
      </w:pPr>
    </w:p>
    <w:p w:rsidR="00DD1249" w:rsidP="00DD1249" w:rsidRDefault="00DD1249" w14:paraId="5832853E" w14:textId="77777777">
      <w:pPr>
        <w:pStyle w:val="Bezmezer"/>
        <w:ind w:left="0"/>
      </w:pPr>
      <w:r>
        <w:t xml:space="preserve">Zápis do 1. tříd se konal 3. dubna 2020. Dostavilo se celkem </w:t>
      </w:r>
      <w:r>
        <w:rPr>
          <w:color w:val="000000" w:themeColor="text1"/>
        </w:rPr>
        <w:t xml:space="preserve">28 </w:t>
      </w:r>
      <w:r>
        <w:t xml:space="preserve">dětí. </w:t>
      </w:r>
      <w:r>
        <w:rPr>
          <w:color w:val="000000" w:themeColor="text1"/>
        </w:rPr>
        <w:t>2</w:t>
      </w:r>
      <w:r>
        <w:t xml:space="preserve"> děti dostaly odklad povinné školní docházky. Jedno dítě přestoupilo po zápisu z jiné základní školy.</w:t>
      </w:r>
    </w:p>
    <w:p w:rsidR="00DD1249" w:rsidP="00DD1249" w:rsidRDefault="00DD1249" w14:paraId="252E7E0E" w14:textId="77777777">
      <w:pPr>
        <w:pStyle w:val="Bezmezer"/>
        <w:ind w:left="0"/>
      </w:pPr>
    </w:p>
    <w:p w:rsidR="00DD1249" w:rsidP="00DD1249" w:rsidRDefault="00DD1249" w14:paraId="03A6B376" w14:textId="77777777">
      <w:pPr>
        <w:pStyle w:val="Bezmezer"/>
        <w:ind w:left="0"/>
      </w:pPr>
    </w:p>
    <w:p w:rsidR="00DD1249" w:rsidP="00DD1249" w:rsidRDefault="00DD1249" w14:paraId="2D3F5736" w14:textId="77777777">
      <w:pPr>
        <w:pStyle w:val="Bezmezer"/>
        <w:ind w:left="0"/>
      </w:pPr>
      <w:r>
        <w:t>Žáci nastupující do 1. ročníku základní školy ve školním roce 2020/2021 – stav k 30. 6. 2020:</w:t>
      </w:r>
    </w:p>
    <w:p w:rsidR="00DD1249" w:rsidP="00DD1249" w:rsidRDefault="00DD1249" w14:paraId="720185EF" w14:textId="77777777">
      <w:pPr>
        <w:pStyle w:val="Bezmezer"/>
        <w:ind w:left="0"/>
      </w:pPr>
    </w:p>
    <w:tbl>
      <w:tblPr>
        <w:tblStyle w:val="TableGrid0"/>
        <w:tblW w:w="0" w:type="auto"/>
        <w:tblInd w:w="19" w:type="dxa"/>
        <w:tblLayout w:type="fixed"/>
        <w:tblLook w:val="04A0" w:firstRow="1" w:lastRow="0" w:firstColumn="1" w:lastColumn="0" w:noHBand="0" w:noVBand="1"/>
      </w:tblPr>
      <w:tblGrid>
        <w:gridCol w:w="4536"/>
        <w:gridCol w:w="4536"/>
      </w:tblGrid>
      <w:tr w:rsidRPr="00B8380A" w:rsidR="00DD1249" w:rsidTr="00DD1249" w14:paraId="41D84601" w14:textId="77777777">
        <w:tc>
          <w:tcPr>
            <w:tcW w:w="4536" w:type="dxa"/>
            <w:shd w:val="clear" w:color="auto" w:fill="9CC2E5" w:themeFill="accent1" w:themeFillTint="99"/>
          </w:tcPr>
          <w:p w:rsidRPr="007613E0" w:rsidR="00DD1249" w:rsidP="00DD1249" w:rsidRDefault="00DD1249" w14:paraId="3F7C216D" w14:textId="77777777">
            <w:pPr>
              <w:pStyle w:val="Bezmezer"/>
              <w:jc w:val="center"/>
              <w:rPr>
                <w:b/>
              </w:rPr>
            </w:pPr>
            <w:r w:rsidRPr="007613E0">
              <w:rPr>
                <w:b/>
              </w:rPr>
              <w:t>Počet tříd</w:t>
            </w:r>
          </w:p>
        </w:tc>
        <w:tc>
          <w:tcPr>
            <w:tcW w:w="4536" w:type="dxa"/>
            <w:shd w:val="clear" w:color="auto" w:fill="9CC2E5" w:themeFill="accent1" w:themeFillTint="99"/>
          </w:tcPr>
          <w:p w:rsidR="00DD1249" w:rsidP="00DD1249" w:rsidRDefault="00DD1249" w14:paraId="181B3954" w14:textId="77777777">
            <w:pPr>
              <w:pStyle w:val="Bezmezer"/>
              <w:jc w:val="center"/>
              <w:rPr>
                <w:b/>
              </w:rPr>
            </w:pPr>
            <w:r w:rsidRPr="007613E0">
              <w:rPr>
                <w:b/>
              </w:rPr>
              <w:t>Počet dětí přijatých do prvních tříd</w:t>
            </w:r>
          </w:p>
          <w:p w:rsidRPr="007613E0" w:rsidR="00DD1249" w:rsidP="00DD1249" w:rsidRDefault="00DD1249" w14:paraId="6773001D" w14:textId="77777777">
            <w:pPr>
              <w:pStyle w:val="Bezmezer"/>
              <w:jc w:val="center"/>
              <w:rPr>
                <w:b/>
              </w:rPr>
            </w:pPr>
          </w:p>
        </w:tc>
      </w:tr>
      <w:tr w:rsidRPr="00B8380A" w:rsidR="00DD1249" w:rsidTr="00DD1249" w14:paraId="6BFB4C99" w14:textId="77777777">
        <w:tc>
          <w:tcPr>
            <w:tcW w:w="4536" w:type="dxa"/>
          </w:tcPr>
          <w:p w:rsidRPr="00756A7F" w:rsidR="00DD1249" w:rsidP="00DD1249" w:rsidRDefault="00DD1249" w14:paraId="21027CAA" w14:textId="77777777">
            <w:pPr>
              <w:pStyle w:val="Bezmezer"/>
              <w:jc w:val="center"/>
            </w:pPr>
            <w:r w:rsidRPr="00756A7F">
              <w:t>1</w:t>
            </w:r>
          </w:p>
        </w:tc>
        <w:tc>
          <w:tcPr>
            <w:tcW w:w="4536" w:type="dxa"/>
          </w:tcPr>
          <w:p w:rsidRPr="00756A7F" w:rsidR="00DD1249" w:rsidP="00DD1249" w:rsidRDefault="00DD1249" w14:paraId="77755999" w14:textId="77777777">
            <w:pPr>
              <w:pStyle w:val="Bezmezer"/>
              <w:jc w:val="center"/>
            </w:pPr>
            <w:r>
              <w:t>27</w:t>
            </w:r>
          </w:p>
        </w:tc>
      </w:tr>
    </w:tbl>
    <w:p w:rsidRPr="001335C0" w:rsidR="001335C0" w:rsidP="001335C0" w:rsidRDefault="001335C0" w14:paraId="6AAD62F2" w14:textId="31D7BA5D">
      <w:pPr>
        <w:ind w:left="0"/>
        <w:rPr>
          <w:b/>
        </w:rPr>
      </w:pPr>
    </w:p>
    <w:p w:rsidR="007B6CB0" w:rsidP="007B6CB0" w:rsidRDefault="007B6CB0" w14:paraId="6CCC64C6" w14:textId="422C2F9E">
      <w:pPr>
        <w:rPr>
          <w:b/>
        </w:rPr>
      </w:pPr>
    </w:p>
    <w:p w:rsidR="007F33C1" w:rsidP="007B6CB0" w:rsidRDefault="007F33C1" w14:paraId="342BA268" w14:textId="5F883D3B">
      <w:pPr>
        <w:rPr>
          <w:b/>
        </w:rPr>
      </w:pPr>
    </w:p>
    <w:p w:rsidR="007F33C1" w:rsidP="007B6CB0" w:rsidRDefault="007F33C1" w14:paraId="08A1E691" w14:textId="56E516FC">
      <w:pPr>
        <w:rPr>
          <w:b/>
        </w:rPr>
      </w:pPr>
    </w:p>
    <w:p w:rsidR="007F33C1" w:rsidP="007B6CB0" w:rsidRDefault="007F33C1" w14:paraId="2DAFA008" w14:textId="1B9E072B">
      <w:pPr>
        <w:rPr>
          <w:b/>
        </w:rPr>
      </w:pPr>
    </w:p>
    <w:p w:rsidR="007F33C1" w:rsidP="007B6CB0" w:rsidRDefault="007F33C1" w14:paraId="1885AD7A" w14:textId="1D1E84A7">
      <w:pPr>
        <w:rPr>
          <w:b/>
        </w:rPr>
      </w:pPr>
    </w:p>
    <w:p w:rsidR="007F33C1" w:rsidP="007B6CB0" w:rsidRDefault="007F33C1" w14:paraId="36D3BEEE" w14:textId="2FF85BB8">
      <w:pPr>
        <w:rPr>
          <w:b/>
        </w:rPr>
      </w:pPr>
    </w:p>
    <w:p w:rsidR="007F33C1" w:rsidP="007B6CB0" w:rsidRDefault="007F33C1" w14:paraId="65E37024" w14:textId="19820E5C">
      <w:pPr>
        <w:rPr>
          <w:b/>
        </w:rPr>
      </w:pPr>
    </w:p>
    <w:p w:rsidR="007F33C1" w:rsidP="007B6CB0" w:rsidRDefault="007F33C1" w14:paraId="2D6DAD20" w14:textId="5CAFEA25">
      <w:pPr>
        <w:rPr>
          <w:b/>
        </w:rPr>
      </w:pPr>
    </w:p>
    <w:p w:rsidR="007F33C1" w:rsidP="007B6CB0" w:rsidRDefault="007F33C1" w14:paraId="63B66867" w14:textId="76798CC9">
      <w:pPr>
        <w:rPr>
          <w:b/>
        </w:rPr>
      </w:pPr>
    </w:p>
    <w:p w:rsidRPr="000E4708" w:rsidR="007F33C1" w:rsidP="007B6CB0" w:rsidRDefault="007F33C1" w14:paraId="301AE007" w14:textId="77777777">
      <w:pPr>
        <w:rPr>
          <w:b/>
        </w:rPr>
      </w:pPr>
    </w:p>
    <w:p w:rsidRPr="003B7579" w:rsidR="007B6CB0" w:rsidP="007B6CB0" w:rsidRDefault="007B6CB0" w14:paraId="7842FA36" w14:textId="77777777">
      <w:pPr>
        <w:pStyle w:val="Odstavecseseznamem"/>
        <w:numPr>
          <w:ilvl w:val="0"/>
          <w:numId w:val="9"/>
        </w:numPr>
        <w:rPr>
          <w:b/>
        </w:rPr>
      </w:pPr>
      <w:r w:rsidRPr="003B7579">
        <w:rPr>
          <w:b/>
        </w:rPr>
        <w:t xml:space="preserve">Údaje o výsledcích vzdělávání žáků podle cílů stanovených školním vzdělávacím   </w:t>
      </w:r>
    </w:p>
    <w:p w:rsidRPr="003B7579" w:rsidR="007B6CB0" w:rsidP="007B6CB0" w:rsidRDefault="007B6CB0" w14:paraId="3C85D43E" w14:textId="77777777">
      <w:pPr>
        <w:pStyle w:val="Odstavecseseznamem"/>
        <w:ind w:left="379"/>
        <w:rPr>
          <w:b/>
        </w:rPr>
      </w:pPr>
      <w:r w:rsidRPr="003B7579">
        <w:rPr>
          <w:b/>
        </w:rPr>
        <w:t>programem a podle stupně vzdělání</w:t>
      </w:r>
    </w:p>
    <w:p w:rsidR="007B6CB0" w:rsidP="007B6CB0" w:rsidRDefault="007B6CB0" w14:paraId="752C1447" w14:textId="77777777">
      <w:pPr>
        <w:rPr>
          <w:b/>
        </w:rPr>
      </w:pPr>
    </w:p>
    <w:tbl>
      <w:tblPr>
        <w:tblStyle w:val="TableGrid0"/>
        <w:tblW w:w="0" w:type="auto"/>
        <w:tblInd w:w="19" w:type="dxa"/>
        <w:tblLayout w:type="fixed"/>
        <w:tblLook w:val="04A0" w:firstRow="1" w:lastRow="0" w:firstColumn="1" w:lastColumn="0" w:noHBand="0" w:noVBand="1"/>
      </w:tblPr>
      <w:tblGrid>
        <w:gridCol w:w="4536"/>
        <w:gridCol w:w="4371"/>
      </w:tblGrid>
      <w:tr w:rsidRPr="00B8380A" w:rsidR="007B6CB0" w:rsidTr="005108D2" w14:paraId="6BEA0AA9" w14:textId="77777777">
        <w:tc>
          <w:tcPr>
            <w:tcW w:w="4536" w:type="dxa"/>
            <w:shd w:val="clear" w:color="auto" w:fill="9CC2E5" w:themeFill="accent1" w:themeFillTint="99"/>
          </w:tcPr>
          <w:p w:rsidRPr="00B8380A" w:rsidR="007B6CB0" w:rsidP="005108D2" w:rsidRDefault="00DD1249" w14:paraId="3712EC1E" w14:textId="77777777">
            <w:pPr>
              <w:pStyle w:val="Bezmezer"/>
              <w:rPr>
                <w:b/>
              </w:rPr>
            </w:pPr>
            <w:r>
              <w:rPr>
                <w:b/>
              </w:rPr>
              <w:t>Školní rok 2019/2020</w:t>
            </w:r>
          </w:p>
        </w:tc>
        <w:tc>
          <w:tcPr>
            <w:tcW w:w="4371" w:type="dxa"/>
            <w:shd w:val="clear" w:color="auto" w:fill="9CC2E5" w:themeFill="accent1" w:themeFillTint="99"/>
          </w:tcPr>
          <w:p w:rsidRPr="00B8380A" w:rsidR="007B6CB0" w:rsidP="005108D2" w:rsidRDefault="007B6CB0" w14:paraId="6BF90C58" w14:textId="77777777">
            <w:pPr>
              <w:pStyle w:val="Bezmezer"/>
              <w:rPr>
                <w:b/>
              </w:rPr>
            </w:pPr>
            <w:r w:rsidRPr="00B8380A">
              <w:rPr>
                <w:b/>
              </w:rPr>
              <w:t xml:space="preserve">Zpracovala: Mgr. </w:t>
            </w:r>
            <w:r>
              <w:rPr>
                <w:b/>
              </w:rPr>
              <w:t>Šárka Sattlerová</w:t>
            </w:r>
          </w:p>
          <w:p w:rsidRPr="00B8380A" w:rsidR="007B6CB0" w:rsidP="005108D2" w:rsidRDefault="007B6CB0" w14:paraId="4C5B76D1" w14:textId="77777777">
            <w:pPr>
              <w:pStyle w:val="Bezmezer"/>
              <w:rPr>
                <w:b/>
              </w:rPr>
            </w:pPr>
          </w:p>
        </w:tc>
      </w:tr>
    </w:tbl>
    <w:p w:rsidR="009C5B7F" w:rsidP="007B6CB0" w:rsidRDefault="009C5B7F" w14:paraId="0CA7F454" w14:textId="77777777">
      <w:pPr>
        <w:ind w:left="0"/>
        <w:rPr>
          <w:b/>
        </w:rPr>
      </w:pPr>
    </w:p>
    <w:p w:rsidR="009C5B7F" w:rsidP="007B6CB0" w:rsidRDefault="007B6CB0" w14:paraId="2254E29B" w14:textId="77777777">
      <w:pPr>
        <w:ind w:left="0"/>
        <w:rPr>
          <w:b/>
        </w:rPr>
      </w:pPr>
      <w:r w:rsidRPr="00C80720">
        <w:rPr>
          <w:b/>
        </w:rPr>
        <w:t>H</w:t>
      </w:r>
      <w:r>
        <w:rPr>
          <w:b/>
        </w:rPr>
        <w:t xml:space="preserve">odnocení žáků v I. pololetí </w:t>
      </w:r>
      <w:r w:rsidR="00DD1249">
        <w:rPr>
          <w:b/>
        </w:rPr>
        <w:t>2019/2020 (stav k 31. 1. 2020)</w:t>
      </w:r>
    </w:p>
    <w:tbl>
      <w:tblPr>
        <w:tblW w:w="9072" w:type="dxa"/>
        <w:tblLayout w:type="fixed"/>
        <w:tblCellMar>
          <w:left w:w="0" w:type="dxa"/>
          <w:right w:w="0" w:type="dxa"/>
        </w:tblCellMar>
        <w:tblLook w:val="04A0" w:firstRow="1" w:lastRow="0" w:firstColumn="1" w:lastColumn="0" w:noHBand="0" w:noVBand="1"/>
      </w:tblPr>
      <w:tblGrid>
        <w:gridCol w:w="739"/>
        <w:gridCol w:w="2018"/>
        <w:gridCol w:w="378"/>
        <w:gridCol w:w="365"/>
        <w:gridCol w:w="378"/>
        <w:gridCol w:w="366"/>
        <w:gridCol w:w="376"/>
        <w:gridCol w:w="365"/>
        <w:gridCol w:w="377"/>
        <w:gridCol w:w="365"/>
        <w:gridCol w:w="377"/>
        <w:gridCol w:w="365"/>
        <w:gridCol w:w="376"/>
        <w:gridCol w:w="365"/>
        <w:gridCol w:w="377"/>
        <w:gridCol w:w="365"/>
        <w:gridCol w:w="377"/>
        <w:gridCol w:w="365"/>
        <w:gridCol w:w="378"/>
      </w:tblGrid>
      <w:tr w:rsidR="00DD1249" w:rsidTr="00DD1249" w14:paraId="48AF1773" w14:textId="77777777">
        <w:trPr>
          <w:trHeight w:val="344" w:hRule="exact"/>
        </w:trPr>
        <w:tc>
          <w:tcPr>
            <w:tcW w:w="903" w:type="dxa"/>
            <w:vMerge w:val="restart"/>
            <w:tcBorders>
              <w:top w:val="single" w:color="000000" w:sz="10" w:space="0"/>
              <w:left w:val="single" w:color="000000" w:sz="10" w:space="0"/>
              <w:bottom w:val="single" w:color="000000" w:sz="5" w:space="0"/>
              <w:right w:val="single" w:color="000000" w:sz="10" w:space="0"/>
            </w:tcBorders>
            <w:shd w:val="clear" w:color="auto" w:fill="5C83B4"/>
            <w:vAlign w:val="center"/>
          </w:tcPr>
          <w:p w:rsidR="00DD1249" w:rsidP="00DD1249" w:rsidRDefault="00DD1249" w14:paraId="2D860E9B"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Třída</w:t>
            </w:r>
          </w:p>
        </w:tc>
        <w:tc>
          <w:tcPr>
            <w:tcW w:w="2478" w:type="dxa"/>
            <w:vMerge w:val="restart"/>
            <w:tcBorders>
              <w:top w:val="single" w:color="000000" w:sz="10" w:space="0"/>
              <w:left w:val="single" w:color="000000" w:sz="10" w:space="0"/>
              <w:bottom w:val="single" w:color="000000" w:sz="10" w:space="0"/>
              <w:right w:val="single" w:color="000000" w:sz="10" w:space="0"/>
            </w:tcBorders>
            <w:shd w:val="clear" w:color="auto" w:fill="5C83B4"/>
            <w:vAlign w:val="center"/>
          </w:tcPr>
          <w:p w:rsidR="00DD1249" w:rsidP="00DD1249" w:rsidRDefault="00DD1249" w14:paraId="0AEB0FED"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Třídní učitel</w:t>
            </w:r>
          </w:p>
        </w:tc>
        <w:tc>
          <w:tcPr>
            <w:tcW w:w="1362" w:type="dxa"/>
            <w:gridSpan w:val="3"/>
            <w:tcBorders>
              <w:top w:val="single" w:color="000000" w:sz="10" w:space="0"/>
              <w:left w:val="single" w:color="000000" w:sz="10" w:space="0"/>
              <w:bottom w:val="single" w:color="000000" w:sz="5" w:space="0"/>
              <w:right w:val="single" w:color="000000" w:sz="10" w:space="0"/>
            </w:tcBorders>
            <w:shd w:val="clear" w:color="auto" w:fill="5C83B4"/>
            <w:vAlign w:val="center"/>
          </w:tcPr>
          <w:p w:rsidR="00DD1249" w:rsidP="00DD1249" w:rsidRDefault="00DD1249" w14:paraId="76CEB2BD"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Žáků</w:t>
            </w:r>
          </w:p>
        </w:tc>
        <w:tc>
          <w:tcPr>
            <w:tcW w:w="6318" w:type="dxa"/>
            <w:gridSpan w:val="14"/>
            <w:tcBorders>
              <w:top w:val="single" w:color="000000" w:sz="10" w:space="0"/>
              <w:left w:val="single" w:color="000000" w:sz="10" w:space="0"/>
              <w:bottom w:val="single" w:color="000000" w:sz="5" w:space="0"/>
              <w:right w:val="single" w:color="000000" w:sz="10" w:space="0"/>
            </w:tcBorders>
            <w:shd w:val="clear" w:color="auto" w:fill="5C83B4"/>
            <w:vAlign w:val="center"/>
          </w:tcPr>
          <w:p w:rsidR="00DD1249" w:rsidP="00DD1249" w:rsidRDefault="00DD1249" w14:paraId="72ABECFA"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Prospěch</w:t>
            </w:r>
          </w:p>
        </w:tc>
      </w:tr>
      <w:tr w:rsidR="00DD1249" w:rsidTr="00DD1249" w14:paraId="3360A724" w14:textId="77777777">
        <w:trPr>
          <w:trHeight w:val="330" w:hRule="exact"/>
        </w:trPr>
        <w:tc>
          <w:tcPr>
            <w:tcW w:w="903" w:type="dxa"/>
            <w:vMerge/>
            <w:tcBorders>
              <w:top w:val="single" w:color="000000" w:sz="10" w:space="0"/>
              <w:left w:val="single" w:color="000000" w:sz="10" w:space="0"/>
              <w:bottom w:val="single" w:color="000000" w:sz="5" w:space="0"/>
              <w:right w:val="single" w:color="000000" w:sz="10" w:space="0"/>
            </w:tcBorders>
            <w:shd w:val="clear" w:color="auto" w:fill="5C83B4"/>
            <w:vAlign w:val="center"/>
          </w:tcPr>
          <w:p w:rsidR="00DD1249" w:rsidP="00DD1249" w:rsidRDefault="00DD1249" w14:paraId="00236E86" w14:textId="77777777"/>
        </w:tc>
        <w:tc>
          <w:tcPr>
            <w:tcW w:w="2478" w:type="dxa"/>
            <w:vMerge/>
            <w:tcBorders>
              <w:top w:val="single" w:color="000000" w:sz="10" w:space="0"/>
              <w:left w:val="single" w:color="000000" w:sz="10" w:space="0"/>
              <w:bottom w:val="single" w:color="000000" w:sz="10" w:space="0"/>
              <w:right w:val="single" w:color="000000" w:sz="10" w:space="0"/>
            </w:tcBorders>
            <w:shd w:val="clear" w:color="auto" w:fill="5C83B4"/>
            <w:vAlign w:val="center"/>
          </w:tcPr>
          <w:p w:rsidR="00DD1249" w:rsidP="00DD1249" w:rsidRDefault="00DD1249" w14:paraId="6A53B2B0" w14:textId="77777777"/>
        </w:tc>
        <w:tc>
          <w:tcPr>
            <w:tcW w:w="459" w:type="dxa"/>
            <w:vMerge w:val="restart"/>
            <w:tcBorders>
              <w:top w:val="single" w:color="000000" w:sz="5" w:space="0"/>
              <w:left w:val="single" w:color="000000" w:sz="10" w:space="0"/>
              <w:right w:val="single" w:color="000000" w:sz="5" w:space="0"/>
            </w:tcBorders>
            <w:shd w:val="clear" w:color="auto" w:fill="5C83B4"/>
            <w:textDirection w:val="btLr"/>
            <w:vAlign w:val="center"/>
          </w:tcPr>
          <w:p w:rsidR="00DD1249" w:rsidP="00DD1249" w:rsidRDefault="00DD1249" w14:paraId="27FB09FE"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Celkem</w:t>
            </w:r>
          </w:p>
        </w:tc>
        <w:tc>
          <w:tcPr>
            <w:tcW w:w="444" w:type="dxa"/>
            <w:vMerge w:val="restart"/>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64BB2765"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Chlapců</w:t>
            </w:r>
          </w:p>
        </w:tc>
        <w:tc>
          <w:tcPr>
            <w:tcW w:w="459" w:type="dxa"/>
            <w:vMerge w:val="restart"/>
            <w:tcBorders>
              <w:top w:val="single" w:color="000000" w:sz="5" w:space="0"/>
              <w:left w:val="single" w:color="000000" w:sz="5" w:space="0"/>
              <w:right w:val="single" w:color="000000" w:sz="10" w:space="0"/>
            </w:tcBorders>
            <w:shd w:val="clear" w:color="auto" w:fill="5C83B4"/>
            <w:textDirection w:val="btLr"/>
            <w:vAlign w:val="center"/>
          </w:tcPr>
          <w:p w:rsidR="00DD1249" w:rsidP="00DD1249" w:rsidRDefault="00DD1249" w14:paraId="7AE32A86"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Dívek</w:t>
            </w:r>
          </w:p>
        </w:tc>
        <w:tc>
          <w:tcPr>
            <w:tcW w:w="1805" w:type="dxa"/>
            <w:gridSpan w:val="4"/>
            <w:tcBorders>
              <w:top w:val="single" w:color="000000" w:sz="5" w:space="0"/>
              <w:left w:val="single" w:color="000000" w:sz="10" w:space="0"/>
              <w:bottom w:val="single" w:color="000000" w:sz="5" w:space="0"/>
              <w:right w:val="single" w:color="000000" w:sz="5" w:space="0"/>
            </w:tcBorders>
            <w:shd w:val="clear" w:color="auto" w:fill="5C83B4"/>
            <w:vAlign w:val="center"/>
          </w:tcPr>
          <w:p w:rsidR="00DD1249" w:rsidP="00DD1249" w:rsidRDefault="00DD1249" w14:paraId="77E358E7"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Celkový</w:t>
            </w:r>
          </w:p>
        </w:tc>
        <w:tc>
          <w:tcPr>
            <w:tcW w:w="4055" w:type="dxa"/>
            <w:gridSpan w:val="9"/>
            <w:tcBorders>
              <w:top w:val="single" w:color="000000" w:sz="5" w:space="0"/>
              <w:left w:val="single" w:color="000000" w:sz="5" w:space="0"/>
              <w:bottom w:val="single" w:color="000000" w:sz="5" w:space="0"/>
              <w:right w:val="single" w:color="000000" w:sz="5" w:space="0"/>
            </w:tcBorders>
            <w:shd w:val="clear" w:color="auto" w:fill="5C83B4"/>
            <w:vAlign w:val="center"/>
          </w:tcPr>
          <w:p w:rsidR="00DD1249" w:rsidP="00DD1249" w:rsidRDefault="00DD1249" w14:paraId="67D68A6E"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Počet známek</w:t>
            </w:r>
          </w:p>
        </w:tc>
        <w:tc>
          <w:tcPr>
            <w:tcW w:w="458" w:type="dxa"/>
            <w:tcBorders>
              <w:top w:val="single" w:color="000000" w:sz="5" w:space="0"/>
              <w:left w:val="single" w:color="000000" w:sz="5" w:space="0"/>
              <w:bottom w:val="single" w:color="000000" w:sz="5" w:space="0"/>
              <w:right w:val="single" w:color="000000" w:sz="10" w:space="0"/>
            </w:tcBorders>
            <w:shd w:val="clear" w:color="auto" w:fill="5C83B4"/>
            <w:vAlign w:val="center"/>
          </w:tcPr>
          <w:p w:rsidR="00DD1249" w:rsidP="00DD1249" w:rsidRDefault="00DD1249" w14:paraId="2C89892F"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Ø</w:t>
            </w:r>
          </w:p>
        </w:tc>
      </w:tr>
      <w:tr w:rsidR="00DD1249" w:rsidTr="00DD1249" w14:paraId="5C7366A1" w14:textId="77777777">
        <w:trPr>
          <w:trHeight w:val="1361" w:hRule="exact"/>
        </w:trPr>
        <w:tc>
          <w:tcPr>
            <w:tcW w:w="903" w:type="dxa"/>
            <w:vMerge/>
            <w:tcBorders>
              <w:top w:val="single" w:color="000000" w:sz="10" w:space="0"/>
              <w:left w:val="single" w:color="000000" w:sz="10" w:space="0"/>
              <w:bottom w:val="single" w:color="000000" w:sz="5" w:space="0"/>
              <w:right w:val="single" w:color="000000" w:sz="10" w:space="0"/>
            </w:tcBorders>
            <w:shd w:val="clear" w:color="auto" w:fill="5C83B4"/>
            <w:vAlign w:val="center"/>
          </w:tcPr>
          <w:p w:rsidR="00DD1249" w:rsidP="00DD1249" w:rsidRDefault="00DD1249" w14:paraId="1DF8EC78" w14:textId="77777777"/>
        </w:tc>
        <w:tc>
          <w:tcPr>
            <w:tcW w:w="2478" w:type="dxa"/>
            <w:vMerge/>
            <w:tcBorders>
              <w:top w:val="single" w:color="000000" w:sz="10" w:space="0"/>
              <w:left w:val="single" w:color="000000" w:sz="10" w:space="0"/>
              <w:bottom w:val="single" w:color="000000" w:sz="10" w:space="0"/>
              <w:right w:val="single" w:color="000000" w:sz="10" w:space="0"/>
            </w:tcBorders>
            <w:shd w:val="clear" w:color="auto" w:fill="5C83B4"/>
            <w:vAlign w:val="center"/>
          </w:tcPr>
          <w:p w:rsidR="00DD1249" w:rsidP="00DD1249" w:rsidRDefault="00DD1249" w14:paraId="719469A5" w14:textId="77777777"/>
        </w:tc>
        <w:tc>
          <w:tcPr>
            <w:tcW w:w="459" w:type="dxa"/>
            <w:vMerge/>
            <w:tcBorders>
              <w:top w:val="single" w:color="000000" w:sz="5" w:space="0"/>
              <w:left w:val="single" w:color="000000" w:sz="10" w:space="0"/>
              <w:right w:val="single" w:color="000000" w:sz="5" w:space="0"/>
            </w:tcBorders>
            <w:shd w:val="clear" w:color="auto" w:fill="5C83B4"/>
            <w:textDirection w:val="btLr"/>
            <w:vAlign w:val="center"/>
          </w:tcPr>
          <w:p w:rsidR="00DD1249" w:rsidP="00DD1249" w:rsidRDefault="00DD1249" w14:paraId="65A5C5AB" w14:textId="77777777"/>
        </w:tc>
        <w:tc>
          <w:tcPr>
            <w:tcW w:w="444" w:type="dxa"/>
            <w:vMerge/>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239D0C29" w14:textId="77777777"/>
        </w:tc>
        <w:tc>
          <w:tcPr>
            <w:tcW w:w="459" w:type="dxa"/>
            <w:vMerge/>
            <w:tcBorders>
              <w:top w:val="single" w:color="000000" w:sz="5" w:space="0"/>
              <w:left w:val="single" w:color="000000" w:sz="5" w:space="0"/>
              <w:right w:val="single" w:color="000000" w:sz="10" w:space="0"/>
            </w:tcBorders>
            <w:shd w:val="clear" w:color="auto" w:fill="5C83B4"/>
            <w:textDirection w:val="btLr"/>
            <w:vAlign w:val="center"/>
          </w:tcPr>
          <w:p w:rsidR="00DD1249" w:rsidP="00DD1249" w:rsidRDefault="00DD1249" w14:paraId="5AE84EF8" w14:textId="77777777"/>
        </w:tc>
        <w:tc>
          <w:tcPr>
            <w:tcW w:w="444" w:type="dxa"/>
            <w:tcBorders>
              <w:top w:val="single" w:color="000000" w:sz="5" w:space="0"/>
              <w:left w:val="single" w:color="000000" w:sz="10" w:space="0"/>
              <w:right w:val="single" w:color="000000" w:sz="5" w:space="0"/>
            </w:tcBorders>
            <w:shd w:val="clear" w:color="auto" w:fill="5C83B4"/>
            <w:textDirection w:val="btLr"/>
            <w:vAlign w:val="center"/>
          </w:tcPr>
          <w:p w:rsidR="00DD1249" w:rsidP="00DD1249" w:rsidRDefault="00DD1249" w14:paraId="1D2A6446"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Vyznamenání</w:t>
            </w:r>
          </w:p>
        </w:tc>
        <w:tc>
          <w:tcPr>
            <w:tcW w:w="458"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7E55A5A5"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Prospěl</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36C0B170"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Neprospěl</w:t>
            </w:r>
          </w:p>
        </w:tc>
        <w:tc>
          <w:tcPr>
            <w:tcW w:w="459"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1963F154"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Nehodnocen</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2A2DDC9D"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Výborný</w:t>
            </w:r>
          </w:p>
        </w:tc>
        <w:tc>
          <w:tcPr>
            <w:tcW w:w="459"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3C75363F"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Chvalitebný</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77AEE61A"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Dobrý</w:t>
            </w:r>
          </w:p>
        </w:tc>
        <w:tc>
          <w:tcPr>
            <w:tcW w:w="458"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0BBE5DC6"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Dostatečný</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21201ED1"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Nedostatečný</w:t>
            </w:r>
          </w:p>
        </w:tc>
        <w:tc>
          <w:tcPr>
            <w:tcW w:w="459"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684B0001"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Uznáno</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204C1C87"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Uvolněn</w:t>
            </w:r>
          </w:p>
        </w:tc>
        <w:tc>
          <w:tcPr>
            <w:tcW w:w="459"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22EF2BAE"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Hodn. slovně</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4C6B745F"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Nehodnoceno</w:t>
            </w:r>
          </w:p>
        </w:tc>
        <w:tc>
          <w:tcPr>
            <w:tcW w:w="458" w:type="dxa"/>
            <w:tcBorders>
              <w:top w:val="single" w:color="000000" w:sz="5" w:space="0"/>
              <w:left w:val="single" w:color="000000" w:sz="5" w:space="0"/>
              <w:right w:val="single" w:color="000000" w:sz="10" w:space="0"/>
            </w:tcBorders>
            <w:shd w:val="clear" w:color="auto" w:fill="5C83B4"/>
            <w:textDirection w:val="btLr"/>
            <w:vAlign w:val="center"/>
          </w:tcPr>
          <w:p w:rsidR="00DD1249" w:rsidP="00DD1249" w:rsidRDefault="00DD1249" w14:paraId="515C4943"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Průměr třídy</w:t>
            </w:r>
          </w:p>
        </w:tc>
      </w:tr>
      <w:tr w:rsidR="00DD1249" w:rsidTr="00DD1249" w14:paraId="754C2CD5" w14:textId="77777777">
        <w:trPr>
          <w:trHeight w:val="344" w:hRule="exact"/>
        </w:trPr>
        <w:tc>
          <w:tcPr>
            <w:tcW w:w="903" w:type="dxa"/>
            <w:vMerge/>
            <w:tcBorders>
              <w:top w:val="single" w:color="000000" w:sz="10" w:space="0"/>
              <w:left w:val="single" w:color="000000" w:sz="10" w:space="0"/>
              <w:bottom w:val="single" w:color="000000" w:sz="5" w:space="0"/>
              <w:right w:val="single" w:color="000000" w:sz="10" w:space="0"/>
            </w:tcBorders>
            <w:shd w:val="clear" w:color="auto" w:fill="5C83B4"/>
            <w:vAlign w:val="center"/>
          </w:tcPr>
          <w:p w:rsidR="00DD1249" w:rsidP="00DD1249" w:rsidRDefault="00DD1249" w14:paraId="52351FC7" w14:textId="77777777"/>
        </w:tc>
        <w:tc>
          <w:tcPr>
            <w:tcW w:w="2478" w:type="dxa"/>
            <w:vMerge/>
            <w:tcBorders>
              <w:top w:val="single" w:color="000000" w:sz="10" w:space="0"/>
              <w:left w:val="single" w:color="000000" w:sz="10" w:space="0"/>
              <w:bottom w:val="single" w:color="000000" w:sz="10" w:space="0"/>
              <w:right w:val="single" w:color="000000" w:sz="10" w:space="0"/>
            </w:tcBorders>
            <w:shd w:val="clear" w:color="auto" w:fill="5C83B4"/>
            <w:vAlign w:val="center"/>
          </w:tcPr>
          <w:p w:rsidR="00DD1249" w:rsidP="00DD1249" w:rsidRDefault="00DD1249" w14:paraId="5B1107B5" w14:textId="77777777"/>
        </w:tc>
        <w:tc>
          <w:tcPr>
            <w:tcW w:w="459" w:type="dxa"/>
            <w:tcBorders>
              <w:left w:val="single" w:color="000000" w:sz="10" w:space="0"/>
              <w:bottom w:val="single" w:color="000000" w:sz="5" w:space="0"/>
              <w:right w:val="single" w:color="000000" w:sz="5" w:space="0"/>
            </w:tcBorders>
            <w:shd w:val="clear" w:color="auto" w:fill="5C83B4"/>
            <w:vAlign w:val="bottom"/>
          </w:tcPr>
          <w:p w:rsidR="00DD1249" w:rsidP="00DD1249" w:rsidRDefault="00DD1249" w14:paraId="3761929B"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Σ</w:t>
            </w:r>
          </w:p>
        </w:tc>
        <w:tc>
          <w:tcPr>
            <w:tcW w:w="444"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354214B5"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CH</w:t>
            </w:r>
          </w:p>
        </w:tc>
        <w:tc>
          <w:tcPr>
            <w:tcW w:w="459" w:type="dxa"/>
            <w:tcBorders>
              <w:left w:val="single" w:color="000000" w:sz="5" w:space="0"/>
              <w:bottom w:val="single" w:color="000000" w:sz="10" w:space="0"/>
              <w:right w:val="single" w:color="000000" w:sz="10" w:space="0"/>
            </w:tcBorders>
            <w:shd w:val="clear" w:color="auto" w:fill="5C83B4"/>
            <w:vAlign w:val="bottom"/>
          </w:tcPr>
          <w:p w:rsidR="00DD1249" w:rsidP="00DD1249" w:rsidRDefault="00DD1249" w14:paraId="432139C6"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D</w:t>
            </w:r>
          </w:p>
        </w:tc>
        <w:tc>
          <w:tcPr>
            <w:tcW w:w="444" w:type="dxa"/>
            <w:tcBorders>
              <w:left w:val="single" w:color="000000" w:sz="10" w:space="0"/>
              <w:bottom w:val="single" w:color="000000" w:sz="5" w:space="0"/>
              <w:right w:val="single" w:color="000000" w:sz="5" w:space="0"/>
            </w:tcBorders>
            <w:shd w:val="clear" w:color="auto" w:fill="5C83B4"/>
            <w:vAlign w:val="bottom"/>
          </w:tcPr>
          <w:p w:rsidR="00DD1249" w:rsidP="00DD1249" w:rsidRDefault="00DD1249" w14:paraId="6CB2287C"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PV</w:t>
            </w:r>
          </w:p>
        </w:tc>
        <w:tc>
          <w:tcPr>
            <w:tcW w:w="458"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09C808CC"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P</w:t>
            </w:r>
          </w:p>
        </w:tc>
        <w:tc>
          <w:tcPr>
            <w:tcW w:w="444"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5A063560"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N</w:t>
            </w:r>
          </w:p>
        </w:tc>
        <w:tc>
          <w:tcPr>
            <w:tcW w:w="459"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3B3A97B7"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NH</w:t>
            </w:r>
          </w:p>
        </w:tc>
        <w:tc>
          <w:tcPr>
            <w:tcW w:w="444"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51DB1A47"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1</w:t>
            </w:r>
          </w:p>
        </w:tc>
        <w:tc>
          <w:tcPr>
            <w:tcW w:w="459"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5D8BE49E"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2</w:t>
            </w:r>
          </w:p>
        </w:tc>
        <w:tc>
          <w:tcPr>
            <w:tcW w:w="444"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5ACE5E88"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3</w:t>
            </w:r>
          </w:p>
        </w:tc>
        <w:tc>
          <w:tcPr>
            <w:tcW w:w="458"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3A0D7F24"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4</w:t>
            </w:r>
          </w:p>
        </w:tc>
        <w:tc>
          <w:tcPr>
            <w:tcW w:w="444"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32D36BF5"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5</w:t>
            </w:r>
          </w:p>
        </w:tc>
        <w:tc>
          <w:tcPr>
            <w:tcW w:w="459"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73E174B6"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UZ</w:t>
            </w:r>
          </w:p>
        </w:tc>
        <w:tc>
          <w:tcPr>
            <w:tcW w:w="444"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2B475ABC"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UV</w:t>
            </w:r>
          </w:p>
        </w:tc>
        <w:tc>
          <w:tcPr>
            <w:tcW w:w="459"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6B70B86F"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SLx</w:t>
            </w:r>
          </w:p>
        </w:tc>
        <w:tc>
          <w:tcPr>
            <w:tcW w:w="444"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5E6067DE"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NH</w:t>
            </w:r>
          </w:p>
        </w:tc>
        <w:tc>
          <w:tcPr>
            <w:tcW w:w="458" w:type="dxa"/>
            <w:tcBorders>
              <w:left w:val="single" w:color="000000" w:sz="5" w:space="0"/>
              <w:bottom w:val="single" w:color="000000" w:sz="10" w:space="0"/>
              <w:right w:val="single" w:color="000000" w:sz="10" w:space="0"/>
            </w:tcBorders>
            <w:shd w:val="clear" w:color="auto" w:fill="5C83B4"/>
            <w:vAlign w:val="bottom"/>
          </w:tcPr>
          <w:p w:rsidR="00DD1249" w:rsidP="00DD1249" w:rsidRDefault="00DD1249" w14:paraId="337D9F11"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Ø</w:t>
            </w:r>
          </w:p>
        </w:tc>
      </w:tr>
      <w:tr w:rsidR="00DD1249" w:rsidTr="00DD1249" w14:paraId="446584D5" w14:textId="77777777">
        <w:trPr>
          <w:trHeight w:val="329"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0660E988" w14:textId="77777777">
            <w:pPr>
              <w:spacing w:line="230" w:lineRule="auto"/>
              <w:jc w:val="center"/>
              <w:rPr>
                <w:rFonts w:ascii="Arial" w:hAnsi="Arial" w:eastAsia="Arial" w:cs="Arial"/>
                <w:spacing w:val="-2"/>
                <w:sz w:val="16"/>
              </w:rPr>
            </w:pPr>
            <w:r>
              <w:rPr>
                <w:rFonts w:ascii="Arial" w:hAnsi="Arial" w:eastAsia="Arial" w:cs="Arial"/>
                <w:spacing w:val="-2"/>
                <w:sz w:val="16"/>
              </w:rPr>
              <w:t>I.</w:t>
            </w:r>
          </w:p>
        </w:tc>
        <w:tc>
          <w:tcPr>
            <w:tcW w:w="2478" w:type="dxa"/>
            <w:tcBorders>
              <w:top w:val="single" w:color="000000" w:sz="10"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4EEBCD83" w14:textId="77777777">
            <w:pPr>
              <w:pStyle w:val="SOLNormln"/>
              <w:spacing w:line="230" w:lineRule="auto"/>
            </w:pPr>
            <w:r>
              <w:t>Mgr. Naděžda Křivková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473802E4" w14:textId="77777777">
            <w:pPr>
              <w:spacing w:line="230" w:lineRule="auto"/>
              <w:jc w:val="center"/>
              <w:rPr>
                <w:rFonts w:ascii="Arial" w:hAnsi="Arial" w:eastAsia="Arial" w:cs="Arial"/>
                <w:spacing w:val="-2"/>
                <w:sz w:val="16"/>
              </w:rPr>
            </w:pPr>
            <w:r>
              <w:rPr>
                <w:rFonts w:ascii="Arial" w:hAnsi="Arial" w:eastAsia="Arial" w:cs="Arial"/>
                <w:spacing w:val="-2"/>
                <w:sz w:val="16"/>
              </w:rPr>
              <w:t>24</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4AD3B8AC"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59" w:type="dxa"/>
            <w:tcBorders>
              <w:top w:val="single" w:color="000000" w:sz="10" w:space="0"/>
              <w:left w:val="single" w:color="000000" w:sz="5" w:space="0"/>
              <w:bottom w:val="single" w:color="000000" w:sz="5" w:space="0"/>
              <w:right w:val="single" w:color="000000" w:sz="10" w:space="0"/>
            </w:tcBorders>
            <w:shd w:val="clear" w:color="auto" w:fill="auto"/>
            <w:vAlign w:val="center"/>
          </w:tcPr>
          <w:p w:rsidR="00DD1249" w:rsidP="00DD1249" w:rsidRDefault="00DD1249" w14:paraId="37608224"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0C6D68E3" w14:textId="77777777">
            <w:pPr>
              <w:spacing w:line="230" w:lineRule="auto"/>
              <w:jc w:val="center"/>
              <w:rPr>
                <w:rFonts w:ascii="Arial" w:hAnsi="Arial" w:eastAsia="Arial" w:cs="Arial"/>
                <w:spacing w:val="-2"/>
                <w:sz w:val="16"/>
              </w:rPr>
            </w:pPr>
            <w:r>
              <w:rPr>
                <w:rFonts w:ascii="Arial" w:hAnsi="Arial" w:eastAsia="Arial" w:cs="Arial"/>
                <w:spacing w:val="-2"/>
                <w:sz w:val="16"/>
              </w:rPr>
              <w:t>24</w:t>
            </w:r>
          </w:p>
        </w:tc>
        <w:tc>
          <w:tcPr>
            <w:tcW w:w="458"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5C5D7CB8"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098677C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06AE24C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61C68A96" w14:textId="77777777">
            <w:pPr>
              <w:spacing w:line="230" w:lineRule="auto"/>
              <w:jc w:val="center"/>
              <w:rPr>
                <w:rFonts w:ascii="Arial" w:hAnsi="Arial" w:eastAsia="Arial" w:cs="Arial"/>
                <w:spacing w:val="-2"/>
                <w:sz w:val="16"/>
              </w:rPr>
            </w:pPr>
            <w:r>
              <w:rPr>
                <w:rFonts w:ascii="Arial" w:hAnsi="Arial" w:eastAsia="Arial" w:cs="Arial"/>
                <w:spacing w:val="-2"/>
                <w:sz w:val="16"/>
              </w:rPr>
              <w:t>166</w:t>
            </w:r>
          </w:p>
        </w:tc>
        <w:tc>
          <w:tcPr>
            <w:tcW w:w="459"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18BF8C96" w14:textId="77777777">
            <w:pPr>
              <w:spacing w:line="230" w:lineRule="auto"/>
              <w:jc w:val="center"/>
              <w:rPr>
                <w:rFonts w:ascii="Arial" w:hAnsi="Arial" w:eastAsia="Arial" w:cs="Arial"/>
                <w:spacing w:val="-2"/>
                <w:sz w:val="16"/>
              </w:rPr>
            </w:pPr>
            <w:r>
              <w:rPr>
                <w:rFonts w:ascii="Arial" w:hAnsi="Arial" w:eastAsia="Arial" w:cs="Arial"/>
                <w:spacing w:val="-2"/>
                <w:sz w:val="16"/>
              </w:rPr>
              <w:t>2</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0781262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00A1102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3DF4FF7B"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7AF9F9A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62EC985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299E60A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3BEE04D0"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10" w:space="0"/>
              <w:left w:val="single" w:color="000000" w:sz="5" w:space="0"/>
              <w:bottom w:val="single" w:color="000000" w:sz="5" w:space="0"/>
              <w:right w:val="single" w:color="000000" w:sz="10" w:space="0"/>
            </w:tcBorders>
            <w:shd w:val="clear" w:color="auto" w:fill="auto"/>
            <w:vAlign w:val="center"/>
          </w:tcPr>
          <w:p w:rsidR="00DD1249" w:rsidP="00DD1249" w:rsidRDefault="00DD1249" w14:paraId="353B70DC" w14:textId="77777777">
            <w:pPr>
              <w:spacing w:line="230" w:lineRule="auto"/>
              <w:jc w:val="center"/>
              <w:rPr>
                <w:rFonts w:ascii="Arial" w:hAnsi="Arial" w:eastAsia="Arial" w:cs="Arial"/>
                <w:spacing w:val="-2"/>
                <w:sz w:val="16"/>
              </w:rPr>
            </w:pPr>
            <w:r>
              <w:rPr>
                <w:rFonts w:ascii="Arial" w:hAnsi="Arial" w:eastAsia="Arial" w:cs="Arial"/>
                <w:spacing w:val="-2"/>
                <w:sz w:val="16"/>
              </w:rPr>
              <w:t>1,01</w:t>
            </w:r>
          </w:p>
        </w:tc>
      </w:tr>
      <w:tr w:rsidR="00DD1249" w:rsidTr="00DD1249" w14:paraId="4A312593"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05A5C237" w14:textId="77777777">
            <w:pPr>
              <w:spacing w:line="230" w:lineRule="auto"/>
              <w:jc w:val="center"/>
              <w:rPr>
                <w:rFonts w:ascii="Arial" w:hAnsi="Arial" w:eastAsia="Arial" w:cs="Arial"/>
                <w:spacing w:val="-2"/>
                <w:sz w:val="16"/>
              </w:rPr>
            </w:pPr>
            <w:r>
              <w:rPr>
                <w:rFonts w:ascii="Arial" w:hAnsi="Arial" w:eastAsia="Arial" w:cs="Arial"/>
                <w:spacing w:val="-2"/>
                <w:sz w:val="16"/>
              </w:rPr>
              <w:t>II.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43185B7F" w14:textId="77777777">
            <w:pPr>
              <w:pStyle w:val="SOLNormln"/>
              <w:spacing w:line="230" w:lineRule="auto"/>
            </w:pPr>
            <w:r>
              <w:t>Mgr. Milena Netolická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187AF4BA" w14:textId="77777777">
            <w:pPr>
              <w:spacing w:line="230" w:lineRule="auto"/>
              <w:jc w:val="center"/>
              <w:rPr>
                <w:rFonts w:ascii="Arial" w:hAnsi="Arial" w:eastAsia="Arial" w:cs="Arial"/>
                <w:spacing w:val="-2"/>
                <w:sz w:val="16"/>
              </w:rPr>
            </w:pPr>
            <w:r>
              <w:rPr>
                <w:rFonts w:ascii="Arial" w:hAnsi="Arial" w:eastAsia="Arial" w:cs="Arial"/>
                <w:spacing w:val="-2"/>
                <w:sz w:val="16"/>
              </w:rPr>
              <w:t>25</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00B3207"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088B01B3" w14:textId="77777777">
            <w:pPr>
              <w:spacing w:line="230" w:lineRule="auto"/>
              <w:jc w:val="center"/>
              <w:rPr>
                <w:rFonts w:ascii="Arial" w:hAnsi="Arial" w:eastAsia="Arial" w:cs="Arial"/>
                <w:spacing w:val="-2"/>
                <w:sz w:val="16"/>
              </w:rPr>
            </w:pPr>
            <w:r>
              <w:rPr>
                <w:rFonts w:ascii="Arial" w:hAnsi="Arial" w:eastAsia="Arial" w:cs="Arial"/>
                <w:spacing w:val="-2"/>
                <w:sz w:val="16"/>
              </w:rPr>
              <w:t>12</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57CCEA9F" w14:textId="77777777">
            <w:pPr>
              <w:spacing w:line="230" w:lineRule="auto"/>
              <w:jc w:val="center"/>
              <w:rPr>
                <w:rFonts w:ascii="Arial" w:hAnsi="Arial" w:eastAsia="Arial" w:cs="Arial"/>
                <w:spacing w:val="-2"/>
                <w:sz w:val="16"/>
              </w:rPr>
            </w:pPr>
            <w:r>
              <w:rPr>
                <w:rFonts w:ascii="Arial" w:hAnsi="Arial" w:eastAsia="Arial" w:cs="Arial"/>
                <w:spacing w:val="-2"/>
                <w:sz w:val="16"/>
              </w:rPr>
              <w:t>22</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B51B13F" w14:textId="77777777">
            <w:pPr>
              <w:spacing w:line="230" w:lineRule="auto"/>
              <w:jc w:val="center"/>
              <w:rPr>
                <w:rFonts w:ascii="Arial" w:hAnsi="Arial" w:eastAsia="Arial" w:cs="Arial"/>
                <w:spacing w:val="-2"/>
                <w:sz w:val="16"/>
              </w:rPr>
            </w:pPr>
            <w:r>
              <w:rPr>
                <w:rFonts w:ascii="Arial" w:hAnsi="Arial" w:eastAsia="Arial" w:cs="Arial"/>
                <w:spacing w:val="-2"/>
                <w:sz w:val="16"/>
              </w:rPr>
              <w:t>2</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809B5C6"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78F3861" w14:textId="77777777">
            <w:pPr>
              <w:spacing w:line="230" w:lineRule="auto"/>
              <w:jc w:val="center"/>
              <w:rPr>
                <w:rFonts w:ascii="Arial" w:hAnsi="Arial" w:eastAsia="Arial" w:cs="Arial"/>
                <w:spacing w:val="-2"/>
                <w:sz w:val="16"/>
              </w:rPr>
            </w:pPr>
            <w:r>
              <w:rPr>
                <w:rFonts w:ascii="Arial" w:hAnsi="Arial" w:eastAsia="Arial" w:cs="Arial"/>
                <w:spacing w:val="-2"/>
                <w:sz w:val="16"/>
              </w:rPr>
              <w:t>1</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C72DE11" w14:textId="77777777">
            <w:pPr>
              <w:spacing w:line="230" w:lineRule="auto"/>
              <w:jc w:val="center"/>
              <w:rPr>
                <w:rFonts w:ascii="Arial" w:hAnsi="Arial" w:eastAsia="Arial" w:cs="Arial"/>
                <w:spacing w:val="-2"/>
                <w:sz w:val="16"/>
              </w:rPr>
            </w:pPr>
            <w:r>
              <w:rPr>
                <w:rFonts w:ascii="Arial" w:hAnsi="Arial" w:eastAsia="Arial" w:cs="Arial"/>
                <w:spacing w:val="-2"/>
                <w:sz w:val="16"/>
              </w:rPr>
              <w:t>191</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DBE238A" w14:textId="77777777">
            <w:pPr>
              <w:spacing w:line="230" w:lineRule="auto"/>
              <w:jc w:val="center"/>
              <w:rPr>
                <w:rFonts w:ascii="Arial" w:hAnsi="Arial" w:eastAsia="Arial" w:cs="Arial"/>
                <w:spacing w:val="-2"/>
                <w:sz w:val="16"/>
              </w:rPr>
            </w:pPr>
            <w:r>
              <w:rPr>
                <w:rFonts w:ascii="Arial" w:hAnsi="Arial" w:eastAsia="Arial" w:cs="Arial"/>
                <w:spacing w:val="-2"/>
                <w:sz w:val="16"/>
              </w:rPr>
              <w:t>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2665E97" w14:textId="77777777">
            <w:pPr>
              <w:spacing w:line="230" w:lineRule="auto"/>
              <w:jc w:val="center"/>
              <w:rPr>
                <w:rFonts w:ascii="Arial" w:hAnsi="Arial" w:eastAsia="Arial" w:cs="Arial"/>
                <w:spacing w:val="-2"/>
                <w:sz w:val="16"/>
              </w:rPr>
            </w:pPr>
            <w:r>
              <w:rPr>
                <w:rFonts w:ascii="Arial" w:hAnsi="Arial" w:eastAsia="Arial" w:cs="Arial"/>
                <w:spacing w:val="-2"/>
                <w:sz w:val="16"/>
              </w:rPr>
              <w:t>2</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C47B18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573613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6663408"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9E6ECB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B13680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28B3FBE" w14:textId="77777777">
            <w:pPr>
              <w:spacing w:line="230" w:lineRule="auto"/>
              <w:jc w:val="center"/>
              <w:rPr>
                <w:rFonts w:ascii="Arial" w:hAnsi="Arial" w:eastAsia="Arial" w:cs="Arial"/>
                <w:spacing w:val="-2"/>
                <w:sz w:val="16"/>
              </w:rPr>
            </w:pPr>
            <w:r>
              <w:rPr>
                <w:rFonts w:ascii="Arial" w:hAnsi="Arial" w:eastAsia="Arial" w:cs="Arial"/>
                <w:spacing w:val="-2"/>
                <w:sz w:val="16"/>
              </w:rPr>
              <w:t>1</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13193C76" w14:textId="77777777">
            <w:pPr>
              <w:spacing w:line="230" w:lineRule="auto"/>
              <w:jc w:val="center"/>
              <w:rPr>
                <w:rFonts w:ascii="Arial" w:hAnsi="Arial" w:eastAsia="Arial" w:cs="Arial"/>
                <w:spacing w:val="-2"/>
                <w:sz w:val="16"/>
              </w:rPr>
            </w:pPr>
            <w:r>
              <w:rPr>
                <w:rFonts w:ascii="Arial" w:hAnsi="Arial" w:eastAsia="Arial" w:cs="Arial"/>
                <w:spacing w:val="-2"/>
                <w:sz w:val="16"/>
              </w:rPr>
              <w:t>1,05</w:t>
            </w:r>
          </w:p>
        </w:tc>
      </w:tr>
      <w:tr w:rsidR="00DD1249" w:rsidTr="00DD1249" w14:paraId="3E744B13"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5A7B66C5" w14:textId="77777777">
            <w:pPr>
              <w:spacing w:line="230" w:lineRule="auto"/>
              <w:jc w:val="center"/>
              <w:rPr>
                <w:rFonts w:ascii="Arial" w:hAnsi="Arial" w:eastAsia="Arial" w:cs="Arial"/>
                <w:spacing w:val="-2"/>
                <w:sz w:val="16"/>
              </w:rPr>
            </w:pPr>
            <w:r>
              <w:rPr>
                <w:rFonts w:ascii="Arial" w:hAnsi="Arial" w:eastAsia="Arial" w:cs="Arial"/>
                <w:spacing w:val="-2"/>
                <w:sz w:val="16"/>
              </w:rPr>
              <w:t>III.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4B2282C2" w14:textId="77777777">
            <w:pPr>
              <w:pStyle w:val="SOLNormln"/>
              <w:spacing w:line="230" w:lineRule="auto"/>
            </w:pPr>
            <w:r>
              <w:t>Mgr. Eva Němcová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05FF3B99"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B9E1E5F"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6BFFE86B" w14:textId="77777777">
            <w:pPr>
              <w:spacing w:line="230" w:lineRule="auto"/>
              <w:jc w:val="center"/>
              <w:rPr>
                <w:rFonts w:ascii="Arial" w:hAnsi="Arial" w:eastAsia="Arial" w:cs="Arial"/>
                <w:spacing w:val="-2"/>
                <w:sz w:val="16"/>
              </w:rPr>
            </w:pPr>
            <w:r>
              <w:rPr>
                <w:rFonts w:ascii="Arial" w:hAnsi="Arial" w:eastAsia="Arial" w:cs="Arial"/>
                <w:spacing w:val="-2"/>
                <w:sz w:val="16"/>
              </w:rPr>
              <w:t>4</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53843CC4"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31C1AA0"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836236C"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FF9C206"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B952735" w14:textId="77777777">
            <w:pPr>
              <w:spacing w:line="230" w:lineRule="auto"/>
              <w:jc w:val="center"/>
              <w:rPr>
                <w:rFonts w:ascii="Arial" w:hAnsi="Arial" w:eastAsia="Arial" w:cs="Arial"/>
                <w:spacing w:val="-2"/>
                <w:sz w:val="16"/>
              </w:rPr>
            </w:pPr>
            <w:r>
              <w:rPr>
                <w:rFonts w:ascii="Arial" w:hAnsi="Arial" w:eastAsia="Arial" w:cs="Arial"/>
                <w:spacing w:val="-2"/>
                <w:sz w:val="16"/>
              </w:rPr>
              <w:t>131</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40E23F3" w14:textId="77777777">
            <w:pPr>
              <w:spacing w:line="230" w:lineRule="auto"/>
              <w:jc w:val="center"/>
              <w:rPr>
                <w:rFonts w:ascii="Arial" w:hAnsi="Arial" w:eastAsia="Arial" w:cs="Arial"/>
                <w:spacing w:val="-2"/>
                <w:sz w:val="16"/>
              </w:rPr>
            </w:pPr>
            <w:r>
              <w:rPr>
                <w:rFonts w:ascii="Arial" w:hAnsi="Arial" w:eastAsia="Arial" w:cs="Arial"/>
                <w:spacing w:val="-2"/>
                <w:sz w:val="16"/>
              </w:rPr>
              <w:t>5</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D85F951"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7BA82A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933F00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88D0E5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66B335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99D3207"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E94EA9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61F99274" w14:textId="77777777">
            <w:pPr>
              <w:spacing w:line="230" w:lineRule="auto"/>
              <w:jc w:val="center"/>
              <w:rPr>
                <w:rFonts w:ascii="Arial" w:hAnsi="Arial" w:eastAsia="Arial" w:cs="Arial"/>
                <w:spacing w:val="-2"/>
                <w:sz w:val="16"/>
              </w:rPr>
            </w:pPr>
            <w:r>
              <w:rPr>
                <w:rFonts w:ascii="Arial" w:hAnsi="Arial" w:eastAsia="Arial" w:cs="Arial"/>
                <w:spacing w:val="-2"/>
                <w:sz w:val="16"/>
              </w:rPr>
              <w:t>1,04</w:t>
            </w:r>
          </w:p>
        </w:tc>
      </w:tr>
      <w:tr w:rsidR="00DD1249" w:rsidTr="00DD1249" w14:paraId="3A10958B"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0E70F711" w14:textId="77777777">
            <w:pPr>
              <w:spacing w:line="230" w:lineRule="auto"/>
              <w:jc w:val="center"/>
              <w:rPr>
                <w:rFonts w:ascii="Arial" w:hAnsi="Arial" w:eastAsia="Arial" w:cs="Arial"/>
                <w:spacing w:val="-2"/>
                <w:sz w:val="16"/>
              </w:rPr>
            </w:pPr>
            <w:r>
              <w:rPr>
                <w:rFonts w:ascii="Arial" w:hAnsi="Arial" w:eastAsia="Arial" w:cs="Arial"/>
                <w:spacing w:val="-2"/>
                <w:sz w:val="16"/>
              </w:rPr>
              <w:t>IV. A</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1EC2EE84" w14:textId="77777777">
            <w:pPr>
              <w:pStyle w:val="SOLNormln"/>
              <w:spacing w:line="230" w:lineRule="auto"/>
            </w:pPr>
            <w:r>
              <w:t>Mgr. Martina Dundová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3744FF4B" w14:textId="77777777">
            <w:pPr>
              <w:spacing w:line="230" w:lineRule="auto"/>
              <w:jc w:val="center"/>
              <w:rPr>
                <w:rFonts w:ascii="Arial" w:hAnsi="Arial" w:eastAsia="Arial" w:cs="Arial"/>
                <w:spacing w:val="-2"/>
                <w:sz w:val="16"/>
              </w:rPr>
            </w:pPr>
            <w:r>
              <w:rPr>
                <w:rFonts w:ascii="Arial" w:hAnsi="Arial" w:eastAsia="Arial" w:cs="Arial"/>
                <w:spacing w:val="-2"/>
                <w:sz w:val="16"/>
              </w:rPr>
              <w:t>14</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D02A2B4" w14:textId="77777777">
            <w:pPr>
              <w:spacing w:line="230" w:lineRule="auto"/>
              <w:jc w:val="center"/>
              <w:rPr>
                <w:rFonts w:ascii="Arial" w:hAnsi="Arial" w:eastAsia="Arial" w:cs="Arial"/>
                <w:spacing w:val="-2"/>
                <w:sz w:val="16"/>
              </w:rPr>
            </w:pPr>
            <w:r>
              <w:rPr>
                <w:rFonts w:ascii="Arial" w:hAnsi="Arial" w:eastAsia="Arial" w:cs="Arial"/>
                <w:spacing w:val="-2"/>
                <w:sz w:val="16"/>
              </w:rPr>
              <w:t>3</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1928D804"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4EF3D869" w14:textId="77777777">
            <w:pPr>
              <w:spacing w:line="230" w:lineRule="auto"/>
              <w:jc w:val="center"/>
              <w:rPr>
                <w:rFonts w:ascii="Arial" w:hAnsi="Arial" w:eastAsia="Arial" w:cs="Arial"/>
                <w:spacing w:val="-2"/>
                <w:sz w:val="16"/>
              </w:rPr>
            </w:pPr>
            <w:r>
              <w:rPr>
                <w:rFonts w:ascii="Arial" w:hAnsi="Arial" w:eastAsia="Arial" w:cs="Arial"/>
                <w:spacing w:val="-2"/>
                <w:sz w:val="16"/>
              </w:rPr>
              <w:t>6</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BC20E81" w14:textId="77777777">
            <w:pPr>
              <w:spacing w:line="230" w:lineRule="auto"/>
              <w:jc w:val="center"/>
              <w:rPr>
                <w:rFonts w:ascii="Arial" w:hAnsi="Arial" w:eastAsia="Arial" w:cs="Arial"/>
                <w:spacing w:val="-2"/>
                <w:sz w:val="16"/>
              </w:rPr>
            </w:pPr>
            <w:r>
              <w:rPr>
                <w:rFonts w:ascii="Arial" w:hAnsi="Arial" w:eastAsia="Arial" w:cs="Arial"/>
                <w:spacing w:val="-2"/>
                <w:sz w:val="16"/>
              </w:rPr>
              <w:t>8</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EB36D50"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475790B"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9B172D0" w14:textId="77777777">
            <w:pPr>
              <w:spacing w:line="230" w:lineRule="auto"/>
              <w:jc w:val="center"/>
              <w:rPr>
                <w:rFonts w:ascii="Arial" w:hAnsi="Arial" w:eastAsia="Arial" w:cs="Arial"/>
                <w:spacing w:val="-2"/>
                <w:sz w:val="16"/>
              </w:rPr>
            </w:pPr>
            <w:r>
              <w:rPr>
                <w:rFonts w:ascii="Arial" w:hAnsi="Arial" w:eastAsia="Arial" w:cs="Arial"/>
                <w:spacing w:val="-2"/>
                <w:sz w:val="16"/>
              </w:rPr>
              <w:t>76</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78E6AE8" w14:textId="77777777">
            <w:pPr>
              <w:spacing w:line="230" w:lineRule="auto"/>
              <w:jc w:val="center"/>
              <w:rPr>
                <w:rFonts w:ascii="Arial" w:hAnsi="Arial" w:eastAsia="Arial" w:cs="Arial"/>
                <w:spacing w:val="-2"/>
                <w:sz w:val="16"/>
              </w:rPr>
            </w:pPr>
            <w:r>
              <w:rPr>
                <w:rFonts w:ascii="Arial" w:hAnsi="Arial" w:eastAsia="Arial" w:cs="Arial"/>
                <w:spacing w:val="-2"/>
                <w:sz w:val="16"/>
              </w:rPr>
              <w:t>46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DA81BD9" w14:textId="77777777">
            <w:pPr>
              <w:spacing w:line="230" w:lineRule="auto"/>
              <w:jc w:val="center"/>
              <w:rPr>
                <w:rFonts w:ascii="Arial" w:hAnsi="Arial" w:eastAsia="Arial" w:cs="Arial"/>
                <w:spacing w:val="-2"/>
                <w:sz w:val="16"/>
              </w:rPr>
            </w:pPr>
            <w:r>
              <w:rPr>
                <w:rFonts w:ascii="Arial" w:hAnsi="Arial" w:eastAsia="Arial" w:cs="Arial"/>
                <w:spacing w:val="-2"/>
                <w:sz w:val="16"/>
              </w:rPr>
              <w:t>4</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5413E4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3001486"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5201886"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B5976D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231E03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E7469D6"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530D2350" w14:textId="77777777">
            <w:pPr>
              <w:spacing w:line="230" w:lineRule="auto"/>
              <w:jc w:val="center"/>
              <w:rPr>
                <w:rFonts w:ascii="Arial" w:hAnsi="Arial" w:eastAsia="Arial" w:cs="Arial"/>
                <w:spacing w:val="-2"/>
                <w:sz w:val="16"/>
              </w:rPr>
            </w:pPr>
            <w:r>
              <w:rPr>
                <w:rFonts w:ascii="Arial" w:hAnsi="Arial" w:eastAsia="Arial" w:cs="Arial"/>
                <w:spacing w:val="-2"/>
                <w:sz w:val="16"/>
              </w:rPr>
              <w:t>1,43</w:t>
            </w:r>
          </w:p>
        </w:tc>
      </w:tr>
      <w:tr w:rsidR="00DD1249" w:rsidTr="00DD1249" w14:paraId="2B520C48" w14:textId="77777777">
        <w:trPr>
          <w:trHeight w:val="329"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2945DB66" w14:textId="77777777">
            <w:pPr>
              <w:spacing w:line="230" w:lineRule="auto"/>
              <w:jc w:val="center"/>
              <w:rPr>
                <w:rFonts w:ascii="Arial" w:hAnsi="Arial" w:eastAsia="Arial" w:cs="Arial"/>
                <w:spacing w:val="-2"/>
                <w:sz w:val="16"/>
              </w:rPr>
            </w:pPr>
            <w:r>
              <w:rPr>
                <w:rFonts w:ascii="Arial" w:hAnsi="Arial" w:eastAsia="Arial" w:cs="Arial"/>
                <w:spacing w:val="-2"/>
                <w:sz w:val="16"/>
              </w:rPr>
              <w:t>IV. B</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77FEB317" w14:textId="77777777">
            <w:pPr>
              <w:pStyle w:val="SOLNormln"/>
              <w:spacing w:line="230" w:lineRule="auto"/>
            </w:pPr>
            <w:r>
              <w:t>Ing. Eva Kučerová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01296DCC"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D65E914" w14:textId="77777777">
            <w:pPr>
              <w:spacing w:line="230" w:lineRule="auto"/>
              <w:jc w:val="center"/>
              <w:rPr>
                <w:rFonts w:ascii="Arial" w:hAnsi="Arial" w:eastAsia="Arial" w:cs="Arial"/>
                <w:spacing w:val="-2"/>
                <w:sz w:val="16"/>
              </w:rPr>
            </w:pPr>
            <w:r>
              <w:rPr>
                <w:rFonts w:ascii="Arial" w:hAnsi="Arial" w:eastAsia="Arial" w:cs="Arial"/>
                <w:spacing w:val="-2"/>
                <w:sz w:val="16"/>
              </w:rPr>
              <w:t>6</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39AB600F"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7E9102D7"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C26DD1B" w14:textId="77777777">
            <w:pPr>
              <w:spacing w:line="230" w:lineRule="auto"/>
              <w:jc w:val="center"/>
              <w:rPr>
                <w:rFonts w:ascii="Arial" w:hAnsi="Arial" w:eastAsia="Arial" w:cs="Arial"/>
                <w:spacing w:val="-2"/>
                <w:sz w:val="16"/>
              </w:rPr>
            </w:pPr>
            <w:r>
              <w:rPr>
                <w:rFonts w:ascii="Arial" w:hAnsi="Arial" w:eastAsia="Arial" w:cs="Arial"/>
                <w:spacing w:val="-2"/>
                <w:sz w:val="16"/>
              </w:rPr>
              <w:t>4</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9FD16F9"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D6710D9"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5FE05C3" w14:textId="77777777">
            <w:pPr>
              <w:spacing w:line="230" w:lineRule="auto"/>
              <w:jc w:val="center"/>
              <w:rPr>
                <w:rFonts w:ascii="Arial" w:hAnsi="Arial" w:eastAsia="Arial" w:cs="Arial"/>
                <w:spacing w:val="-2"/>
                <w:sz w:val="16"/>
              </w:rPr>
            </w:pPr>
            <w:r>
              <w:rPr>
                <w:rFonts w:ascii="Arial" w:hAnsi="Arial" w:eastAsia="Arial" w:cs="Arial"/>
                <w:spacing w:val="-2"/>
                <w:sz w:val="16"/>
              </w:rPr>
              <w:t>119</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D2FD4C5" w14:textId="77777777">
            <w:pPr>
              <w:spacing w:line="230" w:lineRule="auto"/>
              <w:jc w:val="center"/>
              <w:rPr>
                <w:rFonts w:ascii="Arial" w:hAnsi="Arial" w:eastAsia="Arial" w:cs="Arial"/>
                <w:spacing w:val="-2"/>
                <w:sz w:val="16"/>
              </w:rPr>
            </w:pPr>
            <w:r>
              <w:rPr>
                <w:rFonts w:ascii="Arial" w:hAnsi="Arial" w:eastAsia="Arial" w:cs="Arial"/>
                <w:spacing w:val="-2"/>
                <w:sz w:val="16"/>
              </w:rPr>
              <w:t>28</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F02559E" w14:textId="77777777">
            <w:pPr>
              <w:spacing w:line="230" w:lineRule="auto"/>
              <w:jc w:val="center"/>
              <w:rPr>
                <w:rFonts w:ascii="Arial" w:hAnsi="Arial" w:eastAsia="Arial" w:cs="Arial"/>
                <w:spacing w:val="-2"/>
                <w:sz w:val="16"/>
              </w:rPr>
            </w:pPr>
            <w:r>
              <w:rPr>
                <w:rFonts w:ascii="Arial" w:hAnsi="Arial" w:eastAsia="Arial" w:cs="Arial"/>
                <w:spacing w:val="-2"/>
                <w:sz w:val="16"/>
              </w:rPr>
              <w:t>6</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79B763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21445A7"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EC0C752"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4AB82B7"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2C25C81"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5639947"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68FC1F84" w14:textId="77777777">
            <w:pPr>
              <w:spacing w:line="230" w:lineRule="auto"/>
              <w:jc w:val="center"/>
              <w:rPr>
                <w:rFonts w:ascii="Arial" w:hAnsi="Arial" w:eastAsia="Arial" w:cs="Arial"/>
                <w:spacing w:val="-2"/>
                <w:sz w:val="16"/>
              </w:rPr>
            </w:pPr>
            <w:r>
              <w:rPr>
                <w:rFonts w:ascii="Arial" w:hAnsi="Arial" w:eastAsia="Arial" w:cs="Arial"/>
                <w:spacing w:val="-2"/>
                <w:sz w:val="16"/>
              </w:rPr>
              <w:t>1,26</w:t>
            </w:r>
          </w:p>
        </w:tc>
      </w:tr>
      <w:tr w:rsidR="00DD1249" w:rsidTr="00DD1249" w14:paraId="44BEB503"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05ADED44" w14:textId="77777777">
            <w:pPr>
              <w:spacing w:line="230" w:lineRule="auto"/>
              <w:jc w:val="center"/>
              <w:rPr>
                <w:rFonts w:ascii="Arial" w:hAnsi="Arial" w:eastAsia="Arial" w:cs="Arial"/>
                <w:spacing w:val="-2"/>
                <w:sz w:val="16"/>
              </w:rPr>
            </w:pPr>
            <w:r>
              <w:rPr>
                <w:rFonts w:ascii="Arial" w:hAnsi="Arial" w:eastAsia="Arial" w:cs="Arial"/>
                <w:spacing w:val="-2"/>
                <w:sz w:val="16"/>
              </w:rPr>
              <w:t>V.</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7C740BA3" w14:textId="77777777">
            <w:pPr>
              <w:pStyle w:val="SOLNormln"/>
              <w:spacing w:line="230" w:lineRule="auto"/>
            </w:pPr>
            <w:r>
              <w:t>Mgr. Alena Růžičková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0AEF666D" w14:textId="77777777">
            <w:pPr>
              <w:spacing w:line="230" w:lineRule="auto"/>
              <w:jc w:val="center"/>
              <w:rPr>
                <w:rFonts w:ascii="Arial" w:hAnsi="Arial" w:eastAsia="Arial" w:cs="Arial"/>
                <w:spacing w:val="-2"/>
                <w:sz w:val="16"/>
              </w:rPr>
            </w:pPr>
            <w:r>
              <w:rPr>
                <w:rFonts w:ascii="Arial" w:hAnsi="Arial" w:eastAsia="Arial" w:cs="Arial"/>
                <w:spacing w:val="-2"/>
                <w:sz w:val="16"/>
              </w:rPr>
              <w:t>26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D3920F7" w14:textId="77777777">
            <w:pPr>
              <w:spacing w:line="230" w:lineRule="auto"/>
              <w:jc w:val="center"/>
              <w:rPr>
                <w:rFonts w:ascii="Arial" w:hAnsi="Arial" w:eastAsia="Arial" w:cs="Arial"/>
                <w:spacing w:val="-2"/>
                <w:sz w:val="16"/>
              </w:rPr>
            </w:pPr>
            <w:r>
              <w:rPr>
                <w:rFonts w:ascii="Arial" w:hAnsi="Arial" w:eastAsia="Arial" w:cs="Arial"/>
                <w:spacing w:val="-2"/>
                <w:sz w:val="16"/>
              </w:rPr>
              <w:t>18</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33B27481" w14:textId="77777777">
            <w:pPr>
              <w:spacing w:line="230" w:lineRule="auto"/>
              <w:jc w:val="center"/>
              <w:rPr>
                <w:rFonts w:ascii="Arial" w:hAnsi="Arial" w:eastAsia="Arial" w:cs="Arial"/>
                <w:spacing w:val="-2"/>
                <w:sz w:val="16"/>
              </w:rPr>
            </w:pPr>
            <w:r>
              <w:rPr>
                <w:rFonts w:ascii="Arial" w:hAnsi="Arial" w:eastAsia="Arial" w:cs="Arial"/>
                <w:spacing w:val="-2"/>
                <w:sz w:val="16"/>
              </w:rPr>
              <w:t>8</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602C4B5C"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E53E1BD" w14:textId="77777777">
            <w:pPr>
              <w:spacing w:line="230" w:lineRule="auto"/>
              <w:jc w:val="center"/>
              <w:rPr>
                <w:rFonts w:ascii="Arial" w:hAnsi="Arial" w:eastAsia="Arial" w:cs="Arial"/>
                <w:spacing w:val="-2"/>
                <w:sz w:val="16"/>
              </w:rPr>
            </w:pPr>
            <w:r>
              <w:rPr>
                <w:rFonts w:ascii="Arial" w:hAnsi="Arial" w:eastAsia="Arial" w:cs="Arial"/>
                <w:spacing w:val="-2"/>
                <w:sz w:val="16"/>
              </w:rPr>
              <w:t>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307D6EC"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ECCC53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0B7CD7E" w14:textId="77777777">
            <w:pPr>
              <w:spacing w:line="230" w:lineRule="auto"/>
              <w:jc w:val="center"/>
              <w:rPr>
                <w:rFonts w:ascii="Arial" w:hAnsi="Arial" w:eastAsia="Arial" w:cs="Arial"/>
                <w:spacing w:val="-2"/>
                <w:sz w:val="16"/>
              </w:rPr>
            </w:pPr>
            <w:r>
              <w:rPr>
                <w:rFonts w:ascii="Arial" w:hAnsi="Arial" w:eastAsia="Arial" w:cs="Arial"/>
                <w:spacing w:val="-2"/>
                <w:sz w:val="16"/>
              </w:rPr>
              <w:t>192</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65318D1" w14:textId="77777777">
            <w:pPr>
              <w:spacing w:line="230" w:lineRule="auto"/>
              <w:jc w:val="center"/>
              <w:rPr>
                <w:rFonts w:ascii="Arial" w:hAnsi="Arial" w:eastAsia="Arial" w:cs="Arial"/>
                <w:spacing w:val="-2"/>
                <w:sz w:val="16"/>
              </w:rPr>
            </w:pPr>
            <w:r>
              <w:rPr>
                <w:rFonts w:ascii="Arial" w:hAnsi="Arial" w:eastAsia="Arial" w:cs="Arial"/>
                <w:spacing w:val="-2"/>
                <w:sz w:val="16"/>
              </w:rPr>
              <w:t>43</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CEBCCB0"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D185B35" w14:textId="77777777">
            <w:pPr>
              <w:spacing w:line="230" w:lineRule="auto"/>
              <w:jc w:val="center"/>
              <w:rPr>
                <w:rFonts w:ascii="Arial" w:hAnsi="Arial" w:eastAsia="Arial" w:cs="Arial"/>
                <w:spacing w:val="-2"/>
                <w:sz w:val="16"/>
              </w:rPr>
            </w:pPr>
            <w:r>
              <w:rPr>
                <w:rFonts w:ascii="Arial" w:hAnsi="Arial" w:eastAsia="Arial" w:cs="Arial"/>
                <w:spacing w:val="-2"/>
                <w:sz w:val="16"/>
              </w:rPr>
              <w:t>8</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A6FEB8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2AC5E4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9A8E23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EFC3D51"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DC9204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67E7DAB8" w14:textId="77777777">
            <w:pPr>
              <w:spacing w:line="230" w:lineRule="auto"/>
              <w:jc w:val="center"/>
              <w:rPr>
                <w:rFonts w:ascii="Arial" w:hAnsi="Arial" w:eastAsia="Arial" w:cs="Arial"/>
                <w:spacing w:val="-2"/>
                <w:sz w:val="16"/>
              </w:rPr>
            </w:pPr>
            <w:r>
              <w:rPr>
                <w:rFonts w:ascii="Arial" w:hAnsi="Arial" w:eastAsia="Arial" w:cs="Arial"/>
                <w:spacing w:val="-2"/>
                <w:sz w:val="16"/>
              </w:rPr>
              <w:t>1,39</w:t>
            </w:r>
          </w:p>
        </w:tc>
      </w:tr>
      <w:tr w:rsidR="00DD1249" w:rsidTr="00DD1249" w14:paraId="15ED6C3A"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63330AB5" w14:textId="77777777">
            <w:pPr>
              <w:spacing w:line="230" w:lineRule="auto"/>
              <w:jc w:val="center"/>
              <w:rPr>
                <w:rFonts w:ascii="Arial" w:hAnsi="Arial" w:eastAsia="Arial" w:cs="Arial"/>
                <w:spacing w:val="-2"/>
                <w:sz w:val="16"/>
              </w:rPr>
            </w:pPr>
            <w:r>
              <w:rPr>
                <w:rFonts w:ascii="Arial" w:hAnsi="Arial" w:eastAsia="Arial" w:cs="Arial"/>
                <w:spacing w:val="-2"/>
                <w:sz w:val="16"/>
              </w:rPr>
              <w:t>VI.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382E9AB2" w14:textId="77777777">
            <w:pPr>
              <w:pStyle w:val="SOLNormln"/>
              <w:spacing w:line="230" w:lineRule="auto"/>
            </w:pPr>
            <w:r>
              <w:t>Mgr. Jana Kopčilová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6EF16971" w14:textId="77777777">
            <w:pPr>
              <w:spacing w:line="230" w:lineRule="auto"/>
              <w:jc w:val="center"/>
              <w:rPr>
                <w:rFonts w:ascii="Arial" w:hAnsi="Arial" w:eastAsia="Arial" w:cs="Arial"/>
                <w:spacing w:val="-2"/>
                <w:sz w:val="16"/>
              </w:rPr>
            </w:pPr>
            <w:r>
              <w:rPr>
                <w:rFonts w:ascii="Arial" w:hAnsi="Arial" w:eastAsia="Arial" w:cs="Arial"/>
                <w:spacing w:val="-2"/>
                <w:sz w:val="16"/>
              </w:rPr>
              <w:t>26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E66F888" w14:textId="77777777">
            <w:pPr>
              <w:spacing w:line="230" w:lineRule="auto"/>
              <w:jc w:val="center"/>
              <w:rPr>
                <w:rFonts w:ascii="Arial" w:hAnsi="Arial" w:eastAsia="Arial" w:cs="Arial"/>
                <w:spacing w:val="-2"/>
                <w:sz w:val="16"/>
              </w:rPr>
            </w:pPr>
            <w:r>
              <w:rPr>
                <w:rFonts w:ascii="Arial" w:hAnsi="Arial" w:eastAsia="Arial" w:cs="Arial"/>
                <w:spacing w:val="-2"/>
                <w:sz w:val="16"/>
              </w:rPr>
              <w:t>19</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0F594337" w14:textId="77777777">
            <w:pPr>
              <w:spacing w:line="230" w:lineRule="auto"/>
              <w:jc w:val="center"/>
              <w:rPr>
                <w:rFonts w:ascii="Arial" w:hAnsi="Arial" w:eastAsia="Arial" w:cs="Arial"/>
                <w:spacing w:val="-2"/>
                <w:sz w:val="16"/>
              </w:rPr>
            </w:pPr>
            <w:r>
              <w:rPr>
                <w:rFonts w:ascii="Arial" w:hAnsi="Arial" w:eastAsia="Arial" w:cs="Arial"/>
                <w:spacing w:val="-2"/>
                <w:sz w:val="16"/>
              </w:rPr>
              <w:t>7</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6E74453B" w14:textId="77777777">
            <w:pPr>
              <w:spacing w:line="230" w:lineRule="auto"/>
              <w:jc w:val="center"/>
              <w:rPr>
                <w:rFonts w:ascii="Arial" w:hAnsi="Arial" w:eastAsia="Arial" w:cs="Arial"/>
                <w:spacing w:val="-2"/>
                <w:sz w:val="16"/>
              </w:rPr>
            </w:pPr>
            <w:r>
              <w:rPr>
                <w:rFonts w:ascii="Arial" w:hAnsi="Arial" w:eastAsia="Arial" w:cs="Arial"/>
                <w:spacing w:val="-2"/>
                <w:sz w:val="16"/>
              </w:rPr>
              <w:t>14</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D90E7BC" w14:textId="77777777">
            <w:pPr>
              <w:spacing w:line="230" w:lineRule="auto"/>
              <w:jc w:val="center"/>
              <w:rPr>
                <w:rFonts w:ascii="Arial" w:hAnsi="Arial" w:eastAsia="Arial" w:cs="Arial"/>
                <w:spacing w:val="-2"/>
                <w:sz w:val="16"/>
              </w:rPr>
            </w:pPr>
            <w:r>
              <w:rPr>
                <w:rFonts w:ascii="Arial" w:hAnsi="Arial" w:eastAsia="Arial" w:cs="Arial"/>
                <w:spacing w:val="-2"/>
                <w:sz w:val="16"/>
              </w:rPr>
              <w:t>12</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B170884"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DAE751C"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8CFA61D" w14:textId="77777777">
            <w:pPr>
              <w:spacing w:line="230" w:lineRule="auto"/>
              <w:jc w:val="center"/>
              <w:rPr>
                <w:rFonts w:ascii="Arial" w:hAnsi="Arial" w:eastAsia="Arial" w:cs="Arial"/>
                <w:spacing w:val="-2"/>
                <w:sz w:val="16"/>
              </w:rPr>
            </w:pPr>
            <w:r>
              <w:rPr>
                <w:rFonts w:ascii="Arial" w:hAnsi="Arial" w:eastAsia="Arial" w:cs="Arial"/>
                <w:spacing w:val="-2"/>
                <w:sz w:val="16"/>
              </w:rPr>
              <w:t>201</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1247296" w14:textId="77777777">
            <w:pPr>
              <w:spacing w:line="230" w:lineRule="auto"/>
              <w:jc w:val="center"/>
              <w:rPr>
                <w:rFonts w:ascii="Arial" w:hAnsi="Arial" w:eastAsia="Arial" w:cs="Arial"/>
                <w:spacing w:val="-2"/>
                <w:sz w:val="16"/>
              </w:rPr>
            </w:pPr>
            <w:r>
              <w:rPr>
                <w:rFonts w:ascii="Arial" w:hAnsi="Arial" w:eastAsia="Arial" w:cs="Arial"/>
                <w:spacing w:val="-2"/>
                <w:sz w:val="16"/>
              </w:rPr>
              <w:t>79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E4CCC58" w14:textId="77777777">
            <w:pPr>
              <w:spacing w:line="230" w:lineRule="auto"/>
              <w:jc w:val="center"/>
              <w:rPr>
                <w:rFonts w:ascii="Arial" w:hAnsi="Arial" w:eastAsia="Arial" w:cs="Arial"/>
                <w:spacing w:val="-2"/>
                <w:sz w:val="16"/>
              </w:rPr>
            </w:pPr>
            <w:r>
              <w:rPr>
                <w:rFonts w:ascii="Arial" w:hAnsi="Arial" w:eastAsia="Arial" w:cs="Arial"/>
                <w:spacing w:val="-2"/>
                <w:sz w:val="16"/>
              </w:rPr>
              <w:t>44</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3481C5E"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075182B"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72CF12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22D3719" w14:textId="77777777">
            <w:pPr>
              <w:spacing w:line="230" w:lineRule="auto"/>
              <w:jc w:val="center"/>
              <w:rPr>
                <w:rFonts w:ascii="Arial" w:hAnsi="Arial" w:eastAsia="Arial" w:cs="Arial"/>
                <w:spacing w:val="-2"/>
                <w:sz w:val="16"/>
              </w:rPr>
            </w:pPr>
            <w:r>
              <w:rPr>
                <w:rFonts w:ascii="Arial" w:hAnsi="Arial" w:eastAsia="Arial" w:cs="Arial"/>
                <w:spacing w:val="-2"/>
                <w:sz w:val="16"/>
              </w:rPr>
              <w:t>1</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BA77559"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24DCB2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4D7829EE" w14:textId="77777777">
            <w:pPr>
              <w:spacing w:line="230" w:lineRule="auto"/>
              <w:jc w:val="center"/>
              <w:rPr>
                <w:rFonts w:ascii="Arial" w:hAnsi="Arial" w:eastAsia="Arial" w:cs="Arial"/>
                <w:spacing w:val="-2"/>
                <w:sz w:val="16"/>
              </w:rPr>
            </w:pPr>
            <w:r>
              <w:rPr>
                <w:rFonts w:ascii="Arial" w:hAnsi="Arial" w:eastAsia="Arial" w:cs="Arial"/>
                <w:spacing w:val="-2"/>
                <w:sz w:val="16"/>
              </w:rPr>
              <w:t>1,61</w:t>
            </w:r>
          </w:p>
        </w:tc>
      </w:tr>
      <w:tr w:rsidR="00DD1249" w:rsidTr="00DD1249" w14:paraId="7B7AAC81" w14:textId="77777777">
        <w:trPr>
          <w:trHeight w:val="329"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505D9B9A" w14:textId="77777777">
            <w:pPr>
              <w:spacing w:line="230" w:lineRule="auto"/>
              <w:jc w:val="center"/>
              <w:rPr>
                <w:rFonts w:ascii="Arial" w:hAnsi="Arial" w:eastAsia="Arial" w:cs="Arial"/>
                <w:spacing w:val="-2"/>
                <w:sz w:val="16"/>
              </w:rPr>
            </w:pPr>
            <w:r>
              <w:rPr>
                <w:rFonts w:ascii="Arial" w:hAnsi="Arial" w:eastAsia="Arial" w:cs="Arial"/>
                <w:spacing w:val="-2"/>
                <w:sz w:val="16"/>
              </w:rPr>
              <w:t>VII.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32273511" w14:textId="77777777">
            <w:pPr>
              <w:pStyle w:val="SOLNormln"/>
              <w:spacing w:line="230" w:lineRule="auto"/>
            </w:pPr>
            <w:r>
              <w:t>Mgr. Jana Horáková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252BAA04" w14:textId="77777777">
            <w:pPr>
              <w:spacing w:line="230" w:lineRule="auto"/>
              <w:jc w:val="center"/>
              <w:rPr>
                <w:rFonts w:ascii="Arial" w:hAnsi="Arial" w:eastAsia="Arial" w:cs="Arial"/>
                <w:spacing w:val="-2"/>
                <w:sz w:val="16"/>
              </w:rPr>
            </w:pPr>
            <w:r>
              <w:rPr>
                <w:rFonts w:ascii="Arial" w:hAnsi="Arial" w:eastAsia="Arial" w:cs="Arial"/>
                <w:spacing w:val="-2"/>
                <w:sz w:val="16"/>
              </w:rPr>
              <w:t>29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72610F4" w14:textId="77777777">
            <w:pPr>
              <w:spacing w:line="230" w:lineRule="auto"/>
              <w:jc w:val="center"/>
              <w:rPr>
                <w:rFonts w:ascii="Arial" w:hAnsi="Arial" w:eastAsia="Arial" w:cs="Arial"/>
                <w:spacing w:val="-2"/>
                <w:sz w:val="16"/>
              </w:rPr>
            </w:pPr>
            <w:r>
              <w:rPr>
                <w:rFonts w:ascii="Arial" w:hAnsi="Arial" w:eastAsia="Arial" w:cs="Arial"/>
                <w:spacing w:val="-2"/>
                <w:sz w:val="16"/>
              </w:rPr>
              <w:t>18</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2A652EA5"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06BB26CB" w14:textId="77777777">
            <w:pPr>
              <w:spacing w:line="230" w:lineRule="auto"/>
              <w:jc w:val="center"/>
              <w:rPr>
                <w:rFonts w:ascii="Arial" w:hAnsi="Arial" w:eastAsia="Arial" w:cs="Arial"/>
                <w:spacing w:val="-2"/>
                <w:sz w:val="16"/>
              </w:rPr>
            </w:pPr>
            <w:r>
              <w:rPr>
                <w:rFonts w:ascii="Arial" w:hAnsi="Arial" w:eastAsia="Arial" w:cs="Arial"/>
                <w:spacing w:val="-2"/>
                <w:sz w:val="16"/>
              </w:rPr>
              <w:t>8</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4CBEBB9" w14:textId="77777777">
            <w:pPr>
              <w:spacing w:line="230" w:lineRule="auto"/>
              <w:jc w:val="center"/>
              <w:rPr>
                <w:rFonts w:ascii="Arial" w:hAnsi="Arial" w:eastAsia="Arial" w:cs="Arial"/>
                <w:spacing w:val="-2"/>
                <w:sz w:val="16"/>
              </w:rPr>
            </w:pPr>
            <w:r>
              <w:rPr>
                <w:rFonts w:ascii="Arial" w:hAnsi="Arial" w:eastAsia="Arial" w:cs="Arial"/>
                <w:spacing w:val="-2"/>
                <w:sz w:val="16"/>
              </w:rPr>
              <w:t>19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E1EF7F8" w14:textId="77777777">
            <w:pPr>
              <w:spacing w:line="230" w:lineRule="auto"/>
              <w:jc w:val="center"/>
              <w:rPr>
                <w:rFonts w:ascii="Arial" w:hAnsi="Arial" w:eastAsia="Arial" w:cs="Arial"/>
                <w:spacing w:val="-2"/>
                <w:sz w:val="16"/>
              </w:rPr>
            </w:pPr>
            <w:r>
              <w:rPr>
                <w:rFonts w:ascii="Arial" w:hAnsi="Arial" w:eastAsia="Arial" w:cs="Arial"/>
                <w:spacing w:val="-2"/>
                <w:sz w:val="16"/>
              </w:rPr>
              <w:t>1</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51B9DD0" w14:textId="77777777">
            <w:pPr>
              <w:spacing w:line="230" w:lineRule="auto"/>
              <w:jc w:val="center"/>
              <w:rPr>
                <w:rFonts w:ascii="Arial" w:hAnsi="Arial" w:eastAsia="Arial" w:cs="Arial"/>
                <w:spacing w:val="-2"/>
                <w:sz w:val="16"/>
              </w:rPr>
            </w:pPr>
            <w:r>
              <w:rPr>
                <w:rFonts w:ascii="Arial" w:hAnsi="Arial" w:eastAsia="Arial" w:cs="Arial"/>
                <w:spacing w:val="-2"/>
                <w:sz w:val="16"/>
              </w:rPr>
              <w:t>1</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F8221A9" w14:textId="77777777">
            <w:pPr>
              <w:spacing w:line="230" w:lineRule="auto"/>
              <w:jc w:val="center"/>
              <w:rPr>
                <w:rFonts w:ascii="Arial" w:hAnsi="Arial" w:eastAsia="Arial" w:cs="Arial"/>
                <w:spacing w:val="-2"/>
                <w:sz w:val="16"/>
              </w:rPr>
            </w:pPr>
            <w:r>
              <w:rPr>
                <w:rFonts w:ascii="Arial" w:hAnsi="Arial" w:eastAsia="Arial" w:cs="Arial"/>
                <w:spacing w:val="-2"/>
                <w:sz w:val="16"/>
              </w:rPr>
              <w:t>216</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E5215D9" w14:textId="77777777">
            <w:pPr>
              <w:spacing w:line="230" w:lineRule="auto"/>
              <w:jc w:val="center"/>
              <w:rPr>
                <w:rFonts w:ascii="Arial" w:hAnsi="Arial" w:eastAsia="Arial" w:cs="Arial"/>
                <w:spacing w:val="-2"/>
                <w:sz w:val="16"/>
              </w:rPr>
            </w:pPr>
            <w:r>
              <w:rPr>
                <w:rFonts w:ascii="Arial" w:hAnsi="Arial" w:eastAsia="Arial" w:cs="Arial"/>
                <w:spacing w:val="-2"/>
                <w:sz w:val="16"/>
              </w:rPr>
              <w:t>100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E1D34A6" w14:textId="77777777">
            <w:pPr>
              <w:spacing w:line="230" w:lineRule="auto"/>
              <w:jc w:val="center"/>
              <w:rPr>
                <w:rFonts w:ascii="Arial" w:hAnsi="Arial" w:eastAsia="Arial" w:cs="Arial"/>
                <w:spacing w:val="-2"/>
                <w:sz w:val="16"/>
              </w:rPr>
            </w:pPr>
            <w:r>
              <w:rPr>
                <w:rFonts w:ascii="Arial" w:hAnsi="Arial" w:eastAsia="Arial" w:cs="Arial"/>
                <w:spacing w:val="-2"/>
                <w:sz w:val="16"/>
              </w:rPr>
              <w:t>66</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1797FE0" w14:textId="77777777">
            <w:pPr>
              <w:spacing w:line="230" w:lineRule="auto"/>
              <w:jc w:val="center"/>
              <w:rPr>
                <w:rFonts w:ascii="Arial" w:hAnsi="Arial" w:eastAsia="Arial" w:cs="Arial"/>
                <w:spacing w:val="-2"/>
                <w:sz w:val="16"/>
              </w:rPr>
            </w:pPr>
            <w:r>
              <w:rPr>
                <w:rFonts w:ascii="Arial" w:hAnsi="Arial" w:eastAsia="Arial" w:cs="Arial"/>
                <w:spacing w:val="-2"/>
                <w:sz w:val="16"/>
              </w:rPr>
              <w:t>19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D2B775D" w14:textId="77777777">
            <w:pPr>
              <w:spacing w:line="230" w:lineRule="auto"/>
              <w:jc w:val="center"/>
              <w:rPr>
                <w:rFonts w:ascii="Arial" w:hAnsi="Arial" w:eastAsia="Arial" w:cs="Arial"/>
                <w:spacing w:val="-2"/>
                <w:sz w:val="16"/>
              </w:rPr>
            </w:pPr>
            <w:r>
              <w:rPr>
                <w:rFonts w:ascii="Arial" w:hAnsi="Arial" w:eastAsia="Arial" w:cs="Arial"/>
                <w:spacing w:val="-2"/>
                <w:sz w:val="16"/>
              </w:rPr>
              <w:t>2</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78EED19"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12AA868" w14:textId="77777777">
            <w:pPr>
              <w:spacing w:line="230" w:lineRule="auto"/>
              <w:jc w:val="center"/>
              <w:rPr>
                <w:rFonts w:ascii="Arial" w:hAnsi="Arial" w:eastAsia="Arial" w:cs="Arial"/>
                <w:spacing w:val="-2"/>
                <w:sz w:val="16"/>
              </w:rPr>
            </w:pPr>
            <w:r>
              <w:rPr>
                <w:rFonts w:ascii="Arial" w:hAnsi="Arial" w:eastAsia="Arial" w:cs="Arial"/>
                <w:spacing w:val="-2"/>
                <w:sz w:val="16"/>
              </w:rPr>
              <w:t>1</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C8B6CD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BDAF30F" w14:textId="77777777">
            <w:pPr>
              <w:spacing w:line="230" w:lineRule="auto"/>
              <w:jc w:val="center"/>
              <w:rPr>
                <w:rFonts w:ascii="Arial" w:hAnsi="Arial" w:eastAsia="Arial" w:cs="Arial"/>
                <w:spacing w:val="-2"/>
                <w:sz w:val="16"/>
              </w:rPr>
            </w:pPr>
            <w:r>
              <w:rPr>
                <w:rFonts w:ascii="Arial" w:hAnsi="Arial" w:eastAsia="Arial" w:cs="Arial"/>
                <w:spacing w:val="-2"/>
                <w:sz w:val="16"/>
              </w:rPr>
              <w:t>2</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39AB4B75" w14:textId="77777777">
            <w:pPr>
              <w:spacing w:line="230" w:lineRule="auto"/>
              <w:jc w:val="center"/>
              <w:rPr>
                <w:rFonts w:ascii="Arial" w:hAnsi="Arial" w:eastAsia="Arial" w:cs="Arial"/>
                <w:spacing w:val="-2"/>
                <w:sz w:val="16"/>
              </w:rPr>
            </w:pPr>
            <w:r>
              <w:rPr>
                <w:rFonts w:ascii="Arial" w:hAnsi="Arial" w:eastAsia="Arial" w:cs="Arial"/>
                <w:spacing w:val="-2"/>
                <w:sz w:val="16"/>
              </w:rPr>
              <w:t>1,74</w:t>
            </w:r>
          </w:p>
        </w:tc>
      </w:tr>
      <w:tr w:rsidR="00DD1249" w:rsidTr="009C5B7F" w14:paraId="6EF26290" w14:textId="77777777">
        <w:trPr>
          <w:trHeight w:val="503"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2C38CB5F" w14:textId="77777777">
            <w:pPr>
              <w:spacing w:line="230" w:lineRule="auto"/>
              <w:jc w:val="center"/>
              <w:rPr>
                <w:rFonts w:ascii="Arial" w:hAnsi="Arial" w:eastAsia="Arial" w:cs="Arial"/>
                <w:spacing w:val="-2"/>
                <w:sz w:val="16"/>
              </w:rPr>
            </w:pPr>
            <w:r>
              <w:rPr>
                <w:rFonts w:ascii="Arial" w:hAnsi="Arial" w:eastAsia="Arial" w:cs="Arial"/>
                <w:spacing w:val="-2"/>
                <w:sz w:val="16"/>
              </w:rPr>
              <w:t>VIII.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19DED4C1" w14:textId="77777777">
            <w:pPr>
              <w:pStyle w:val="SOLNormln"/>
              <w:spacing w:line="230" w:lineRule="auto"/>
            </w:pPr>
            <w:r>
              <w:t>Mgr. Vladimíra Petrovická</w:t>
            </w:r>
          </w:p>
          <w:p w:rsidR="009C5B7F" w:rsidP="00DD1249" w:rsidRDefault="009C5B7F" w14:paraId="1494B068" w14:textId="77777777">
            <w:pPr>
              <w:pStyle w:val="SOLNormln"/>
              <w:spacing w:line="230" w:lineRule="auto"/>
            </w:pP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2740336A" w14:textId="77777777">
            <w:pPr>
              <w:spacing w:line="230" w:lineRule="auto"/>
              <w:jc w:val="center"/>
              <w:rPr>
                <w:rFonts w:ascii="Arial" w:hAnsi="Arial" w:eastAsia="Arial" w:cs="Arial"/>
                <w:spacing w:val="-2"/>
                <w:sz w:val="16"/>
              </w:rPr>
            </w:pPr>
            <w:r>
              <w:rPr>
                <w:rFonts w:ascii="Arial" w:hAnsi="Arial" w:eastAsia="Arial" w:cs="Arial"/>
                <w:spacing w:val="-2"/>
                <w:sz w:val="16"/>
              </w:rPr>
              <w:t>23</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50134BC"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7A50F838" w14:textId="77777777">
            <w:pPr>
              <w:spacing w:line="230" w:lineRule="auto"/>
              <w:jc w:val="center"/>
              <w:rPr>
                <w:rFonts w:ascii="Arial" w:hAnsi="Arial" w:eastAsia="Arial" w:cs="Arial"/>
                <w:spacing w:val="-2"/>
                <w:sz w:val="16"/>
              </w:rPr>
            </w:pPr>
            <w:r>
              <w:rPr>
                <w:rFonts w:ascii="Arial" w:hAnsi="Arial" w:eastAsia="Arial" w:cs="Arial"/>
                <w:spacing w:val="-2"/>
                <w:sz w:val="16"/>
              </w:rPr>
              <w:t>12</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0F4F7A14" w14:textId="77777777">
            <w:pPr>
              <w:spacing w:line="230" w:lineRule="auto"/>
              <w:jc w:val="center"/>
              <w:rPr>
                <w:rFonts w:ascii="Arial" w:hAnsi="Arial" w:eastAsia="Arial" w:cs="Arial"/>
                <w:spacing w:val="-2"/>
                <w:sz w:val="16"/>
              </w:rPr>
            </w:pPr>
            <w:r>
              <w:rPr>
                <w:rFonts w:ascii="Arial" w:hAnsi="Arial" w:eastAsia="Arial" w:cs="Arial"/>
                <w:spacing w:val="-2"/>
                <w:sz w:val="16"/>
              </w:rPr>
              <w:t>8</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70AFCF2" w14:textId="77777777">
            <w:pPr>
              <w:spacing w:line="230" w:lineRule="auto"/>
              <w:jc w:val="center"/>
              <w:rPr>
                <w:rFonts w:ascii="Arial" w:hAnsi="Arial" w:eastAsia="Arial" w:cs="Arial"/>
                <w:spacing w:val="-2"/>
                <w:sz w:val="16"/>
              </w:rPr>
            </w:pPr>
            <w:r>
              <w:rPr>
                <w:rFonts w:ascii="Arial" w:hAnsi="Arial" w:eastAsia="Arial" w:cs="Arial"/>
                <w:spacing w:val="-2"/>
                <w:sz w:val="16"/>
              </w:rPr>
              <w:t>14</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B96CC24" w14:textId="77777777">
            <w:pPr>
              <w:spacing w:line="230" w:lineRule="auto"/>
              <w:jc w:val="center"/>
              <w:rPr>
                <w:rFonts w:ascii="Arial" w:hAnsi="Arial" w:eastAsia="Arial" w:cs="Arial"/>
                <w:spacing w:val="-2"/>
                <w:sz w:val="16"/>
              </w:rPr>
            </w:pPr>
            <w:r>
              <w:rPr>
                <w:rFonts w:ascii="Arial" w:hAnsi="Arial" w:eastAsia="Arial" w:cs="Arial"/>
                <w:spacing w:val="-2"/>
                <w:sz w:val="16"/>
              </w:rPr>
              <w:t>1</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322879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EB7EE0A" w14:textId="77777777">
            <w:pPr>
              <w:spacing w:line="230" w:lineRule="auto"/>
              <w:jc w:val="center"/>
              <w:rPr>
                <w:rFonts w:ascii="Arial" w:hAnsi="Arial" w:eastAsia="Arial" w:cs="Arial"/>
                <w:spacing w:val="-2"/>
                <w:sz w:val="16"/>
              </w:rPr>
            </w:pPr>
            <w:r>
              <w:rPr>
                <w:rFonts w:ascii="Arial" w:hAnsi="Arial" w:eastAsia="Arial" w:cs="Arial"/>
                <w:spacing w:val="-2"/>
                <w:sz w:val="16"/>
              </w:rPr>
              <w:t>208</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133D518" w14:textId="77777777">
            <w:pPr>
              <w:spacing w:line="230" w:lineRule="auto"/>
              <w:jc w:val="center"/>
              <w:rPr>
                <w:rFonts w:ascii="Arial" w:hAnsi="Arial" w:eastAsia="Arial" w:cs="Arial"/>
                <w:spacing w:val="-2"/>
                <w:sz w:val="16"/>
              </w:rPr>
            </w:pPr>
            <w:r>
              <w:rPr>
                <w:rFonts w:ascii="Arial" w:hAnsi="Arial" w:eastAsia="Arial" w:cs="Arial"/>
                <w:spacing w:val="-2"/>
                <w:sz w:val="16"/>
              </w:rPr>
              <w:t>107</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C82BCEE" w14:textId="77777777">
            <w:pPr>
              <w:spacing w:line="230" w:lineRule="auto"/>
              <w:jc w:val="center"/>
              <w:rPr>
                <w:rFonts w:ascii="Arial" w:hAnsi="Arial" w:eastAsia="Arial" w:cs="Arial"/>
                <w:spacing w:val="-2"/>
                <w:sz w:val="16"/>
              </w:rPr>
            </w:pPr>
            <w:r>
              <w:rPr>
                <w:rFonts w:ascii="Arial" w:hAnsi="Arial" w:eastAsia="Arial" w:cs="Arial"/>
                <w:spacing w:val="-2"/>
                <w:sz w:val="16"/>
              </w:rPr>
              <w:t>58</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E96CDAE"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A5D502B" w14:textId="77777777">
            <w:pPr>
              <w:spacing w:line="230" w:lineRule="auto"/>
              <w:jc w:val="center"/>
              <w:rPr>
                <w:rFonts w:ascii="Arial" w:hAnsi="Arial" w:eastAsia="Arial" w:cs="Arial"/>
                <w:spacing w:val="-2"/>
                <w:sz w:val="16"/>
              </w:rPr>
            </w:pPr>
            <w:r>
              <w:rPr>
                <w:rFonts w:ascii="Arial" w:hAnsi="Arial" w:eastAsia="Arial" w:cs="Arial"/>
                <w:spacing w:val="-2"/>
                <w:sz w:val="16"/>
              </w:rPr>
              <w:t>1</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8D97829"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9E37E01"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765E6A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B4E3290"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01F6AA5D" w14:textId="77777777">
            <w:pPr>
              <w:spacing w:line="230" w:lineRule="auto"/>
              <w:jc w:val="center"/>
              <w:rPr>
                <w:rFonts w:ascii="Arial" w:hAnsi="Arial" w:eastAsia="Arial" w:cs="Arial"/>
                <w:spacing w:val="-2"/>
                <w:sz w:val="16"/>
              </w:rPr>
            </w:pPr>
            <w:r>
              <w:rPr>
                <w:rFonts w:ascii="Arial" w:hAnsi="Arial" w:eastAsia="Arial" w:cs="Arial"/>
                <w:spacing w:val="-2"/>
                <w:sz w:val="16"/>
              </w:rPr>
              <w:t>1,71</w:t>
            </w:r>
          </w:p>
        </w:tc>
      </w:tr>
      <w:tr w:rsidR="00DD1249" w:rsidTr="00DD1249" w14:paraId="3ED96489" w14:textId="77777777">
        <w:trPr>
          <w:trHeight w:val="344" w:hRule="exact"/>
        </w:trPr>
        <w:tc>
          <w:tcPr>
            <w:tcW w:w="903" w:type="dxa"/>
            <w:tcBorders>
              <w:top w:val="single" w:color="000000" w:sz="5" w:space="0"/>
              <w:left w:val="single" w:color="000000" w:sz="10" w:space="0"/>
              <w:bottom w:val="single" w:color="000000" w:sz="10" w:space="0"/>
              <w:right w:val="single" w:color="000000" w:sz="10" w:space="0"/>
            </w:tcBorders>
            <w:shd w:val="clear" w:color="auto" w:fill="auto"/>
            <w:vAlign w:val="center"/>
          </w:tcPr>
          <w:p w:rsidR="00DD1249" w:rsidP="00DD1249" w:rsidRDefault="00DD1249" w14:paraId="63BC11AB" w14:textId="77777777">
            <w:pPr>
              <w:spacing w:line="230" w:lineRule="auto"/>
              <w:jc w:val="center"/>
              <w:rPr>
                <w:rFonts w:ascii="Arial" w:hAnsi="Arial" w:eastAsia="Arial" w:cs="Arial"/>
                <w:spacing w:val="-2"/>
                <w:sz w:val="16"/>
              </w:rPr>
            </w:pPr>
            <w:r>
              <w:rPr>
                <w:rFonts w:ascii="Arial" w:hAnsi="Arial" w:eastAsia="Arial" w:cs="Arial"/>
                <w:spacing w:val="-2"/>
                <w:sz w:val="16"/>
              </w:rPr>
              <w:t>IX.</w:t>
            </w:r>
          </w:p>
        </w:tc>
        <w:tc>
          <w:tcPr>
            <w:tcW w:w="2478" w:type="dxa"/>
            <w:tcBorders>
              <w:top w:val="single" w:color="000000" w:sz="5" w:space="0"/>
              <w:left w:val="single" w:color="000000" w:sz="10" w:space="0"/>
              <w:bottom w:val="single" w:color="000000" w:sz="10" w:space="0"/>
              <w:right w:val="single" w:color="000000" w:sz="10" w:space="0"/>
            </w:tcBorders>
            <w:shd w:val="clear" w:color="auto" w:fill="auto"/>
            <w:tcMar>
              <w:left w:w="57" w:type="dxa"/>
            </w:tcMar>
            <w:vAlign w:val="center"/>
          </w:tcPr>
          <w:p w:rsidR="00DD1249" w:rsidP="00DD1249" w:rsidRDefault="00DD1249" w14:paraId="40FEB87E" w14:textId="77777777">
            <w:pPr>
              <w:pStyle w:val="SOLNormln"/>
              <w:spacing w:line="230" w:lineRule="auto"/>
            </w:pPr>
            <w:r>
              <w:t>Mgr. Marie Vašková</w:t>
            </w:r>
          </w:p>
        </w:tc>
        <w:tc>
          <w:tcPr>
            <w:tcW w:w="459" w:type="dxa"/>
            <w:tcBorders>
              <w:top w:val="single" w:color="000000" w:sz="5" w:space="0"/>
              <w:left w:val="single" w:color="000000" w:sz="10" w:space="0"/>
              <w:bottom w:val="single" w:color="000000" w:sz="10" w:space="0"/>
              <w:right w:val="single" w:color="000000" w:sz="5" w:space="0"/>
            </w:tcBorders>
            <w:shd w:val="clear" w:color="auto" w:fill="auto"/>
            <w:vAlign w:val="center"/>
          </w:tcPr>
          <w:p w:rsidR="00DD1249" w:rsidP="00DD1249" w:rsidRDefault="00DD1249" w14:paraId="06F89EC8" w14:textId="77777777">
            <w:pPr>
              <w:spacing w:line="230" w:lineRule="auto"/>
              <w:jc w:val="center"/>
              <w:rPr>
                <w:rFonts w:ascii="Arial" w:hAnsi="Arial" w:eastAsia="Arial" w:cs="Arial"/>
                <w:spacing w:val="-2"/>
                <w:sz w:val="16"/>
              </w:rPr>
            </w:pPr>
            <w:r>
              <w:rPr>
                <w:rFonts w:ascii="Arial" w:hAnsi="Arial" w:eastAsia="Arial" w:cs="Arial"/>
                <w:spacing w:val="-2"/>
                <w:sz w:val="16"/>
              </w:rPr>
              <w:t>28</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0AF00C71" w14:textId="77777777">
            <w:pPr>
              <w:spacing w:line="230" w:lineRule="auto"/>
              <w:jc w:val="center"/>
              <w:rPr>
                <w:rFonts w:ascii="Arial" w:hAnsi="Arial" w:eastAsia="Arial" w:cs="Arial"/>
                <w:spacing w:val="-2"/>
                <w:sz w:val="16"/>
              </w:rPr>
            </w:pPr>
            <w:r>
              <w:rPr>
                <w:rFonts w:ascii="Arial" w:hAnsi="Arial" w:eastAsia="Arial" w:cs="Arial"/>
                <w:spacing w:val="-2"/>
                <w:sz w:val="16"/>
              </w:rPr>
              <w:t>10</w:t>
            </w:r>
          </w:p>
        </w:tc>
        <w:tc>
          <w:tcPr>
            <w:tcW w:w="459" w:type="dxa"/>
            <w:tcBorders>
              <w:top w:val="single" w:color="000000" w:sz="5" w:space="0"/>
              <w:left w:val="single" w:color="000000" w:sz="5" w:space="0"/>
              <w:bottom w:val="single" w:color="000000" w:sz="10" w:space="0"/>
              <w:right w:val="single" w:color="000000" w:sz="10" w:space="0"/>
            </w:tcBorders>
            <w:shd w:val="clear" w:color="auto" w:fill="auto"/>
            <w:vAlign w:val="center"/>
          </w:tcPr>
          <w:p w:rsidR="00DD1249" w:rsidP="00DD1249" w:rsidRDefault="00DD1249" w14:paraId="3619FDDA" w14:textId="77777777">
            <w:pPr>
              <w:spacing w:line="230" w:lineRule="auto"/>
              <w:jc w:val="center"/>
              <w:rPr>
                <w:rFonts w:ascii="Arial" w:hAnsi="Arial" w:eastAsia="Arial" w:cs="Arial"/>
                <w:spacing w:val="-2"/>
                <w:sz w:val="16"/>
              </w:rPr>
            </w:pPr>
            <w:r>
              <w:rPr>
                <w:rFonts w:ascii="Arial" w:hAnsi="Arial" w:eastAsia="Arial" w:cs="Arial"/>
                <w:spacing w:val="-2"/>
                <w:sz w:val="16"/>
              </w:rPr>
              <w:t>18</w:t>
            </w:r>
          </w:p>
        </w:tc>
        <w:tc>
          <w:tcPr>
            <w:tcW w:w="444" w:type="dxa"/>
            <w:tcBorders>
              <w:top w:val="single" w:color="000000" w:sz="5" w:space="0"/>
              <w:left w:val="single" w:color="000000" w:sz="10" w:space="0"/>
              <w:bottom w:val="single" w:color="000000" w:sz="10" w:space="0"/>
              <w:right w:val="single" w:color="000000" w:sz="5" w:space="0"/>
            </w:tcBorders>
            <w:shd w:val="clear" w:color="auto" w:fill="auto"/>
            <w:vAlign w:val="center"/>
          </w:tcPr>
          <w:p w:rsidR="00DD1249" w:rsidP="00DD1249" w:rsidRDefault="00DD1249" w14:paraId="1E2C73E2"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58"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2A6656DB"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331EDA6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41ADD998"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458161D4" w14:textId="77777777">
            <w:pPr>
              <w:spacing w:line="230" w:lineRule="auto"/>
              <w:jc w:val="center"/>
              <w:rPr>
                <w:rFonts w:ascii="Arial" w:hAnsi="Arial" w:eastAsia="Arial" w:cs="Arial"/>
                <w:spacing w:val="-2"/>
                <w:sz w:val="16"/>
              </w:rPr>
            </w:pPr>
            <w:r>
              <w:rPr>
                <w:rFonts w:ascii="Arial" w:hAnsi="Arial" w:eastAsia="Arial" w:cs="Arial"/>
                <w:spacing w:val="-2"/>
                <w:sz w:val="16"/>
              </w:rPr>
              <w:t>271</w:t>
            </w:r>
          </w:p>
        </w:tc>
        <w:tc>
          <w:tcPr>
            <w:tcW w:w="459"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0F92D20B" w14:textId="77777777">
            <w:pPr>
              <w:spacing w:line="230" w:lineRule="auto"/>
              <w:jc w:val="center"/>
              <w:rPr>
                <w:rFonts w:ascii="Arial" w:hAnsi="Arial" w:eastAsia="Arial" w:cs="Arial"/>
                <w:spacing w:val="-2"/>
                <w:sz w:val="16"/>
              </w:rPr>
            </w:pPr>
            <w:r>
              <w:rPr>
                <w:rFonts w:ascii="Arial" w:hAnsi="Arial" w:eastAsia="Arial" w:cs="Arial"/>
                <w:spacing w:val="-2"/>
                <w:sz w:val="16"/>
              </w:rPr>
              <w:t>99</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0E90A32D" w14:textId="77777777">
            <w:pPr>
              <w:spacing w:line="230" w:lineRule="auto"/>
              <w:jc w:val="center"/>
              <w:rPr>
                <w:rFonts w:ascii="Arial" w:hAnsi="Arial" w:eastAsia="Arial" w:cs="Arial"/>
                <w:spacing w:val="-2"/>
                <w:sz w:val="16"/>
              </w:rPr>
            </w:pPr>
            <w:r>
              <w:rPr>
                <w:rFonts w:ascii="Arial" w:hAnsi="Arial" w:eastAsia="Arial" w:cs="Arial"/>
                <w:spacing w:val="-2"/>
                <w:sz w:val="16"/>
              </w:rPr>
              <w:t>50</w:t>
            </w:r>
          </w:p>
        </w:tc>
        <w:tc>
          <w:tcPr>
            <w:tcW w:w="458"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5DD0AB25" w14:textId="77777777">
            <w:pPr>
              <w:spacing w:line="230" w:lineRule="auto"/>
              <w:jc w:val="center"/>
              <w:rPr>
                <w:rFonts w:ascii="Arial" w:hAnsi="Arial" w:eastAsia="Arial" w:cs="Arial"/>
                <w:spacing w:val="-2"/>
                <w:sz w:val="16"/>
              </w:rPr>
            </w:pPr>
            <w:r>
              <w:rPr>
                <w:rFonts w:ascii="Arial" w:hAnsi="Arial" w:eastAsia="Arial" w:cs="Arial"/>
                <w:spacing w:val="-2"/>
                <w:sz w:val="16"/>
              </w:rPr>
              <w:t>28</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29429451"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7A40B426"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1F4C1602"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44F51C79"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0A522E52"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10" w:space="0"/>
              <w:right w:val="single" w:color="000000" w:sz="10" w:space="0"/>
            </w:tcBorders>
            <w:shd w:val="clear" w:color="auto" w:fill="auto"/>
            <w:vAlign w:val="center"/>
          </w:tcPr>
          <w:p w:rsidR="00DD1249" w:rsidP="00DD1249" w:rsidRDefault="00DD1249" w14:paraId="0DC7A389" w14:textId="77777777">
            <w:pPr>
              <w:spacing w:line="230" w:lineRule="auto"/>
              <w:jc w:val="center"/>
              <w:rPr>
                <w:rFonts w:ascii="Arial" w:hAnsi="Arial" w:eastAsia="Arial" w:cs="Arial"/>
                <w:spacing w:val="-2"/>
                <w:sz w:val="16"/>
              </w:rPr>
            </w:pPr>
            <w:r>
              <w:rPr>
                <w:rFonts w:ascii="Arial" w:hAnsi="Arial" w:eastAsia="Arial" w:cs="Arial"/>
                <w:spacing w:val="-2"/>
                <w:sz w:val="16"/>
              </w:rPr>
              <w:t>1,63</w:t>
            </w:r>
          </w:p>
        </w:tc>
      </w:tr>
      <w:tr w:rsidR="00DD1249" w:rsidTr="00DD1249" w14:paraId="4AA4A9D6" w14:textId="77777777">
        <w:trPr>
          <w:trHeight w:val="330" w:hRule="exact"/>
        </w:trPr>
        <w:tc>
          <w:tcPr>
            <w:tcW w:w="903" w:type="dxa"/>
            <w:tcBorders>
              <w:top w:val="single" w:color="000000" w:sz="10" w:space="0"/>
              <w:left w:val="single" w:color="000000" w:sz="10" w:space="0"/>
              <w:bottom w:val="single" w:color="000000" w:sz="10" w:space="0"/>
              <w:right w:val="single" w:color="000000" w:sz="10" w:space="0"/>
            </w:tcBorders>
            <w:shd w:val="clear" w:color="auto" w:fill="5C83B4"/>
            <w:vAlign w:val="center"/>
          </w:tcPr>
          <w:p w:rsidR="00DD1249" w:rsidP="00DD1249" w:rsidRDefault="00DD1249" w14:paraId="34F2A43A"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Tříd: 10</w:t>
            </w:r>
          </w:p>
        </w:tc>
        <w:tc>
          <w:tcPr>
            <w:tcW w:w="2478" w:type="dxa"/>
            <w:tcBorders>
              <w:top w:val="single" w:color="000000" w:sz="10" w:space="0"/>
              <w:left w:val="single" w:color="000000" w:sz="10" w:space="0"/>
              <w:bottom w:val="single" w:color="000000" w:sz="10" w:space="0"/>
              <w:right w:val="single" w:color="000000" w:sz="10" w:space="0"/>
            </w:tcBorders>
            <w:shd w:val="clear" w:color="auto" w:fill="5C83B4"/>
            <w:tcMar>
              <w:left w:w="57" w:type="dxa"/>
            </w:tcMar>
            <w:vAlign w:val="center"/>
          </w:tcPr>
          <w:p w:rsidR="00DD1249" w:rsidP="00DD1249" w:rsidRDefault="00DD1249" w14:paraId="5B931159"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Celkem / Počet</w:t>
            </w:r>
          </w:p>
        </w:tc>
        <w:tc>
          <w:tcPr>
            <w:tcW w:w="459" w:type="dxa"/>
            <w:tcBorders>
              <w:top w:val="single" w:color="000000" w:sz="10" w:space="0"/>
              <w:left w:val="single" w:color="000000" w:sz="10" w:space="0"/>
              <w:bottom w:val="single" w:color="000000" w:sz="10" w:space="0"/>
              <w:right w:val="single" w:color="000000" w:sz="5" w:space="0"/>
            </w:tcBorders>
            <w:shd w:val="clear" w:color="auto" w:fill="5C83B4"/>
            <w:vAlign w:val="center"/>
          </w:tcPr>
          <w:p w:rsidR="00DD1249" w:rsidP="00DD1249" w:rsidRDefault="00DD1249" w14:paraId="340D59BA"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229</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7F37F89A"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124</w:t>
            </w:r>
          </w:p>
        </w:tc>
        <w:tc>
          <w:tcPr>
            <w:tcW w:w="459" w:type="dxa"/>
            <w:tcBorders>
              <w:top w:val="single" w:color="000000" w:sz="10" w:space="0"/>
              <w:left w:val="single" w:color="000000" w:sz="5" w:space="0"/>
              <w:bottom w:val="single" w:color="000000" w:sz="10" w:space="0"/>
              <w:right w:val="single" w:color="000000" w:sz="10" w:space="0"/>
            </w:tcBorders>
            <w:shd w:val="clear" w:color="auto" w:fill="5C83B4"/>
            <w:vAlign w:val="center"/>
          </w:tcPr>
          <w:p w:rsidR="00DD1249" w:rsidP="00DD1249" w:rsidRDefault="00DD1249" w14:paraId="21492974"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105</w:t>
            </w:r>
          </w:p>
        </w:tc>
        <w:tc>
          <w:tcPr>
            <w:tcW w:w="444" w:type="dxa"/>
            <w:tcBorders>
              <w:top w:val="single" w:color="000000" w:sz="10" w:space="0"/>
              <w:left w:val="single" w:color="000000" w:sz="10" w:space="0"/>
              <w:bottom w:val="single" w:color="000000" w:sz="10" w:space="0"/>
              <w:right w:val="single" w:color="000000" w:sz="5" w:space="0"/>
            </w:tcBorders>
            <w:shd w:val="clear" w:color="auto" w:fill="5C83B4"/>
            <w:vAlign w:val="center"/>
          </w:tcPr>
          <w:p w:rsidR="00DD1249" w:rsidP="00DD1249" w:rsidRDefault="00DD1249" w14:paraId="0EC80436"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140</w:t>
            </w:r>
          </w:p>
        </w:tc>
        <w:tc>
          <w:tcPr>
            <w:tcW w:w="458"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2A564085"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85</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49F5EAEF"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2</w:t>
            </w:r>
          </w:p>
        </w:tc>
        <w:tc>
          <w:tcPr>
            <w:tcW w:w="459"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7A42AAA3"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2</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6A992AEB"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1771</w:t>
            </w:r>
          </w:p>
        </w:tc>
        <w:tc>
          <w:tcPr>
            <w:tcW w:w="459"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11107561"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515</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3F73D551"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247</w:t>
            </w:r>
          </w:p>
        </w:tc>
        <w:tc>
          <w:tcPr>
            <w:tcW w:w="458"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59CB5E6A"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85</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69F1E81D"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3</w:t>
            </w:r>
          </w:p>
        </w:tc>
        <w:tc>
          <w:tcPr>
            <w:tcW w:w="459"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0062980D"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616FD355"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2</w:t>
            </w:r>
          </w:p>
        </w:tc>
        <w:tc>
          <w:tcPr>
            <w:tcW w:w="459"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1A0B4EF5"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3EE0BE28"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3</w:t>
            </w:r>
          </w:p>
        </w:tc>
        <w:tc>
          <w:tcPr>
            <w:tcW w:w="458" w:type="dxa"/>
            <w:tcBorders>
              <w:top w:val="single" w:color="000000" w:sz="10" w:space="0"/>
              <w:left w:val="single" w:color="000000" w:sz="5" w:space="0"/>
              <w:bottom w:val="single" w:color="000000" w:sz="10" w:space="0"/>
              <w:right w:val="single" w:color="000000" w:sz="10" w:space="0"/>
            </w:tcBorders>
            <w:shd w:val="clear" w:color="auto" w:fill="5C83B4"/>
            <w:vAlign w:val="center"/>
          </w:tcPr>
          <w:p w:rsidR="00DD1249" w:rsidP="00DD1249" w:rsidRDefault="00DD1249" w14:paraId="4EEBE45D"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1,39</w:t>
            </w:r>
          </w:p>
        </w:tc>
      </w:tr>
    </w:tbl>
    <w:p w:rsidR="009C5B7F" w:rsidP="007B6CB0" w:rsidRDefault="009C5B7F" w14:paraId="2A145FB8" w14:textId="77777777">
      <w:pPr>
        <w:ind w:left="0"/>
        <w:rPr>
          <w:b/>
        </w:rPr>
      </w:pPr>
    </w:p>
    <w:p w:rsidR="009C5B7F" w:rsidP="007B6CB0" w:rsidRDefault="007B6CB0" w14:paraId="6AA8DBAD" w14:textId="77777777">
      <w:pPr>
        <w:ind w:left="0"/>
        <w:rPr>
          <w:b/>
        </w:rPr>
      </w:pPr>
      <w:r w:rsidRPr="00C80720">
        <w:rPr>
          <w:b/>
        </w:rPr>
        <w:t>H</w:t>
      </w:r>
      <w:r>
        <w:rPr>
          <w:b/>
        </w:rPr>
        <w:t>odnocení žáků v II. polole</w:t>
      </w:r>
      <w:r w:rsidR="00DD1249">
        <w:rPr>
          <w:b/>
        </w:rPr>
        <w:t>tí 2019/20 (stav k 30. 6. 2020)</w:t>
      </w:r>
    </w:p>
    <w:tbl>
      <w:tblPr>
        <w:tblW w:w="9072" w:type="dxa"/>
        <w:tblLayout w:type="fixed"/>
        <w:tblCellMar>
          <w:left w:w="0" w:type="dxa"/>
          <w:right w:w="0" w:type="dxa"/>
        </w:tblCellMar>
        <w:tblLook w:val="04A0" w:firstRow="1" w:lastRow="0" w:firstColumn="1" w:lastColumn="0" w:noHBand="0" w:noVBand="1"/>
      </w:tblPr>
      <w:tblGrid>
        <w:gridCol w:w="739"/>
        <w:gridCol w:w="2018"/>
        <w:gridCol w:w="378"/>
        <w:gridCol w:w="365"/>
        <w:gridCol w:w="378"/>
        <w:gridCol w:w="366"/>
        <w:gridCol w:w="376"/>
        <w:gridCol w:w="365"/>
        <w:gridCol w:w="377"/>
        <w:gridCol w:w="365"/>
        <w:gridCol w:w="377"/>
        <w:gridCol w:w="365"/>
        <w:gridCol w:w="376"/>
        <w:gridCol w:w="365"/>
        <w:gridCol w:w="377"/>
        <w:gridCol w:w="365"/>
        <w:gridCol w:w="377"/>
        <w:gridCol w:w="365"/>
        <w:gridCol w:w="378"/>
      </w:tblGrid>
      <w:tr w:rsidR="00DD1249" w:rsidTr="00DD1249" w14:paraId="5D9D69C7" w14:textId="77777777">
        <w:trPr>
          <w:trHeight w:val="344" w:hRule="exact"/>
        </w:trPr>
        <w:tc>
          <w:tcPr>
            <w:tcW w:w="903" w:type="dxa"/>
            <w:vMerge w:val="restart"/>
            <w:tcBorders>
              <w:top w:val="single" w:color="000000" w:sz="10" w:space="0"/>
              <w:left w:val="single" w:color="000000" w:sz="10" w:space="0"/>
              <w:bottom w:val="single" w:color="000000" w:sz="5" w:space="0"/>
              <w:right w:val="single" w:color="000000" w:sz="10" w:space="0"/>
            </w:tcBorders>
            <w:shd w:val="clear" w:color="auto" w:fill="5C83B4"/>
            <w:vAlign w:val="center"/>
          </w:tcPr>
          <w:p w:rsidR="00DD1249" w:rsidP="00DD1249" w:rsidRDefault="00DD1249" w14:paraId="6B0060C6"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Třída</w:t>
            </w:r>
          </w:p>
        </w:tc>
        <w:tc>
          <w:tcPr>
            <w:tcW w:w="2478" w:type="dxa"/>
            <w:vMerge w:val="restart"/>
            <w:tcBorders>
              <w:top w:val="single" w:color="000000" w:sz="10" w:space="0"/>
              <w:left w:val="single" w:color="000000" w:sz="10" w:space="0"/>
              <w:bottom w:val="single" w:color="000000" w:sz="10" w:space="0"/>
              <w:right w:val="single" w:color="000000" w:sz="10" w:space="0"/>
            </w:tcBorders>
            <w:shd w:val="clear" w:color="auto" w:fill="5C83B4"/>
            <w:vAlign w:val="center"/>
          </w:tcPr>
          <w:p w:rsidR="00DD1249" w:rsidP="00DD1249" w:rsidRDefault="00DD1249" w14:paraId="088D7F79"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Třídní učitel</w:t>
            </w:r>
          </w:p>
        </w:tc>
        <w:tc>
          <w:tcPr>
            <w:tcW w:w="1362" w:type="dxa"/>
            <w:gridSpan w:val="3"/>
            <w:tcBorders>
              <w:top w:val="single" w:color="000000" w:sz="10" w:space="0"/>
              <w:left w:val="single" w:color="000000" w:sz="10" w:space="0"/>
              <w:bottom w:val="single" w:color="000000" w:sz="5" w:space="0"/>
              <w:right w:val="single" w:color="000000" w:sz="10" w:space="0"/>
            </w:tcBorders>
            <w:shd w:val="clear" w:color="auto" w:fill="5C83B4"/>
            <w:vAlign w:val="center"/>
          </w:tcPr>
          <w:p w:rsidR="00DD1249" w:rsidP="00DD1249" w:rsidRDefault="00DD1249" w14:paraId="375FFC08"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Žáků</w:t>
            </w:r>
          </w:p>
        </w:tc>
        <w:tc>
          <w:tcPr>
            <w:tcW w:w="6318" w:type="dxa"/>
            <w:gridSpan w:val="14"/>
            <w:tcBorders>
              <w:top w:val="single" w:color="000000" w:sz="10" w:space="0"/>
              <w:left w:val="single" w:color="000000" w:sz="10" w:space="0"/>
              <w:bottom w:val="single" w:color="000000" w:sz="5" w:space="0"/>
              <w:right w:val="single" w:color="000000" w:sz="10" w:space="0"/>
            </w:tcBorders>
            <w:shd w:val="clear" w:color="auto" w:fill="5C83B4"/>
            <w:vAlign w:val="center"/>
          </w:tcPr>
          <w:p w:rsidR="00DD1249" w:rsidP="00DD1249" w:rsidRDefault="00DD1249" w14:paraId="785485C9"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Prospěch</w:t>
            </w:r>
          </w:p>
        </w:tc>
      </w:tr>
      <w:tr w:rsidR="00DD1249" w:rsidTr="00DD1249" w14:paraId="19592D6C" w14:textId="77777777">
        <w:trPr>
          <w:trHeight w:val="330" w:hRule="exact"/>
        </w:trPr>
        <w:tc>
          <w:tcPr>
            <w:tcW w:w="903" w:type="dxa"/>
            <w:vMerge/>
            <w:tcBorders>
              <w:top w:val="single" w:color="000000" w:sz="10" w:space="0"/>
              <w:left w:val="single" w:color="000000" w:sz="10" w:space="0"/>
              <w:bottom w:val="single" w:color="000000" w:sz="5" w:space="0"/>
              <w:right w:val="single" w:color="000000" w:sz="10" w:space="0"/>
            </w:tcBorders>
            <w:shd w:val="clear" w:color="auto" w:fill="5C83B4"/>
            <w:vAlign w:val="center"/>
          </w:tcPr>
          <w:p w:rsidR="00DD1249" w:rsidP="00DD1249" w:rsidRDefault="00DD1249" w14:paraId="7AEFD793" w14:textId="77777777"/>
        </w:tc>
        <w:tc>
          <w:tcPr>
            <w:tcW w:w="2478" w:type="dxa"/>
            <w:vMerge/>
            <w:tcBorders>
              <w:top w:val="single" w:color="000000" w:sz="10" w:space="0"/>
              <w:left w:val="single" w:color="000000" w:sz="10" w:space="0"/>
              <w:bottom w:val="single" w:color="000000" w:sz="10" w:space="0"/>
              <w:right w:val="single" w:color="000000" w:sz="10" w:space="0"/>
            </w:tcBorders>
            <w:shd w:val="clear" w:color="auto" w:fill="5C83B4"/>
            <w:vAlign w:val="center"/>
          </w:tcPr>
          <w:p w:rsidR="00DD1249" w:rsidP="00DD1249" w:rsidRDefault="00DD1249" w14:paraId="5E2E0BE6" w14:textId="77777777"/>
        </w:tc>
        <w:tc>
          <w:tcPr>
            <w:tcW w:w="459" w:type="dxa"/>
            <w:vMerge w:val="restart"/>
            <w:tcBorders>
              <w:top w:val="single" w:color="000000" w:sz="5" w:space="0"/>
              <w:left w:val="single" w:color="000000" w:sz="10" w:space="0"/>
              <w:right w:val="single" w:color="000000" w:sz="5" w:space="0"/>
            </w:tcBorders>
            <w:shd w:val="clear" w:color="auto" w:fill="5C83B4"/>
            <w:textDirection w:val="btLr"/>
            <w:vAlign w:val="center"/>
          </w:tcPr>
          <w:p w:rsidR="00DD1249" w:rsidP="00DD1249" w:rsidRDefault="00DD1249" w14:paraId="278B6D2B"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Celkem</w:t>
            </w:r>
          </w:p>
        </w:tc>
        <w:tc>
          <w:tcPr>
            <w:tcW w:w="444" w:type="dxa"/>
            <w:vMerge w:val="restart"/>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2AE7D2B4"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Chlapců</w:t>
            </w:r>
          </w:p>
        </w:tc>
        <w:tc>
          <w:tcPr>
            <w:tcW w:w="459" w:type="dxa"/>
            <w:vMerge w:val="restart"/>
            <w:tcBorders>
              <w:top w:val="single" w:color="000000" w:sz="5" w:space="0"/>
              <w:left w:val="single" w:color="000000" w:sz="5" w:space="0"/>
              <w:right w:val="single" w:color="000000" w:sz="10" w:space="0"/>
            </w:tcBorders>
            <w:shd w:val="clear" w:color="auto" w:fill="5C83B4"/>
            <w:textDirection w:val="btLr"/>
            <w:vAlign w:val="center"/>
          </w:tcPr>
          <w:p w:rsidR="00DD1249" w:rsidP="00DD1249" w:rsidRDefault="00DD1249" w14:paraId="1A8B1331"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Dívek</w:t>
            </w:r>
          </w:p>
        </w:tc>
        <w:tc>
          <w:tcPr>
            <w:tcW w:w="1805" w:type="dxa"/>
            <w:gridSpan w:val="4"/>
            <w:tcBorders>
              <w:top w:val="single" w:color="000000" w:sz="5" w:space="0"/>
              <w:left w:val="single" w:color="000000" w:sz="10" w:space="0"/>
              <w:bottom w:val="single" w:color="000000" w:sz="5" w:space="0"/>
              <w:right w:val="single" w:color="000000" w:sz="5" w:space="0"/>
            </w:tcBorders>
            <w:shd w:val="clear" w:color="auto" w:fill="5C83B4"/>
            <w:vAlign w:val="center"/>
          </w:tcPr>
          <w:p w:rsidR="00DD1249" w:rsidP="00DD1249" w:rsidRDefault="00DD1249" w14:paraId="646C036F"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Celkový</w:t>
            </w:r>
          </w:p>
        </w:tc>
        <w:tc>
          <w:tcPr>
            <w:tcW w:w="4055" w:type="dxa"/>
            <w:gridSpan w:val="9"/>
            <w:tcBorders>
              <w:top w:val="single" w:color="000000" w:sz="5" w:space="0"/>
              <w:left w:val="single" w:color="000000" w:sz="5" w:space="0"/>
              <w:bottom w:val="single" w:color="000000" w:sz="5" w:space="0"/>
              <w:right w:val="single" w:color="000000" w:sz="5" w:space="0"/>
            </w:tcBorders>
            <w:shd w:val="clear" w:color="auto" w:fill="5C83B4"/>
            <w:vAlign w:val="center"/>
          </w:tcPr>
          <w:p w:rsidR="00DD1249" w:rsidP="00DD1249" w:rsidRDefault="00DD1249" w14:paraId="1ECCA1DA"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Počet známek</w:t>
            </w:r>
          </w:p>
        </w:tc>
        <w:tc>
          <w:tcPr>
            <w:tcW w:w="458" w:type="dxa"/>
            <w:tcBorders>
              <w:top w:val="single" w:color="000000" w:sz="5" w:space="0"/>
              <w:left w:val="single" w:color="000000" w:sz="5" w:space="0"/>
              <w:bottom w:val="single" w:color="000000" w:sz="5" w:space="0"/>
              <w:right w:val="single" w:color="000000" w:sz="10" w:space="0"/>
            </w:tcBorders>
            <w:shd w:val="clear" w:color="auto" w:fill="5C83B4"/>
            <w:vAlign w:val="center"/>
          </w:tcPr>
          <w:p w:rsidR="00DD1249" w:rsidP="00DD1249" w:rsidRDefault="00DD1249" w14:paraId="2B69EA95"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Ø</w:t>
            </w:r>
          </w:p>
        </w:tc>
      </w:tr>
      <w:tr w:rsidR="00DD1249" w:rsidTr="00DD1249" w14:paraId="3B6AA563" w14:textId="77777777">
        <w:trPr>
          <w:trHeight w:val="1361" w:hRule="exact"/>
        </w:trPr>
        <w:tc>
          <w:tcPr>
            <w:tcW w:w="903" w:type="dxa"/>
            <w:vMerge/>
            <w:tcBorders>
              <w:top w:val="single" w:color="000000" w:sz="10" w:space="0"/>
              <w:left w:val="single" w:color="000000" w:sz="10" w:space="0"/>
              <w:bottom w:val="single" w:color="000000" w:sz="5" w:space="0"/>
              <w:right w:val="single" w:color="000000" w:sz="10" w:space="0"/>
            </w:tcBorders>
            <w:shd w:val="clear" w:color="auto" w:fill="5C83B4"/>
            <w:vAlign w:val="center"/>
          </w:tcPr>
          <w:p w:rsidR="00DD1249" w:rsidP="00DD1249" w:rsidRDefault="00DD1249" w14:paraId="0D30532B" w14:textId="77777777"/>
        </w:tc>
        <w:tc>
          <w:tcPr>
            <w:tcW w:w="2478" w:type="dxa"/>
            <w:vMerge/>
            <w:tcBorders>
              <w:top w:val="single" w:color="000000" w:sz="10" w:space="0"/>
              <w:left w:val="single" w:color="000000" w:sz="10" w:space="0"/>
              <w:bottom w:val="single" w:color="000000" w:sz="10" w:space="0"/>
              <w:right w:val="single" w:color="000000" w:sz="10" w:space="0"/>
            </w:tcBorders>
            <w:shd w:val="clear" w:color="auto" w:fill="5C83B4"/>
            <w:vAlign w:val="center"/>
          </w:tcPr>
          <w:p w:rsidR="00DD1249" w:rsidP="00DD1249" w:rsidRDefault="00DD1249" w14:paraId="11F33E50" w14:textId="77777777"/>
        </w:tc>
        <w:tc>
          <w:tcPr>
            <w:tcW w:w="459" w:type="dxa"/>
            <w:vMerge/>
            <w:tcBorders>
              <w:top w:val="single" w:color="000000" w:sz="5" w:space="0"/>
              <w:left w:val="single" w:color="000000" w:sz="10" w:space="0"/>
              <w:right w:val="single" w:color="000000" w:sz="5" w:space="0"/>
            </w:tcBorders>
            <w:shd w:val="clear" w:color="auto" w:fill="5C83B4"/>
            <w:textDirection w:val="btLr"/>
            <w:vAlign w:val="center"/>
          </w:tcPr>
          <w:p w:rsidR="00DD1249" w:rsidP="00DD1249" w:rsidRDefault="00DD1249" w14:paraId="3BAA448D" w14:textId="77777777"/>
        </w:tc>
        <w:tc>
          <w:tcPr>
            <w:tcW w:w="444" w:type="dxa"/>
            <w:vMerge/>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0E14A5A0" w14:textId="77777777"/>
        </w:tc>
        <w:tc>
          <w:tcPr>
            <w:tcW w:w="459" w:type="dxa"/>
            <w:vMerge/>
            <w:tcBorders>
              <w:top w:val="single" w:color="000000" w:sz="5" w:space="0"/>
              <w:left w:val="single" w:color="000000" w:sz="5" w:space="0"/>
              <w:right w:val="single" w:color="000000" w:sz="10" w:space="0"/>
            </w:tcBorders>
            <w:shd w:val="clear" w:color="auto" w:fill="5C83B4"/>
            <w:textDirection w:val="btLr"/>
            <w:vAlign w:val="center"/>
          </w:tcPr>
          <w:p w:rsidR="00DD1249" w:rsidP="00DD1249" w:rsidRDefault="00DD1249" w14:paraId="49229AC7" w14:textId="77777777"/>
        </w:tc>
        <w:tc>
          <w:tcPr>
            <w:tcW w:w="444" w:type="dxa"/>
            <w:tcBorders>
              <w:top w:val="single" w:color="000000" w:sz="5" w:space="0"/>
              <w:left w:val="single" w:color="000000" w:sz="10" w:space="0"/>
              <w:right w:val="single" w:color="000000" w:sz="5" w:space="0"/>
            </w:tcBorders>
            <w:shd w:val="clear" w:color="auto" w:fill="5C83B4"/>
            <w:textDirection w:val="btLr"/>
            <w:vAlign w:val="center"/>
          </w:tcPr>
          <w:p w:rsidR="00DD1249" w:rsidP="00DD1249" w:rsidRDefault="00DD1249" w14:paraId="4F98B236"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Vyznamenání</w:t>
            </w:r>
          </w:p>
        </w:tc>
        <w:tc>
          <w:tcPr>
            <w:tcW w:w="458"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2FF9AD5E"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Prospěl</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187CAA45"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Neprospěl</w:t>
            </w:r>
          </w:p>
        </w:tc>
        <w:tc>
          <w:tcPr>
            <w:tcW w:w="459"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019CD89C"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Nehodnocen</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792E8D58"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Výborný</w:t>
            </w:r>
          </w:p>
        </w:tc>
        <w:tc>
          <w:tcPr>
            <w:tcW w:w="459"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09F15D6A"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Chvalitebný</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0B994E81"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Dobrý</w:t>
            </w:r>
          </w:p>
        </w:tc>
        <w:tc>
          <w:tcPr>
            <w:tcW w:w="458"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136557AC"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Dostatečný</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31E12CCA"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Nedostatečný</w:t>
            </w:r>
          </w:p>
        </w:tc>
        <w:tc>
          <w:tcPr>
            <w:tcW w:w="459"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268009EA"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Uznáno</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19092941"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Uvolněn</w:t>
            </w:r>
          </w:p>
        </w:tc>
        <w:tc>
          <w:tcPr>
            <w:tcW w:w="459"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0F8074E3"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Hodn. slovně</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DD1249" w:rsidP="00DD1249" w:rsidRDefault="00DD1249" w14:paraId="4E10ECE0"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Nehodnoceno</w:t>
            </w:r>
          </w:p>
        </w:tc>
        <w:tc>
          <w:tcPr>
            <w:tcW w:w="458" w:type="dxa"/>
            <w:tcBorders>
              <w:top w:val="single" w:color="000000" w:sz="5" w:space="0"/>
              <w:left w:val="single" w:color="000000" w:sz="5" w:space="0"/>
              <w:right w:val="single" w:color="000000" w:sz="10" w:space="0"/>
            </w:tcBorders>
            <w:shd w:val="clear" w:color="auto" w:fill="5C83B4"/>
            <w:textDirection w:val="btLr"/>
            <w:vAlign w:val="center"/>
          </w:tcPr>
          <w:p w:rsidR="00DD1249" w:rsidP="00DD1249" w:rsidRDefault="00DD1249" w14:paraId="7A5C20FE"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Průměr třídy</w:t>
            </w:r>
          </w:p>
        </w:tc>
      </w:tr>
      <w:tr w:rsidR="00DD1249" w:rsidTr="00DD1249" w14:paraId="2BC6C7B2" w14:textId="77777777">
        <w:trPr>
          <w:trHeight w:val="344" w:hRule="exact"/>
        </w:trPr>
        <w:tc>
          <w:tcPr>
            <w:tcW w:w="903" w:type="dxa"/>
            <w:vMerge/>
            <w:tcBorders>
              <w:top w:val="single" w:color="000000" w:sz="10" w:space="0"/>
              <w:left w:val="single" w:color="000000" w:sz="10" w:space="0"/>
              <w:bottom w:val="single" w:color="000000" w:sz="5" w:space="0"/>
              <w:right w:val="single" w:color="000000" w:sz="10" w:space="0"/>
            </w:tcBorders>
            <w:shd w:val="clear" w:color="auto" w:fill="5C83B4"/>
            <w:vAlign w:val="center"/>
          </w:tcPr>
          <w:p w:rsidR="00DD1249" w:rsidP="00DD1249" w:rsidRDefault="00DD1249" w14:paraId="05579D36" w14:textId="77777777"/>
        </w:tc>
        <w:tc>
          <w:tcPr>
            <w:tcW w:w="2478" w:type="dxa"/>
            <w:vMerge/>
            <w:tcBorders>
              <w:top w:val="single" w:color="000000" w:sz="10" w:space="0"/>
              <w:left w:val="single" w:color="000000" w:sz="10" w:space="0"/>
              <w:bottom w:val="single" w:color="000000" w:sz="10" w:space="0"/>
              <w:right w:val="single" w:color="000000" w:sz="10" w:space="0"/>
            </w:tcBorders>
            <w:shd w:val="clear" w:color="auto" w:fill="5C83B4"/>
            <w:vAlign w:val="center"/>
          </w:tcPr>
          <w:p w:rsidR="00DD1249" w:rsidP="00DD1249" w:rsidRDefault="00DD1249" w14:paraId="0D36D6B8" w14:textId="77777777"/>
        </w:tc>
        <w:tc>
          <w:tcPr>
            <w:tcW w:w="459" w:type="dxa"/>
            <w:tcBorders>
              <w:left w:val="single" w:color="000000" w:sz="10" w:space="0"/>
              <w:bottom w:val="single" w:color="000000" w:sz="5" w:space="0"/>
              <w:right w:val="single" w:color="000000" w:sz="5" w:space="0"/>
            </w:tcBorders>
            <w:shd w:val="clear" w:color="auto" w:fill="5C83B4"/>
            <w:vAlign w:val="bottom"/>
          </w:tcPr>
          <w:p w:rsidR="00DD1249" w:rsidP="00DD1249" w:rsidRDefault="00DD1249" w14:paraId="0BD809DE"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Σ</w:t>
            </w:r>
          </w:p>
        </w:tc>
        <w:tc>
          <w:tcPr>
            <w:tcW w:w="444"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79FF45E3"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CH</w:t>
            </w:r>
          </w:p>
        </w:tc>
        <w:tc>
          <w:tcPr>
            <w:tcW w:w="459" w:type="dxa"/>
            <w:tcBorders>
              <w:left w:val="single" w:color="000000" w:sz="5" w:space="0"/>
              <w:bottom w:val="single" w:color="000000" w:sz="10" w:space="0"/>
              <w:right w:val="single" w:color="000000" w:sz="10" w:space="0"/>
            </w:tcBorders>
            <w:shd w:val="clear" w:color="auto" w:fill="5C83B4"/>
            <w:vAlign w:val="bottom"/>
          </w:tcPr>
          <w:p w:rsidR="00DD1249" w:rsidP="00DD1249" w:rsidRDefault="00DD1249" w14:paraId="5129172A"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D</w:t>
            </w:r>
          </w:p>
        </w:tc>
        <w:tc>
          <w:tcPr>
            <w:tcW w:w="444" w:type="dxa"/>
            <w:tcBorders>
              <w:left w:val="single" w:color="000000" w:sz="10" w:space="0"/>
              <w:bottom w:val="single" w:color="000000" w:sz="5" w:space="0"/>
              <w:right w:val="single" w:color="000000" w:sz="5" w:space="0"/>
            </w:tcBorders>
            <w:shd w:val="clear" w:color="auto" w:fill="5C83B4"/>
            <w:vAlign w:val="bottom"/>
          </w:tcPr>
          <w:p w:rsidR="00DD1249" w:rsidP="00DD1249" w:rsidRDefault="00DD1249" w14:paraId="306A9048"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PV</w:t>
            </w:r>
          </w:p>
        </w:tc>
        <w:tc>
          <w:tcPr>
            <w:tcW w:w="458"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032DF4D3"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P</w:t>
            </w:r>
          </w:p>
        </w:tc>
        <w:tc>
          <w:tcPr>
            <w:tcW w:w="444"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1515EDE4"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N</w:t>
            </w:r>
          </w:p>
        </w:tc>
        <w:tc>
          <w:tcPr>
            <w:tcW w:w="459"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0553EFE4"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NH</w:t>
            </w:r>
          </w:p>
        </w:tc>
        <w:tc>
          <w:tcPr>
            <w:tcW w:w="444"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0026C0D1"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1</w:t>
            </w:r>
          </w:p>
        </w:tc>
        <w:tc>
          <w:tcPr>
            <w:tcW w:w="459"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69BFD43C"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2</w:t>
            </w:r>
          </w:p>
        </w:tc>
        <w:tc>
          <w:tcPr>
            <w:tcW w:w="444"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7F3DF87B"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3</w:t>
            </w:r>
          </w:p>
        </w:tc>
        <w:tc>
          <w:tcPr>
            <w:tcW w:w="458"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07728A7C"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4</w:t>
            </w:r>
          </w:p>
        </w:tc>
        <w:tc>
          <w:tcPr>
            <w:tcW w:w="444"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50377E01"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5</w:t>
            </w:r>
          </w:p>
        </w:tc>
        <w:tc>
          <w:tcPr>
            <w:tcW w:w="459"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7BE9C6B9"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UZ</w:t>
            </w:r>
          </w:p>
        </w:tc>
        <w:tc>
          <w:tcPr>
            <w:tcW w:w="444"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5279A9A8"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UV</w:t>
            </w:r>
          </w:p>
        </w:tc>
        <w:tc>
          <w:tcPr>
            <w:tcW w:w="459"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206E7504"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SLx</w:t>
            </w:r>
          </w:p>
        </w:tc>
        <w:tc>
          <w:tcPr>
            <w:tcW w:w="444" w:type="dxa"/>
            <w:tcBorders>
              <w:left w:val="single" w:color="000000" w:sz="5" w:space="0"/>
              <w:bottom w:val="single" w:color="000000" w:sz="10" w:space="0"/>
              <w:right w:val="single" w:color="000000" w:sz="5" w:space="0"/>
            </w:tcBorders>
            <w:shd w:val="clear" w:color="auto" w:fill="5C83B4"/>
            <w:vAlign w:val="bottom"/>
          </w:tcPr>
          <w:p w:rsidR="00DD1249" w:rsidP="00DD1249" w:rsidRDefault="00DD1249" w14:paraId="488BCBE8"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NH</w:t>
            </w:r>
          </w:p>
        </w:tc>
        <w:tc>
          <w:tcPr>
            <w:tcW w:w="458" w:type="dxa"/>
            <w:tcBorders>
              <w:left w:val="single" w:color="000000" w:sz="5" w:space="0"/>
              <w:bottom w:val="single" w:color="000000" w:sz="10" w:space="0"/>
              <w:right w:val="single" w:color="000000" w:sz="10" w:space="0"/>
            </w:tcBorders>
            <w:shd w:val="clear" w:color="auto" w:fill="5C83B4"/>
            <w:vAlign w:val="bottom"/>
          </w:tcPr>
          <w:p w:rsidR="00DD1249" w:rsidP="00DD1249" w:rsidRDefault="00DD1249" w14:paraId="361A58A0"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Ø</w:t>
            </w:r>
          </w:p>
        </w:tc>
      </w:tr>
      <w:tr w:rsidR="00DD1249" w:rsidTr="00DD1249" w14:paraId="4DF6F8EB" w14:textId="77777777">
        <w:trPr>
          <w:trHeight w:val="329"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03E7BBC7" w14:textId="77777777">
            <w:pPr>
              <w:spacing w:line="230" w:lineRule="auto"/>
              <w:jc w:val="center"/>
              <w:rPr>
                <w:rFonts w:ascii="Arial" w:hAnsi="Arial" w:eastAsia="Arial" w:cs="Arial"/>
                <w:spacing w:val="-2"/>
                <w:sz w:val="16"/>
              </w:rPr>
            </w:pPr>
            <w:r>
              <w:rPr>
                <w:rFonts w:ascii="Arial" w:hAnsi="Arial" w:eastAsia="Arial" w:cs="Arial"/>
                <w:spacing w:val="-2"/>
                <w:sz w:val="16"/>
              </w:rPr>
              <w:t>I.</w:t>
            </w:r>
          </w:p>
        </w:tc>
        <w:tc>
          <w:tcPr>
            <w:tcW w:w="2478" w:type="dxa"/>
            <w:tcBorders>
              <w:top w:val="single" w:color="000000" w:sz="10"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6C1B790A" w14:textId="77777777">
            <w:pPr>
              <w:pStyle w:val="SOLNormln"/>
              <w:spacing w:line="230" w:lineRule="auto"/>
            </w:pPr>
            <w:r>
              <w:t>Mgr. Naděžda Křivková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74FF53DD" w14:textId="77777777">
            <w:pPr>
              <w:spacing w:line="230" w:lineRule="auto"/>
              <w:jc w:val="center"/>
              <w:rPr>
                <w:rFonts w:ascii="Arial" w:hAnsi="Arial" w:eastAsia="Arial" w:cs="Arial"/>
                <w:spacing w:val="-2"/>
                <w:sz w:val="16"/>
              </w:rPr>
            </w:pPr>
            <w:r>
              <w:rPr>
                <w:rFonts w:ascii="Arial" w:hAnsi="Arial" w:eastAsia="Arial" w:cs="Arial"/>
                <w:spacing w:val="-2"/>
                <w:sz w:val="16"/>
              </w:rPr>
              <w:t>23</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02414065"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59" w:type="dxa"/>
            <w:tcBorders>
              <w:top w:val="single" w:color="000000" w:sz="10" w:space="0"/>
              <w:left w:val="single" w:color="000000" w:sz="5" w:space="0"/>
              <w:bottom w:val="single" w:color="000000" w:sz="5" w:space="0"/>
              <w:right w:val="single" w:color="000000" w:sz="10" w:space="0"/>
            </w:tcBorders>
            <w:shd w:val="clear" w:color="auto" w:fill="auto"/>
            <w:vAlign w:val="center"/>
          </w:tcPr>
          <w:p w:rsidR="00DD1249" w:rsidP="00DD1249" w:rsidRDefault="00DD1249" w14:paraId="1C5026F4" w14:textId="77777777">
            <w:pPr>
              <w:spacing w:line="230" w:lineRule="auto"/>
              <w:jc w:val="center"/>
              <w:rPr>
                <w:rFonts w:ascii="Arial" w:hAnsi="Arial" w:eastAsia="Arial" w:cs="Arial"/>
                <w:spacing w:val="-2"/>
                <w:sz w:val="16"/>
              </w:rPr>
            </w:pPr>
            <w:r>
              <w:rPr>
                <w:rFonts w:ascii="Arial" w:hAnsi="Arial" w:eastAsia="Arial" w:cs="Arial"/>
                <w:spacing w:val="-2"/>
                <w:sz w:val="16"/>
              </w:rPr>
              <w:t>10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49F32453" w14:textId="77777777">
            <w:pPr>
              <w:spacing w:line="230" w:lineRule="auto"/>
              <w:jc w:val="center"/>
              <w:rPr>
                <w:rFonts w:ascii="Arial" w:hAnsi="Arial" w:eastAsia="Arial" w:cs="Arial"/>
                <w:spacing w:val="-2"/>
                <w:sz w:val="16"/>
              </w:rPr>
            </w:pPr>
            <w:r>
              <w:rPr>
                <w:rFonts w:ascii="Arial" w:hAnsi="Arial" w:eastAsia="Arial" w:cs="Arial"/>
                <w:spacing w:val="-2"/>
                <w:sz w:val="16"/>
              </w:rPr>
              <w:t>23</w:t>
            </w:r>
          </w:p>
        </w:tc>
        <w:tc>
          <w:tcPr>
            <w:tcW w:w="458"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0FC57226"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24B8E829"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64AF23E4"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2E00C81B" w14:textId="77777777">
            <w:pPr>
              <w:spacing w:line="230" w:lineRule="auto"/>
              <w:jc w:val="center"/>
              <w:rPr>
                <w:rFonts w:ascii="Arial" w:hAnsi="Arial" w:eastAsia="Arial" w:cs="Arial"/>
                <w:spacing w:val="-2"/>
                <w:sz w:val="16"/>
              </w:rPr>
            </w:pPr>
            <w:r>
              <w:rPr>
                <w:rFonts w:ascii="Arial" w:hAnsi="Arial" w:eastAsia="Arial" w:cs="Arial"/>
                <w:spacing w:val="-2"/>
                <w:sz w:val="16"/>
              </w:rPr>
              <w:t>158</w:t>
            </w:r>
          </w:p>
        </w:tc>
        <w:tc>
          <w:tcPr>
            <w:tcW w:w="459"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6F098B53" w14:textId="77777777">
            <w:pPr>
              <w:spacing w:line="230" w:lineRule="auto"/>
              <w:jc w:val="center"/>
              <w:rPr>
                <w:rFonts w:ascii="Arial" w:hAnsi="Arial" w:eastAsia="Arial" w:cs="Arial"/>
                <w:spacing w:val="-2"/>
                <w:sz w:val="16"/>
              </w:rPr>
            </w:pPr>
            <w:r>
              <w:rPr>
                <w:rFonts w:ascii="Arial" w:hAnsi="Arial" w:eastAsia="Arial" w:cs="Arial"/>
                <w:spacing w:val="-2"/>
                <w:sz w:val="16"/>
              </w:rPr>
              <w:t>3</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5C32CEFC"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243B7FA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199DD96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57AB12AC"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58F835C9"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4534500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DD1249" w:rsidP="00DD1249" w:rsidRDefault="00DD1249" w14:paraId="02EF5851"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10" w:space="0"/>
              <w:left w:val="single" w:color="000000" w:sz="5" w:space="0"/>
              <w:bottom w:val="single" w:color="000000" w:sz="5" w:space="0"/>
              <w:right w:val="single" w:color="000000" w:sz="10" w:space="0"/>
            </w:tcBorders>
            <w:shd w:val="clear" w:color="auto" w:fill="auto"/>
            <w:vAlign w:val="center"/>
          </w:tcPr>
          <w:p w:rsidR="00DD1249" w:rsidP="00DD1249" w:rsidRDefault="00DD1249" w14:paraId="331BD63F" w14:textId="77777777">
            <w:pPr>
              <w:spacing w:line="230" w:lineRule="auto"/>
              <w:jc w:val="center"/>
              <w:rPr>
                <w:rFonts w:ascii="Arial" w:hAnsi="Arial" w:eastAsia="Arial" w:cs="Arial"/>
                <w:spacing w:val="-2"/>
                <w:sz w:val="16"/>
              </w:rPr>
            </w:pPr>
            <w:r>
              <w:rPr>
                <w:rFonts w:ascii="Arial" w:hAnsi="Arial" w:eastAsia="Arial" w:cs="Arial"/>
                <w:spacing w:val="-2"/>
                <w:sz w:val="16"/>
              </w:rPr>
              <w:t>1,02</w:t>
            </w:r>
          </w:p>
        </w:tc>
      </w:tr>
      <w:tr w:rsidR="00DD1249" w:rsidTr="00DD1249" w14:paraId="103AD73A"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16B82B89" w14:textId="77777777">
            <w:pPr>
              <w:spacing w:line="230" w:lineRule="auto"/>
              <w:jc w:val="center"/>
              <w:rPr>
                <w:rFonts w:ascii="Arial" w:hAnsi="Arial" w:eastAsia="Arial" w:cs="Arial"/>
                <w:spacing w:val="-2"/>
                <w:sz w:val="16"/>
              </w:rPr>
            </w:pPr>
            <w:r>
              <w:rPr>
                <w:rFonts w:ascii="Arial" w:hAnsi="Arial" w:eastAsia="Arial" w:cs="Arial"/>
                <w:spacing w:val="-2"/>
                <w:sz w:val="16"/>
              </w:rPr>
              <w:t>II.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326AEA48" w14:textId="77777777">
            <w:pPr>
              <w:pStyle w:val="SOLNormln"/>
              <w:spacing w:line="230" w:lineRule="auto"/>
            </w:pPr>
            <w:r>
              <w:t>Mgr. Milena Netolická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4AAA98E2" w14:textId="77777777">
            <w:pPr>
              <w:spacing w:line="230" w:lineRule="auto"/>
              <w:jc w:val="center"/>
              <w:rPr>
                <w:rFonts w:ascii="Arial" w:hAnsi="Arial" w:eastAsia="Arial" w:cs="Arial"/>
                <w:spacing w:val="-2"/>
                <w:sz w:val="16"/>
              </w:rPr>
            </w:pPr>
            <w:r>
              <w:rPr>
                <w:rFonts w:ascii="Arial" w:hAnsi="Arial" w:eastAsia="Arial" w:cs="Arial"/>
                <w:spacing w:val="-2"/>
                <w:sz w:val="16"/>
              </w:rPr>
              <w:t>25</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DB7EFF2"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647CC239" w14:textId="77777777">
            <w:pPr>
              <w:spacing w:line="230" w:lineRule="auto"/>
              <w:jc w:val="center"/>
              <w:rPr>
                <w:rFonts w:ascii="Arial" w:hAnsi="Arial" w:eastAsia="Arial" w:cs="Arial"/>
                <w:spacing w:val="-2"/>
                <w:sz w:val="16"/>
              </w:rPr>
            </w:pPr>
            <w:r>
              <w:rPr>
                <w:rFonts w:ascii="Arial" w:hAnsi="Arial" w:eastAsia="Arial" w:cs="Arial"/>
                <w:spacing w:val="-2"/>
                <w:sz w:val="16"/>
              </w:rPr>
              <w:t>12</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2133DE19" w14:textId="77777777">
            <w:pPr>
              <w:spacing w:line="230" w:lineRule="auto"/>
              <w:jc w:val="center"/>
              <w:rPr>
                <w:rFonts w:ascii="Arial" w:hAnsi="Arial" w:eastAsia="Arial" w:cs="Arial"/>
                <w:spacing w:val="-2"/>
                <w:sz w:val="16"/>
              </w:rPr>
            </w:pPr>
            <w:r>
              <w:rPr>
                <w:rFonts w:ascii="Arial" w:hAnsi="Arial" w:eastAsia="Arial" w:cs="Arial"/>
                <w:spacing w:val="-2"/>
                <w:sz w:val="16"/>
              </w:rPr>
              <w:t>23</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DDC334E" w14:textId="77777777">
            <w:pPr>
              <w:spacing w:line="230" w:lineRule="auto"/>
              <w:jc w:val="center"/>
              <w:rPr>
                <w:rFonts w:ascii="Arial" w:hAnsi="Arial" w:eastAsia="Arial" w:cs="Arial"/>
                <w:spacing w:val="-2"/>
                <w:sz w:val="16"/>
              </w:rPr>
            </w:pPr>
            <w:r>
              <w:rPr>
                <w:rFonts w:ascii="Arial" w:hAnsi="Arial" w:eastAsia="Arial" w:cs="Arial"/>
                <w:spacing w:val="-2"/>
                <w:sz w:val="16"/>
              </w:rPr>
              <w:t>2</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3A9297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BA8131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9F246C8" w14:textId="77777777">
            <w:pPr>
              <w:spacing w:line="230" w:lineRule="auto"/>
              <w:jc w:val="center"/>
              <w:rPr>
                <w:rFonts w:ascii="Arial" w:hAnsi="Arial" w:eastAsia="Arial" w:cs="Arial"/>
                <w:spacing w:val="-2"/>
                <w:sz w:val="16"/>
              </w:rPr>
            </w:pPr>
            <w:r>
              <w:rPr>
                <w:rFonts w:ascii="Arial" w:hAnsi="Arial" w:eastAsia="Arial" w:cs="Arial"/>
                <w:spacing w:val="-2"/>
                <w:sz w:val="16"/>
              </w:rPr>
              <w:t>192</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E923B40" w14:textId="77777777">
            <w:pPr>
              <w:spacing w:line="230" w:lineRule="auto"/>
              <w:jc w:val="center"/>
              <w:rPr>
                <w:rFonts w:ascii="Arial" w:hAnsi="Arial" w:eastAsia="Arial" w:cs="Arial"/>
                <w:spacing w:val="-2"/>
                <w:sz w:val="16"/>
              </w:rPr>
            </w:pPr>
            <w:r>
              <w:rPr>
                <w:rFonts w:ascii="Arial" w:hAnsi="Arial" w:eastAsia="Arial" w:cs="Arial"/>
                <w:spacing w:val="-2"/>
                <w:sz w:val="16"/>
              </w:rPr>
              <w:t>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AF7E2DC" w14:textId="77777777">
            <w:pPr>
              <w:spacing w:line="230" w:lineRule="auto"/>
              <w:jc w:val="center"/>
              <w:rPr>
                <w:rFonts w:ascii="Arial" w:hAnsi="Arial" w:eastAsia="Arial" w:cs="Arial"/>
                <w:spacing w:val="-2"/>
                <w:sz w:val="16"/>
              </w:rPr>
            </w:pPr>
            <w:r>
              <w:rPr>
                <w:rFonts w:ascii="Arial" w:hAnsi="Arial" w:eastAsia="Arial" w:cs="Arial"/>
                <w:spacing w:val="-2"/>
                <w:sz w:val="16"/>
              </w:rPr>
              <w:t>2</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2C6FF3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73AC7E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5132BB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B8062D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75DCD9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4A6009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6F72552F" w14:textId="77777777">
            <w:pPr>
              <w:spacing w:line="230" w:lineRule="auto"/>
              <w:jc w:val="center"/>
              <w:rPr>
                <w:rFonts w:ascii="Arial" w:hAnsi="Arial" w:eastAsia="Arial" w:cs="Arial"/>
                <w:spacing w:val="-2"/>
                <w:sz w:val="16"/>
              </w:rPr>
            </w:pPr>
            <w:r>
              <w:rPr>
                <w:rFonts w:ascii="Arial" w:hAnsi="Arial" w:eastAsia="Arial" w:cs="Arial"/>
                <w:spacing w:val="-2"/>
                <w:sz w:val="16"/>
              </w:rPr>
              <w:t>1,05</w:t>
            </w:r>
          </w:p>
        </w:tc>
      </w:tr>
      <w:tr w:rsidR="00DD1249" w:rsidTr="00DD1249" w14:paraId="7B2D5A3F"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3C5F75F5" w14:textId="77777777">
            <w:pPr>
              <w:spacing w:line="230" w:lineRule="auto"/>
              <w:jc w:val="center"/>
              <w:rPr>
                <w:rFonts w:ascii="Arial" w:hAnsi="Arial" w:eastAsia="Arial" w:cs="Arial"/>
                <w:spacing w:val="-2"/>
                <w:sz w:val="16"/>
              </w:rPr>
            </w:pPr>
            <w:r>
              <w:rPr>
                <w:rFonts w:ascii="Arial" w:hAnsi="Arial" w:eastAsia="Arial" w:cs="Arial"/>
                <w:spacing w:val="-2"/>
                <w:sz w:val="16"/>
              </w:rPr>
              <w:t>III.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353D0016" w14:textId="77777777">
            <w:pPr>
              <w:pStyle w:val="SOLNormln"/>
              <w:spacing w:line="230" w:lineRule="auto"/>
            </w:pPr>
            <w:r>
              <w:t>Mgr. Eva Němcová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00391BCC"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9EBFF62"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5DB114C3" w14:textId="77777777">
            <w:pPr>
              <w:spacing w:line="230" w:lineRule="auto"/>
              <w:jc w:val="center"/>
              <w:rPr>
                <w:rFonts w:ascii="Arial" w:hAnsi="Arial" w:eastAsia="Arial" w:cs="Arial"/>
                <w:spacing w:val="-2"/>
                <w:sz w:val="16"/>
              </w:rPr>
            </w:pPr>
            <w:r>
              <w:rPr>
                <w:rFonts w:ascii="Arial" w:hAnsi="Arial" w:eastAsia="Arial" w:cs="Arial"/>
                <w:spacing w:val="-2"/>
                <w:sz w:val="16"/>
              </w:rPr>
              <w:t>4</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6D7673F9"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44C1050"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51ACCD1"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0303C3B"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5834FCB" w14:textId="77777777">
            <w:pPr>
              <w:spacing w:line="230" w:lineRule="auto"/>
              <w:jc w:val="center"/>
              <w:rPr>
                <w:rFonts w:ascii="Arial" w:hAnsi="Arial" w:eastAsia="Arial" w:cs="Arial"/>
                <w:spacing w:val="-2"/>
                <w:sz w:val="16"/>
              </w:rPr>
            </w:pPr>
            <w:r>
              <w:rPr>
                <w:rFonts w:ascii="Arial" w:hAnsi="Arial" w:eastAsia="Arial" w:cs="Arial"/>
                <w:spacing w:val="-2"/>
                <w:sz w:val="16"/>
              </w:rPr>
              <w:t>127</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998E69A" w14:textId="77777777">
            <w:pPr>
              <w:spacing w:line="230" w:lineRule="auto"/>
              <w:jc w:val="center"/>
              <w:rPr>
                <w:rFonts w:ascii="Arial" w:hAnsi="Arial" w:eastAsia="Arial" w:cs="Arial"/>
                <w:spacing w:val="-2"/>
                <w:sz w:val="16"/>
              </w:rPr>
            </w:pPr>
            <w:r>
              <w:rPr>
                <w:rFonts w:ascii="Arial" w:hAnsi="Arial" w:eastAsia="Arial" w:cs="Arial"/>
                <w:spacing w:val="-2"/>
                <w:sz w:val="16"/>
              </w:rPr>
              <w:t>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9D38334"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25D32E4"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C7615D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931B29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29D9D5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3A9821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8F1BA99"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6C906987" w14:textId="77777777">
            <w:pPr>
              <w:spacing w:line="230" w:lineRule="auto"/>
              <w:jc w:val="center"/>
              <w:rPr>
                <w:rFonts w:ascii="Arial" w:hAnsi="Arial" w:eastAsia="Arial" w:cs="Arial"/>
                <w:spacing w:val="-2"/>
                <w:sz w:val="16"/>
              </w:rPr>
            </w:pPr>
            <w:r>
              <w:rPr>
                <w:rFonts w:ascii="Arial" w:hAnsi="Arial" w:eastAsia="Arial" w:cs="Arial"/>
                <w:spacing w:val="-2"/>
                <w:sz w:val="16"/>
              </w:rPr>
              <w:t>1,07</w:t>
            </w:r>
          </w:p>
        </w:tc>
      </w:tr>
      <w:tr w:rsidR="00DD1249" w:rsidTr="00DD1249" w14:paraId="695660C4"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15EC2CFC" w14:textId="77777777">
            <w:pPr>
              <w:spacing w:line="230" w:lineRule="auto"/>
              <w:jc w:val="center"/>
              <w:rPr>
                <w:rFonts w:ascii="Arial" w:hAnsi="Arial" w:eastAsia="Arial" w:cs="Arial"/>
                <w:spacing w:val="-2"/>
                <w:sz w:val="16"/>
              </w:rPr>
            </w:pPr>
            <w:r>
              <w:rPr>
                <w:rFonts w:ascii="Arial" w:hAnsi="Arial" w:eastAsia="Arial" w:cs="Arial"/>
                <w:spacing w:val="-2"/>
                <w:sz w:val="16"/>
              </w:rPr>
              <w:t>IV. A</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20866A09" w14:textId="77777777">
            <w:pPr>
              <w:pStyle w:val="SOLNormln"/>
              <w:spacing w:line="230" w:lineRule="auto"/>
            </w:pPr>
            <w:r>
              <w:t>Mgr. Martina Dundová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5F9E8E5E" w14:textId="77777777">
            <w:pPr>
              <w:spacing w:line="230" w:lineRule="auto"/>
              <w:jc w:val="center"/>
              <w:rPr>
                <w:rFonts w:ascii="Arial" w:hAnsi="Arial" w:eastAsia="Arial" w:cs="Arial"/>
                <w:spacing w:val="-2"/>
                <w:sz w:val="16"/>
              </w:rPr>
            </w:pPr>
            <w:r>
              <w:rPr>
                <w:rFonts w:ascii="Arial" w:hAnsi="Arial" w:eastAsia="Arial" w:cs="Arial"/>
                <w:spacing w:val="-2"/>
                <w:sz w:val="16"/>
              </w:rPr>
              <w:t>14</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0C8A7B4" w14:textId="77777777">
            <w:pPr>
              <w:spacing w:line="230" w:lineRule="auto"/>
              <w:jc w:val="center"/>
              <w:rPr>
                <w:rFonts w:ascii="Arial" w:hAnsi="Arial" w:eastAsia="Arial" w:cs="Arial"/>
                <w:spacing w:val="-2"/>
                <w:sz w:val="16"/>
              </w:rPr>
            </w:pPr>
            <w:r>
              <w:rPr>
                <w:rFonts w:ascii="Arial" w:hAnsi="Arial" w:eastAsia="Arial" w:cs="Arial"/>
                <w:spacing w:val="-2"/>
                <w:sz w:val="16"/>
              </w:rPr>
              <w:t>3</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0CD69264"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1EBAAC52" w14:textId="77777777">
            <w:pPr>
              <w:spacing w:line="230" w:lineRule="auto"/>
              <w:jc w:val="center"/>
              <w:rPr>
                <w:rFonts w:ascii="Arial" w:hAnsi="Arial" w:eastAsia="Arial" w:cs="Arial"/>
                <w:spacing w:val="-2"/>
                <w:sz w:val="16"/>
              </w:rPr>
            </w:pPr>
            <w:r>
              <w:rPr>
                <w:rFonts w:ascii="Arial" w:hAnsi="Arial" w:eastAsia="Arial" w:cs="Arial"/>
                <w:spacing w:val="-2"/>
                <w:sz w:val="16"/>
              </w:rPr>
              <w:t>12</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A717CC8" w14:textId="77777777">
            <w:pPr>
              <w:spacing w:line="230" w:lineRule="auto"/>
              <w:jc w:val="center"/>
              <w:rPr>
                <w:rFonts w:ascii="Arial" w:hAnsi="Arial" w:eastAsia="Arial" w:cs="Arial"/>
                <w:spacing w:val="-2"/>
                <w:sz w:val="16"/>
              </w:rPr>
            </w:pPr>
            <w:r>
              <w:rPr>
                <w:rFonts w:ascii="Arial" w:hAnsi="Arial" w:eastAsia="Arial" w:cs="Arial"/>
                <w:spacing w:val="-2"/>
                <w:sz w:val="16"/>
              </w:rPr>
              <w:t>2</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ECD114B"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C1D683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F335368" w14:textId="77777777">
            <w:pPr>
              <w:spacing w:line="230" w:lineRule="auto"/>
              <w:jc w:val="center"/>
              <w:rPr>
                <w:rFonts w:ascii="Arial" w:hAnsi="Arial" w:eastAsia="Arial" w:cs="Arial"/>
                <w:spacing w:val="-2"/>
                <w:sz w:val="16"/>
              </w:rPr>
            </w:pPr>
            <w:r>
              <w:rPr>
                <w:rFonts w:ascii="Arial" w:hAnsi="Arial" w:eastAsia="Arial" w:cs="Arial"/>
                <w:spacing w:val="-2"/>
                <w:sz w:val="16"/>
              </w:rPr>
              <w:t>91</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F137F52" w14:textId="77777777">
            <w:pPr>
              <w:spacing w:line="230" w:lineRule="auto"/>
              <w:jc w:val="center"/>
              <w:rPr>
                <w:rFonts w:ascii="Arial" w:hAnsi="Arial" w:eastAsia="Arial" w:cs="Arial"/>
                <w:spacing w:val="-2"/>
                <w:sz w:val="16"/>
              </w:rPr>
            </w:pPr>
            <w:r>
              <w:rPr>
                <w:rFonts w:ascii="Arial" w:hAnsi="Arial" w:eastAsia="Arial" w:cs="Arial"/>
                <w:spacing w:val="-2"/>
                <w:sz w:val="16"/>
              </w:rPr>
              <w:t>34</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A082BA7" w14:textId="77777777">
            <w:pPr>
              <w:spacing w:line="230" w:lineRule="auto"/>
              <w:jc w:val="center"/>
              <w:rPr>
                <w:rFonts w:ascii="Arial" w:hAnsi="Arial" w:eastAsia="Arial" w:cs="Arial"/>
                <w:spacing w:val="-2"/>
                <w:sz w:val="16"/>
              </w:rPr>
            </w:pPr>
            <w:r>
              <w:rPr>
                <w:rFonts w:ascii="Arial" w:hAnsi="Arial" w:eastAsia="Arial" w:cs="Arial"/>
                <w:spacing w:val="-2"/>
                <w:sz w:val="16"/>
              </w:rPr>
              <w:t>1</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67F8EB8"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692F5C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EEC5B7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C7EB61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41C1E2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5BD351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06AB011D" w14:textId="77777777">
            <w:pPr>
              <w:spacing w:line="230" w:lineRule="auto"/>
              <w:jc w:val="center"/>
              <w:rPr>
                <w:rFonts w:ascii="Arial" w:hAnsi="Arial" w:eastAsia="Arial" w:cs="Arial"/>
                <w:spacing w:val="-2"/>
                <w:sz w:val="16"/>
              </w:rPr>
            </w:pPr>
            <w:r>
              <w:rPr>
                <w:rFonts w:ascii="Arial" w:hAnsi="Arial" w:eastAsia="Arial" w:cs="Arial"/>
                <w:spacing w:val="-2"/>
                <w:sz w:val="16"/>
              </w:rPr>
              <w:t>1,29</w:t>
            </w:r>
          </w:p>
        </w:tc>
      </w:tr>
      <w:tr w:rsidR="00DD1249" w:rsidTr="00DD1249" w14:paraId="0EBED01E" w14:textId="77777777">
        <w:trPr>
          <w:trHeight w:val="329"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31CB37FD" w14:textId="77777777">
            <w:pPr>
              <w:spacing w:line="230" w:lineRule="auto"/>
              <w:jc w:val="center"/>
              <w:rPr>
                <w:rFonts w:ascii="Arial" w:hAnsi="Arial" w:eastAsia="Arial" w:cs="Arial"/>
                <w:spacing w:val="-2"/>
                <w:sz w:val="16"/>
              </w:rPr>
            </w:pPr>
            <w:r>
              <w:rPr>
                <w:rFonts w:ascii="Arial" w:hAnsi="Arial" w:eastAsia="Arial" w:cs="Arial"/>
                <w:spacing w:val="-2"/>
                <w:sz w:val="16"/>
              </w:rPr>
              <w:lastRenderedPageBreak/>
              <w:t>IV. B</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5C2FB741" w14:textId="77777777">
            <w:pPr>
              <w:pStyle w:val="SOLNormln"/>
              <w:spacing w:line="230" w:lineRule="auto"/>
            </w:pPr>
            <w:r>
              <w:t>Ing. Eva Kučerová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2D962A5B"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4E3B48E" w14:textId="77777777">
            <w:pPr>
              <w:spacing w:line="230" w:lineRule="auto"/>
              <w:jc w:val="center"/>
              <w:rPr>
                <w:rFonts w:ascii="Arial" w:hAnsi="Arial" w:eastAsia="Arial" w:cs="Arial"/>
                <w:spacing w:val="-2"/>
                <w:sz w:val="16"/>
              </w:rPr>
            </w:pPr>
            <w:r>
              <w:rPr>
                <w:rFonts w:ascii="Arial" w:hAnsi="Arial" w:eastAsia="Arial" w:cs="Arial"/>
                <w:spacing w:val="-2"/>
                <w:sz w:val="16"/>
              </w:rPr>
              <w:t>6</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5E92A112"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3A3A288D" w14:textId="77777777">
            <w:pPr>
              <w:spacing w:line="230" w:lineRule="auto"/>
              <w:jc w:val="center"/>
              <w:rPr>
                <w:rFonts w:ascii="Arial" w:hAnsi="Arial" w:eastAsia="Arial" w:cs="Arial"/>
                <w:spacing w:val="-2"/>
                <w:sz w:val="16"/>
              </w:rPr>
            </w:pPr>
            <w:r>
              <w:rPr>
                <w:rFonts w:ascii="Arial" w:hAnsi="Arial" w:eastAsia="Arial" w:cs="Arial"/>
                <w:spacing w:val="-2"/>
                <w:sz w:val="16"/>
              </w:rPr>
              <w:t>14</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4326A1C" w14:textId="77777777">
            <w:pPr>
              <w:spacing w:line="230" w:lineRule="auto"/>
              <w:jc w:val="center"/>
              <w:rPr>
                <w:rFonts w:ascii="Arial" w:hAnsi="Arial" w:eastAsia="Arial" w:cs="Arial"/>
                <w:spacing w:val="-2"/>
                <w:sz w:val="16"/>
              </w:rPr>
            </w:pPr>
            <w:r>
              <w:rPr>
                <w:rFonts w:ascii="Arial" w:hAnsi="Arial" w:eastAsia="Arial" w:cs="Arial"/>
                <w:spacing w:val="-2"/>
                <w:sz w:val="16"/>
              </w:rPr>
              <w:t>3</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D1D998C"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39886D8"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D79F764" w14:textId="77777777">
            <w:pPr>
              <w:spacing w:line="230" w:lineRule="auto"/>
              <w:jc w:val="center"/>
              <w:rPr>
                <w:rFonts w:ascii="Arial" w:hAnsi="Arial" w:eastAsia="Arial" w:cs="Arial"/>
                <w:spacing w:val="-2"/>
                <w:sz w:val="16"/>
              </w:rPr>
            </w:pPr>
            <w:r>
              <w:rPr>
                <w:rFonts w:ascii="Arial" w:hAnsi="Arial" w:eastAsia="Arial" w:cs="Arial"/>
                <w:spacing w:val="-2"/>
                <w:sz w:val="16"/>
              </w:rPr>
              <w:t>132</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B1498F7" w14:textId="77777777">
            <w:pPr>
              <w:spacing w:line="230" w:lineRule="auto"/>
              <w:jc w:val="center"/>
              <w:rPr>
                <w:rFonts w:ascii="Arial" w:hAnsi="Arial" w:eastAsia="Arial" w:cs="Arial"/>
                <w:spacing w:val="-2"/>
                <w:sz w:val="16"/>
              </w:rPr>
            </w:pPr>
            <w:r>
              <w:rPr>
                <w:rFonts w:ascii="Arial" w:hAnsi="Arial" w:eastAsia="Arial" w:cs="Arial"/>
                <w:spacing w:val="-2"/>
                <w:sz w:val="16"/>
              </w:rPr>
              <w:t>19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03CE2D8" w14:textId="77777777">
            <w:pPr>
              <w:spacing w:line="230" w:lineRule="auto"/>
              <w:jc w:val="center"/>
              <w:rPr>
                <w:rFonts w:ascii="Arial" w:hAnsi="Arial" w:eastAsia="Arial" w:cs="Arial"/>
                <w:spacing w:val="-2"/>
                <w:sz w:val="16"/>
              </w:rPr>
            </w:pPr>
            <w:r>
              <w:rPr>
                <w:rFonts w:ascii="Arial" w:hAnsi="Arial" w:eastAsia="Arial" w:cs="Arial"/>
                <w:spacing w:val="-2"/>
                <w:sz w:val="16"/>
              </w:rPr>
              <w:t>2</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AD74B44"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06F3E88"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6BE9E2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9C71C1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68D358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24A9AF0"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5326B371" w14:textId="77777777">
            <w:pPr>
              <w:spacing w:line="230" w:lineRule="auto"/>
              <w:jc w:val="center"/>
              <w:rPr>
                <w:rFonts w:ascii="Arial" w:hAnsi="Arial" w:eastAsia="Arial" w:cs="Arial"/>
                <w:spacing w:val="-2"/>
                <w:sz w:val="16"/>
              </w:rPr>
            </w:pPr>
            <w:r>
              <w:rPr>
                <w:rFonts w:ascii="Arial" w:hAnsi="Arial" w:eastAsia="Arial" w:cs="Arial"/>
                <w:spacing w:val="-2"/>
                <w:sz w:val="16"/>
              </w:rPr>
              <w:t>1,15</w:t>
            </w:r>
          </w:p>
        </w:tc>
      </w:tr>
      <w:tr w:rsidR="00DD1249" w:rsidTr="00DD1249" w14:paraId="7EEED76D"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4942CF1D" w14:textId="77777777">
            <w:pPr>
              <w:spacing w:line="230" w:lineRule="auto"/>
              <w:jc w:val="center"/>
              <w:rPr>
                <w:rFonts w:ascii="Arial" w:hAnsi="Arial" w:eastAsia="Arial" w:cs="Arial"/>
                <w:spacing w:val="-2"/>
                <w:sz w:val="16"/>
              </w:rPr>
            </w:pPr>
            <w:r>
              <w:rPr>
                <w:rFonts w:ascii="Arial" w:hAnsi="Arial" w:eastAsia="Arial" w:cs="Arial"/>
                <w:spacing w:val="-2"/>
                <w:sz w:val="16"/>
              </w:rPr>
              <w:t>V.</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23105890" w14:textId="77777777">
            <w:pPr>
              <w:pStyle w:val="SOLNormln"/>
              <w:spacing w:line="230" w:lineRule="auto"/>
            </w:pPr>
            <w:r>
              <w:t>Mgr. Alena Růžičková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45225BA9" w14:textId="77777777">
            <w:pPr>
              <w:spacing w:line="230" w:lineRule="auto"/>
              <w:jc w:val="center"/>
              <w:rPr>
                <w:rFonts w:ascii="Arial" w:hAnsi="Arial" w:eastAsia="Arial" w:cs="Arial"/>
                <w:spacing w:val="-2"/>
                <w:sz w:val="16"/>
              </w:rPr>
            </w:pPr>
            <w:r>
              <w:rPr>
                <w:rFonts w:ascii="Arial" w:hAnsi="Arial" w:eastAsia="Arial" w:cs="Arial"/>
                <w:spacing w:val="-2"/>
                <w:sz w:val="16"/>
              </w:rPr>
              <w:t>26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22349F2" w14:textId="77777777">
            <w:pPr>
              <w:spacing w:line="230" w:lineRule="auto"/>
              <w:jc w:val="center"/>
              <w:rPr>
                <w:rFonts w:ascii="Arial" w:hAnsi="Arial" w:eastAsia="Arial" w:cs="Arial"/>
                <w:spacing w:val="-2"/>
                <w:sz w:val="16"/>
              </w:rPr>
            </w:pPr>
            <w:r>
              <w:rPr>
                <w:rFonts w:ascii="Arial" w:hAnsi="Arial" w:eastAsia="Arial" w:cs="Arial"/>
                <w:spacing w:val="-2"/>
                <w:sz w:val="16"/>
              </w:rPr>
              <w:t>18</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2ED8A3CE" w14:textId="77777777">
            <w:pPr>
              <w:spacing w:line="230" w:lineRule="auto"/>
              <w:jc w:val="center"/>
              <w:rPr>
                <w:rFonts w:ascii="Arial" w:hAnsi="Arial" w:eastAsia="Arial" w:cs="Arial"/>
                <w:spacing w:val="-2"/>
                <w:sz w:val="16"/>
              </w:rPr>
            </w:pPr>
            <w:r>
              <w:rPr>
                <w:rFonts w:ascii="Arial" w:hAnsi="Arial" w:eastAsia="Arial" w:cs="Arial"/>
                <w:spacing w:val="-2"/>
                <w:sz w:val="16"/>
              </w:rPr>
              <w:t>8</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4810D5F9" w14:textId="77777777">
            <w:pPr>
              <w:spacing w:line="230" w:lineRule="auto"/>
              <w:jc w:val="center"/>
              <w:rPr>
                <w:rFonts w:ascii="Arial" w:hAnsi="Arial" w:eastAsia="Arial" w:cs="Arial"/>
                <w:spacing w:val="-2"/>
                <w:sz w:val="16"/>
              </w:rPr>
            </w:pPr>
            <w:r>
              <w:rPr>
                <w:rFonts w:ascii="Arial" w:hAnsi="Arial" w:eastAsia="Arial" w:cs="Arial"/>
                <w:spacing w:val="-2"/>
                <w:sz w:val="16"/>
              </w:rPr>
              <w:t>18</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8ED9DE1" w14:textId="77777777">
            <w:pPr>
              <w:spacing w:line="230" w:lineRule="auto"/>
              <w:jc w:val="center"/>
              <w:rPr>
                <w:rFonts w:ascii="Arial" w:hAnsi="Arial" w:eastAsia="Arial" w:cs="Arial"/>
                <w:spacing w:val="-2"/>
                <w:sz w:val="16"/>
              </w:rPr>
            </w:pPr>
            <w:r>
              <w:rPr>
                <w:rFonts w:ascii="Arial" w:hAnsi="Arial" w:eastAsia="Arial" w:cs="Arial"/>
                <w:spacing w:val="-2"/>
                <w:sz w:val="16"/>
              </w:rPr>
              <w:t>8</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ECE943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6189C6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936065E" w14:textId="77777777">
            <w:pPr>
              <w:spacing w:line="230" w:lineRule="auto"/>
              <w:jc w:val="center"/>
              <w:rPr>
                <w:rFonts w:ascii="Arial" w:hAnsi="Arial" w:eastAsia="Arial" w:cs="Arial"/>
                <w:spacing w:val="-2"/>
                <w:sz w:val="16"/>
              </w:rPr>
            </w:pPr>
            <w:r>
              <w:rPr>
                <w:rFonts w:ascii="Arial" w:hAnsi="Arial" w:eastAsia="Arial" w:cs="Arial"/>
                <w:spacing w:val="-2"/>
                <w:sz w:val="16"/>
              </w:rPr>
              <w:t>208</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89F3F41" w14:textId="77777777">
            <w:pPr>
              <w:spacing w:line="230" w:lineRule="auto"/>
              <w:jc w:val="center"/>
              <w:rPr>
                <w:rFonts w:ascii="Arial" w:hAnsi="Arial" w:eastAsia="Arial" w:cs="Arial"/>
                <w:spacing w:val="-2"/>
                <w:sz w:val="16"/>
              </w:rPr>
            </w:pPr>
            <w:r>
              <w:rPr>
                <w:rFonts w:ascii="Arial" w:hAnsi="Arial" w:eastAsia="Arial" w:cs="Arial"/>
                <w:spacing w:val="-2"/>
                <w:sz w:val="16"/>
              </w:rPr>
              <w:t>25</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04A8B29" w14:textId="77777777">
            <w:pPr>
              <w:spacing w:line="230" w:lineRule="auto"/>
              <w:jc w:val="center"/>
              <w:rPr>
                <w:rFonts w:ascii="Arial" w:hAnsi="Arial" w:eastAsia="Arial" w:cs="Arial"/>
                <w:spacing w:val="-2"/>
                <w:sz w:val="16"/>
              </w:rPr>
            </w:pPr>
            <w:r>
              <w:rPr>
                <w:rFonts w:ascii="Arial" w:hAnsi="Arial" w:eastAsia="Arial" w:cs="Arial"/>
                <w:spacing w:val="-2"/>
                <w:sz w:val="16"/>
              </w:rPr>
              <w:t>24</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6C988F8" w14:textId="77777777">
            <w:pPr>
              <w:spacing w:line="230" w:lineRule="auto"/>
              <w:jc w:val="center"/>
              <w:rPr>
                <w:rFonts w:ascii="Arial" w:hAnsi="Arial" w:eastAsia="Arial" w:cs="Arial"/>
                <w:spacing w:val="-2"/>
                <w:sz w:val="16"/>
              </w:rPr>
            </w:pPr>
            <w:r>
              <w:rPr>
                <w:rFonts w:ascii="Arial" w:hAnsi="Arial" w:eastAsia="Arial" w:cs="Arial"/>
                <w:spacing w:val="-2"/>
                <w:sz w:val="16"/>
              </w:rPr>
              <w:t>3</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C9893A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464FD07"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14BD872"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5BB84A0"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5DBC796"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0B84C10D" w14:textId="77777777">
            <w:pPr>
              <w:spacing w:line="230" w:lineRule="auto"/>
              <w:jc w:val="center"/>
              <w:rPr>
                <w:rFonts w:ascii="Arial" w:hAnsi="Arial" w:eastAsia="Arial" w:cs="Arial"/>
                <w:spacing w:val="-2"/>
                <w:sz w:val="16"/>
              </w:rPr>
            </w:pPr>
            <w:r>
              <w:rPr>
                <w:rFonts w:ascii="Arial" w:hAnsi="Arial" w:eastAsia="Arial" w:cs="Arial"/>
                <w:spacing w:val="-2"/>
                <w:sz w:val="16"/>
              </w:rPr>
              <w:t>1,32</w:t>
            </w:r>
          </w:p>
        </w:tc>
      </w:tr>
      <w:tr w:rsidR="00DD1249" w:rsidTr="00DD1249" w14:paraId="372D84E3"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2BCB6A48" w14:textId="77777777">
            <w:pPr>
              <w:spacing w:line="230" w:lineRule="auto"/>
              <w:jc w:val="center"/>
              <w:rPr>
                <w:rFonts w:ascii="Arial" w:hAnsi="Arial" w:eastAsia="Arial" w:cs="Arial"/>
                <w:spacing w:val="-2"/>
                <w:sz w:val="16"/>
              </w:rPr>
            </w:pPr>
            <w:r>
              <w:rPr>
                <w:rFonts w:ascii="Arial" w:hAnsi="Arial" w:eastAsia="Arial" w:cs="Arial"/>
                <w:spacing w:val="-2"/>
                <w:sz w:val="16"/>
              </w:rPr>
              <w:t>VI.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35B92566" w14:textId="77777777">
            <w:pPr>
              <w:pStyle w:val="SOLNormln"/>
              <w:spacing w:line="230" w:lineRule="auto"/>
            </w:pPr>
            <w:r>
              <w:t>Mgr. Jana Kopčilová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1ADC7A59" w14:textId="77777777">
            <w:pPr>
              <w:spacing w:line="230" w:lineRule="auto"/>
              <w:jc w:val="center"/>
              <w:rPr>
                <w:rFonts w:ascii="Arial" w:hAnsi="Arial" w:eastAsia="Arial" w:cs="Arial"/>
                <w:spacing w:val="-2"/>
                <w:sz w:val="16"/>
              </w:rPr>
            </w:pPr>
            <w:r>
              <w:rPr>
                <w:rFonts w:ascii="Arial" w:hAnsi="Arial" w:eastAsia="Arial" w:cs="Arial"/>
                <w:spacing w:val="-2"/>
                <w:sz w:val="16"/>
              </w:rPr>
              <w:t>26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74E55F7" w14:textId="77777777">
            <w:pPr>
              <w:spacing w:line="230" w:lineRule="auto"/>
              <w:jc w:val="center"/>
              <w:rPr>
                <w:rFonts w:ascii="Arial" w:hAnsi="Arial" w:eastAsia="Arial" w:cs="Arial"/>
                <w:spacing w:val="-2"/>
                <w:sz w:val="16"/>
              </w:rPr>
            </w:pPr>
            <w:r>
              <w:rPr>
                <w:rFonts w:ascii="Arial" w:hAnsi="Arial" w:eastAsia="Arial" w:cs="Arial"/>
                <w:spacing w:val="-2"/>
                <w:sz w:val="16"/>
              </w:rPr>
              <w:t>19</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3344AFF6" w14:textId="77777777">
            <w:pPr>
              <w:spacing w:line="230" w:lineRule="auto"/>
              <w:jc w:val="center"/>
              <w:rPr>
                <w:rFonts w:ascii="Arial" w:hAnsi="Arial" w:eastAsia="Arial" w:cs="Arial"/>
                <w:spacing w:val="-2"/>
                <w:sz w:val="16"/>
              </w:rPr>
            </w:pPr>
            <w:r>
              <w:rPr>
                <w:rFonts w:ascii="Arial" w:hAnsi="Arial" w:eastAsia="Arial" w:cs="Arial"/>
                <w:spacing w:val="-2"/>
                <w:sz w:val="16"/>
              </w:rPr>
              <w:t>7</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6D1F31ED" w14:textId="77777777">
            <w:pPr>
              <w:spacing w:line="230" w:lineRule="auto"/>
              <w:jc w:val="center"/>
              <w:rPr>
                <w:rFonts w:ascii="Arial" w:hAnsi="Arial" w:eastAsia="Arial" w:cs="Arial"/>
                <w:spacing w:val="-2"/>
                <w:sz w:val="16"/>
              </w:rPr>
            </w:pPr>
            <w:r>
              <w:rPr>
                <w:rFonts w:ascii="Arial" w:hAnsi="Arial" w:eastAsia="Arial" w:cs="Arial"/>
                <w:spacing w:val="-2"/>
                <w:sz w:val="16"/>
              </w:rPr>
              <w:t>16</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0CB4ED3" w14:textId="77777777">
            <w:pPr>
              <w:spacing w:line="230" w:lineRule="auto"/>
              <w:jc w:val="center"/>
              <w:rPr>
                <w:rFonts w:ascii="Arial" w:hAnsi="Arial" w:eastAsia="Arial" w:cs="Arial"/>
                <w:spacing w:val="-2"/>
                <w:sz w:val="16"/>
              </w:rPr>
            </w:pPr>
            <w:r>
              <w:rPr>
                <w:rFonts w:ascii="Arial" w:hAnsi="Arial" w:eastAsia="Arial" w:cs="Arial"/>
                <w:spacing w:val="-2"/>
                <w:sz w:val="16"/>
              </w:rPr>
              <w:t>10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29BED0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2E254A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FD77759" w14:textId="77777777">
            <w:pPr>
              <w:spacing w:line="230" w:lineRule="auto"/>
              <w:jc w:val="center"/>
              <w:rPr>
                <w:rFonts w:ascii="Arial" w:hAnsi="Arial" w:eastAsia="Arial" w:cs="Arial"/>
                <w:spacing w:val="-2"/>
                <w:sz w:val="16"/>
              </w:rPr>
            </w:pPr>
            <w:r>
              <w:rPr>
                <w:rFonts w:ascii="Arial" w:hAnsi="Arial" w:eastAsia="Arial" w:cs="Arial"/>
                <w:spacing w:val="-2"/>
                <w:sz w:val="16"/>
              </w:rPr>
              <w:t>244</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80A4688" w14:textId="77777777">
            <w:pPr>
              <w:spacing w:line="230" w:lineRule="auto"/>
              <w:jc w:val="center"/>
              <w:rPr>
                <w:rFonts w:ascii="Arial" w:hAnsi="Arial" w:eastAsia="Arial" w:cs="Arial"/>
                <w:spacing w:val="-2"/>
                <w:sz w:val="16"/>
              </w:rPr>
            </w:pPr>
            <w:r>
              <w:rPr>
                <w:rFonts w:ascii="Arial" w:hAnsi="Arial" w:eastAsia="Arial" w:cs="Arial"/>
                <w:spacing w:val="-2"/>
                <w:sz w:val="16"/>
              </w:rPr>
              <w:t>55</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D40A7E6" w14:textId="77777777">
            <w:pPr>
              <w:spacing w:line="230" w:lineRule="auto"/>
              <w:jc w:val="center"/>
              <w:rPr>
                <w:rFonts w:ascii="Arial" w:hAnsi="Arial" w:eastAsia="Arial" w:cs="Arial"/>
                <w:spacing w:val="-2"/>
                <w:sz w:val="16"/>
              </w:rPr>
            </w:pPr>
            <w:r>
              <w:rPr>
                <w:rFonts w:ascii="Arial" w:hAnsi="Arial" w:eastAsia="Arial" w:cs="Arial"/>
                <w:spacing w:val="-2"/>
                <w:sz w:val="16"/>
              </w:rPr>
              <w:t>26</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475E9E3" w14:textId="77777777">
            <w:pPr>
              <w:spacing w:line="230" w:lineRule="auto"/>
              <w:jc w:val="center"/>
              <w:rPr>
                <w:rFonts w:ascii="Arial" w:hAnsi="Arial" w:eastAsia="Arial" w:cs="Arial"/>
                <w:spacing w:val="-2"/>
                <w:sz w:val="16"/>
              </w:rPr>
            </w:pPr>
            <w:r>
              <w:rPr>
                <w:rFonts w:ascii="Arial" w:hAnsi="Arial" w:eastAsia="Arial" w:cs="Arial"/>
                <w:spacing w:val="-2"/>
                <w:sz w:val="16"/>
              </w:rPr>
              <w:t>12</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A9A804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4391E2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E47AF7D" w14:textId="77777777">
            <w:pPr>
              <w:spacing w:line="230" w:lineRule="auto"/>
              <w:jc w:val="center"/>
              <w:rPr>
                <w:rFonts w:ascii="Arial" w:hAnsi="Arial" w:eastAsia="Arial" w:cs="Arial"/>
                <w:spacing w:val="-2"/>
                <w:sz w:val="16"/>
              </w:rPr>
            </w:pPr>
            <w:r>
              <w:rPr>
                <w:rFonts w:ascii="Arial" w:hAnsi="Arial" w:eastAsia="Arial" w:cs="Arial"/>
                <w:spacing w:val="-2"/>
                <w:sz w:val="16"/>
              </w:rPr>
              <w:t>1</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F243417"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AEF1C7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6224C1D9" w14:textId="77777777">
            <w:pPr>
              <w:spacing w:line="230" w:lineRule="auto"/>
              <w:jc w:val="center"/>
              <w:rPr>
                <w:rFonts w:ascii="Arial" w:hAnsi="Arial" w:eastAsia="Arial" w:cs="Arial"/>
                <w:spacing w:val="-2"/>
                <w:sz w:val="16"/>
              </w:rPr>
            </w:pPr>
            <w:r>
              <w:rPr>
                <w:rFonts w:ascii="Arial" w:hAnsi="Arial" w:eastAsia="Arial" w:cs="Arial"/>
                <w:spacing w:val="-2"/>
                <w:sz w:val="16"/>
              </w:rPr>
              <w:t>1,42</w:t>
            </w:r>
          </w:p>
        </w:tc>
      </w:tr>
      <w:tr w:rsidR="00DD1249" w:rsidTr="00DD1249" w14:paraId="3193ADE6" w14:textId="77777777">
        <w:trPr>
          <w:trHeight w:val="329"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684FD73F" w14:textId="77777777">
            <w:pPr>
              <w:spacing w:line="230" w:lineRule="auto"/>
              <w:jc w:val="center"/>
              <w:rPr>
                <w:rFonts w:ascii="Arial" w:hAnsi="Arial" w:eastAsia="Arial" w:cs="Arial"/>
                <w:spacing w:val="-2"/>
                <w:sz w:val="16"/>
              </w:rPr>
            </w:pPr>
            <w:r>
              <w:rPr>
                <w:rFonts w:ascii="Arial" w:hAnsi="Arial" w:eastAsia="Arial" w:cs="Arial"/>
                <w:spacing w:val="-2"/>
                <w:sz w:val="16"/>
              </w:rPr>
              <w:t>VII.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5A018379" w14:textId="77777777">
            <w:pPr>
              <w:pStyle w:val="SOLNormln"/>
              <w:spacing w:line="230" w:lineRule="auto"/>
            </w:pPr>
            <w:r>
              <w:t>Mgr. Jana Horáková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071D8EE7" w14:textId="77777777">
            <w:pPr>
              <w:spacing w:line="230" w:lineRule="auto"/>
              <w:jc w:val="center"/>
              <w:rPr>
                <w:rFonts w:ascii="Arial" w:hAnsi="Arial" w:eastAsia="Arial" w:cs="Arial"/>
                <w:spacing w:val="-2"/>
                <w:sz w:val="16"/>
              </w:rPr>
            </w:pPr>
            <w:r>
              <w:rPr>
                <w:rFonts w:ascii="Arial" w:hAnsi="Arial" w:eastAsia="Arial" w:cs="Arial"/>
                <w:spacing w:val="-2"/>
                <w:sz w:val="16"/>
              </w:rPr>
              <w:t>29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3FFF482" w14:textId="77777777">
            <w:pPr>
              <w:spacing w:line="230" w:lineRule="auto"/>
              <w:jc w:val="center"/>
              <w:rPr>
                <w:rFonts w:ascii="Arial" w:hAnsi="Arial" w:eastAsia="Arial" w:cs="Arial"/>
                <w:spacing w:val="-2"/>
                <w:sz w:val="16"/>
              </w:rPr>
            </w:pPr>
            <w:r>
              <w:rPr>
                <w:rFonts w:ascii="Arial" w:hAnsi="Arial" w:eastAsia="Arial" w:cs="Arial"/>
                <w:spacing w:val="-2"/>
                <w:sz w:val="16"/>
              </w:rPr>
              <w:t>18</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5D53E8BB"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77142F0A" w14:textId="77777777">
            <w:pPr>
              <w:spacing w:line="230" w:lineRule="auto"/>
              <w:jc w:val="center"/>
              <w:rPr>
                <w:rFonts w:ascii="Arial" w:hAnsi="Arial" w:eastAsia="Arial" w:cs="Arial"/>
                <w:spacing w:val="-2"/>
                <w:sz w:val="16"/>
              </w:rPr>
            </w:pPr>
            <w:r>
              <w:rPr>
                <w:rFonts w:ascii="Arial" w:hAnsi="Arial" w:eastAsia="Arial" w:cs="Arial"/>
                <w:spacing w:val="-2"/>
                <w:sz w:val="16"/>
              </w:rPr>
              <w:t>16</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C5D7C0E"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96D14C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8C3F602"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0C17607" w14:textId="77777777">
            <w:pPr>
              <w:spacing w:line="230" w:lineRule="auto"/>
              <w:jc w:val="center"/>
              <w:rPr>
                <w:rFonts w:ascii="Arial" w:hAnsi="Arial" w:eastAsia="Arial" w:cs="Arial"/>
                <w:spacing w:val="-2"/>
                <w:sz w:val="16"/>
              </w:rPr>
            </w:pPr>
            <w:r>
              <w:rPr>
                <w:rFonts w:ascii="Arial" w:hAnsi="Arial" w:eastAsia="Arial" w:cs="Arial"/>
                <w:spacing w:val="-2"/>
                <w:sz w:val="16"/>
              </w:rPr>
              <w:t>269</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8D9D970" w14:textId="77777777">
            <w:pPr>
              <w:spacing w:line="230" w:lineRule="auto"/>
              <w:jc w:val="center"/>
              <w:rPr>
                <w:rFonts w:ascii="Arial" w:hAnsi="Arial" w:eastAsia="Arial" w:cs="Arial"/>
                <w:spacing w:val="-2"/>
                <w:sz w:val="16"/>
              </w:rPr>
            </w:pPr>
            <w:r>
              <w:rPr>
                <w:rFonts w:ascii="Arial" w:hAnsi="Arial" w:eastAsia="Arial" w:cs="Arial"/>
                <w:spacing w:val="-2"/>
                <w:sz w:val="16"/>
              </w:rPr>
              <w:t>88</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87770EF" w14:textId="77777777">
            <w:pPr>
              <w:spacing w:line="230" w:lineRule="auto"/>
              <w:jc w:val="center"/>
              <w:rPr>
                <w:rFonts w:ascii="Arial" w:hAnsi="Arial" w:eastAsia="Arial" w:cs="Arial"/>
                <w:spacing w:val="-2"/>
                <w:sz w:val="16"/>
              </w:rPr>
            </w:pPr>
            <w:r>
              <w:rPr>
                <w:rFonts w:ascii="Arial" w:hAnsi="Arial" w:eastAsia="Arial" w:cs="Arial"/>
                <w:spacing w:val="-2"/>
                <w:sz w:val="16"/>
              </w:rPr>
              <w:t>42</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9345319" w14:textId="77777777">
            <w:pPr>
              <w:spacing w:line="230" w:lineRule="auto"/>
              <w:jc w:val="center"/>
              <w:rPr>
                <w:rFonts w:ascii="Arial" w:hAnsi="Arial" w:eastAsia="Arial" w:cs="Arial"/>
                <w:spacing w:val="-2"/>
                <w:sz w:val="16"/>
              </w:rPr>
            </w:pPr>
            <w:r>
              <w:rPr>
                <w:rFonts w:ascii="Arial" w:hAnsi="Arial" w:eastAsia="Arial" w:cs="Arial"/>
                <w:spacing w:val="-2"/>
                <w:sz w:val="16"/>
              </w:rPr>
              <w:t>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764AA7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4BED776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00A2C70" w14:textId="77777777">
            <w:pPr>
              <w:spacing w:line="230" w:lineRule="auto"/>
              <w:jc w:val="center"/>
              <w:rPr>
                <w:rFonts w:ascii="Arial" w:hAnsi="Arial" w:eastAsia="Arial" w:cs="Arial"/>
                <w:spacing w:val="-2"/>
                <w:sz w:val="16"/>
              </w:rPr>
            </w:pPr>
            <w:r>
              <w:rPr>
                <w:rFonts w:ascii="Arial" w:hAnsi="Arial" w:eastAsia="Arial" w:cs="Arial"/>
                <w:spacing w:val="-2"/>
                <w:sz w:val="16"/>
              </w:rPr>
              <w:t>1</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5157C138"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E9C56F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3EC1F2FD" w14:textId="77777777">
            <w:pPr>
              <w:spacing w:line="230" w:lineRule="auto"/>
              <w:jc w:val="center"/>
              <w:rPr>
                <w:rFonts w:ascii="Arial" w:hAnsi="Arial" w:eastAsia="Arial" w:cs="Arial"/>
                <w:spacing w:val="-2"/>
                <w:sz w:val="16"/>
              </w:rPr>
            </w:pPr>
            <w:r>
              <w:rPr>
                <w:rFonts w:ascii="Arial" w:hAnsi="Arial" w:eastAsia="Arial" w:cs="Arial"/>
                <w:spacing w:val="-2"/>
                <w:sz w:val="16"/>
              </w:rPr>
              <w:t>1,47</w:t>
            </w:r>
          </w:p>
        </w:tc>
      </w:tr>
      <w:tr w:rsidR="00DD1249" w:rsidTr="00950651" w14:paraId="68D63D86" w14:textId="77777777">
        <w:trPr>
          <w:trHeight w:val="412"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DD1249" w:rsidP="00DD1249" w:rsidRDefault="00DD1249" w14:paraId="0983302B" w14:textId="77777777">
            <w:pPr>
              <w:spacing w:line="230" w:lineRule="auto"/>
              <w:jc w:val="center"/>
              <w:rPr>
                <w:rFonts w:ascii="Arial" w:hAnsi="Arial" w:eastAsia="Arial" w:cs="Arial"/>
                <w:spacing w:val="-2"/>
                <w:sz w:val="16"/>
              </w:rPr>
            </w:pPr>
            <w:r>
              <w:rPr>
                <w:rFonts w:ascii="Arial" w:hAnsi="Arial" w:eastAsia="Arial" w:cs="Arial"/>
                <w:spacing w:val="-2"/>
                <w:sz w:val="16"/>
              </w:rPr>
              <w:t>VIII.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DD1249" w:rsidP="00DD1249" w:rsidRDefault="00DD1249" w14:paraId="08DB8C69" w14:textId="77777777">
            <w:pPr>
              <w:pStyle w:val="SOLNormln"/>
              <w:spacing w:line="230" w:lineRule="auto"/>
            </w:pPr>
            <w:r>
              <w:t>Mgr. Vladimíra Petrovická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69A640C1" w14:textId="77777777">
            <w:pPr>
              <w:spacing w:line="230" w:lineRule="auto"/>
              <w:jc w:val="center"/>
              <w:rPr>
                <w:rFonts w:ascii="Arial" w:hAnsi="Arial" w:eastAsia="Arial" w:cs="Arial"/>
                <w:spacing w:val="-2"/>
                <w:sz w:val="16"/>
              </w:rPr>
            </w:pPr>
            <w:r>
              <w:rPr>
                <w:rFonts w:ascii="Arial" w:hAnsi="Arial" w:eastAsia="Arial" w:cs="Arial"/>
                <w:spacing w:val="-2"/>
                <w:sz w:val="16"/>
              </w:rPr>
              <w:t>23</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A0F1730"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1FF95592" w14:textId="77777777">
            <w:pPr>
              <w:spacing w:line="230" w:lineRule="auto"/>
              <w:jc w:val="center"/>
              <w:rPr>
                <w:rFonts w:ascii="Arial" w:hAnsi="Arial" w:eastAsia="Arial" w:cs="Arial"/>
                <w:spacing w:val="-2"/>
                <w:sz w:val="16"/>
              </w:rPr>
            </w:pPr>
            <w:r>
              <w:rPr>
                <w:rFonts w:ascii="Arial" w:hAnsi="Arial" w:eastAsia="Arial" w:cs="Arial"/>
                <w:spacing w:val="-2"/>
                <w:sz w:val="16"/>
              </w:rPr>
              <w:t>12</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DD1249" w:rsidP="00DD1249" w:rsidRDefault="00DD1249" w14:paraId="3B54804E" w14:textId="77777777">
            <w:pPr>
              <w:spacing w:line="230" w:lineRule="auto"/>
              <w:jc w:val="center"/>
              <w:rPr>
                <w:rFonts w:ascii="Arial" w:hAnsi="Arial" w:eastAsia="Arial" w:cs="Arial"/>
                <w:spacing w:val="-2"/>
                <w:sz w:val="16"/>
              </w:rPr>
            </w:pPr>
            <w:r>
              <w:rPr>
                <w:rFonts w:ascii="Arial" w:hAnsi="Arial" w:eastAsia="Arial" w:cs="Arial"/>
                <w:spacing w:val="-2"/>
                <w:sz w:val="16"/>
              </w:rPr>
              <w:t>10</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33CB0801"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EFED5C6"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15BC460"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889809A" w14:textId="77777777">
            <w:pPr>
              <w:spacing w:line="230" w:lineRule="auto"/>
              <w:jc w:val="center"/>
              <w:rPr>
                <w:rFonts w:ascii="Arial" w:hAnsi="Arial" w:eastAsia="Arial" w:cs="Arial"/>
                <w:spacing w:val="-2"/>
                <w:sz w:val="16"/>
              </w:rPr>
            </w:pPr>
            <w:r>
              <w:rPr>
                <w:rFonts w:ascii="Arial" w:hAnsi="Arial" w:eastAsia="Arial" w:cs="Arial"/>
                <w:spacing w:val="-2"/>
                <w:sz w:val="16"/>
              </w:rPr>
              <w:t>246</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E1752BC" w14:textId="77777777">
            <w:pPr>
              <w:spacing w:line="230" w:lineRule="auto"/>
              <w:jc w:val="center"/>
              <w:rPr>
                <w:rFonts w:ascii="Arial" w:hAnsi="Arial" w:eastAsia="Arial" w:cs="Arial"/>
                <w:spacing w:val="-2"/>
                <w:sz w:val="16"/>
              </w:rPr>
            </w:pPr>
            <w:r>
              <w:rPr>
                <w:rFonts w:ascii="Arial" w:hAnsi="Arial" w:eastAsia="Arial" w:cs="Arial"/>
                <w:spacing w:val="-2"/>
                <w:sz w:val="16"/>
              </w:rPr>
              <w:t>88</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FCDD862" w14:textId="77777777">
            <w:pPr>
              <w:spacing w:line="230" w:lineRule="auto"/>
              <w:jc w:val="center"/>
              <w:rPr>
                <w:rFonts w:ascii="Arial" w:hAnsi="Arial" w:eastAsia="Arial" w:cs="Arial"/>
                <w:spacing w:val="-2"/>
                <w:sz w:val="16"/>
              </w:rPr>
            </w:pPr>
            <w:r>
              <w:rPr>
                <w:rFonts w:ascii="Arial" w:hAnsi="Arial" w:eastAsia="Arial" w:cs="Arial"/>
                <w:spacing w:val="-2"/>
                <w:sz w:val="16"/>
              </w:rPr>
              <w:t>44</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66F2D23C"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0C782F34"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79B7847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10622B11"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11AF0A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DD1249" w:rsidP="00DD1249" w:rsidRDefault="00DD1249" w14:paraId="218E5F4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5" w:space="0"/>
              <w:right w:val="single" w:color="000000" w:sz="10" w:space="0"/>
            </w:tcBorders>
            <w:shd w:val="clear" w:color="auto" w:fill="auto"/>
            <w:vAlign w:val="center"/>
          </w:tcPr>
          <w:p w:rsidR="00DD1249" w:rsidP="00DD1249" w:rsidRDefault="00DD1249" w14:paraId="6DEAEEC0" w14:textId="77777777">
            <w:pPr>
              <w:spacing w:line="230" w:lineRule="auto"/>
              <w:jc w:val="center"/>
              <w:rPr>
                <w:rFonts w:ascii="Arial" w:hAnsi="Arial" w:eastAsia="Arial" w:cs="Arial"/>
                <w:spacing w:val="-2"/>
                <w:sz w:val="16"/>
              </w:rPr>
            </w:pPr>
            <w:r>
              <w:rPr>
                <w:rFonts w:ascii="Arial" w:hAnsi="Arial" w:eastAsia="Arial" w:cs="Arial"/>
                <w:spacing w:val="-2"/>
                <w:sz w:val="16"/>
              </w:rPr>
              <w:t>1,55</w:t>
            </w:r>
          </w:p>
        </w:tc>
      </w:tr>
      <w:tr w:rsidR="00DD1249" w:rsidTr="00DD1249" w14:paraId="5DE3C0E5" w14:textId="77777777">
        <w:trPr>
          <w:trHeight w:val="344" w:hRule="exact"/>
        </w:trPr>
        <w:tc>
          <w:tcPr>
            <w:tcW w:w="903" w:type="dxa"/>
            <w:tcBorders>
              <w:top w:val="single" w:color="000000" w:sz="5" w:space="0"/>
              <w:left w:val="single" w:color="000000" w:sz="10" w:space="0"/>
              <w:bottom w:val="single" w:color="000000" w:sz="10" w:space="0"/>
              <w:right w:val="single" w:color="000000" w:sz="10" w:space="0"/>
            </w:tcBorders>
            <w:shd w:val="clear" w:color="auto" w:fill="auto"/>
            <w:vAlign w:val="center"/>
          </w:tcPr>
          <w:p w:rsidR="00DD1249" w:rsidP="00DD1249" w:rsidRDefault="00DD1249" w14:paraId="7E032E98" w14:textId="77777777">
            <w:pPr>
              <w:spacing w:line="230" w:lineRule="auto"/>
              <w:jc w:val="center"/>
              <w:rPr>
                <w:rFonts w:ascii="Arial" w:hAnsi="Arial" w:eastAsia="Arial" w:cs="Arial"/>
                <w:spacing w:val="-2"/>
                <w:sz w:val="16"/>
              </w:rPr>
            </w:pPr>
            <w:r>
              <w:rPr>
                <w:rFonts w:ascii="Arial" w:hAnsi="Arial" w:eastAsia="Arial" w:cs="Arial"/>
                <w:spacing w:val="-2"/>
                <w:sz w:val="16"/>
              </w:rPr>
              <w:t>IX.</w:t>
            </w:r>
          </w:p>
        </w:tc>
        <w:tc>
          <w:tcPr>
            <w:tcW w:w="2478" w:type="dxa"/>
            <w:tcBorders>
              <w:top w:val="single" w:color="000000" w:sz="5" w:space="0"/>
              <w:left w:val="single" w:color="000000" w:sz="10" w:space="0"/>
              <w:bottom w:val="single" w:color="000000" w:sz="10" w:space="0"/>
              <w:right w:val="single" w:color="000000" w:sz="10" w:space="0"/>
            </w:tcBorders>
            <w:shd w:val="clear" w:color="auto" w:fill="auto"/>
            <w:tcMar>
              <w:left w:w="57" w:type="dxa"/>
            </w:tcMar>
            <w:vAlign w:val="center"/>
          </w:tcPr>
          <w:p w:rsidR="00DD1249" w:rsidP="00DD1249" w:rsidRDefault="00DD1249" w14:paraId="5B1F7328" w14:textId="77777777">
            <w:pPr>
              <w:pStyle w:val="SOLNormln"/>
              <w:spacing w:line="230" w:lineRule="auto"/>
            </w:pPr>
            <w:r>
              <w:t>Mgr. Marie Vašková</w:t>
            </w:r>
          </w:p>
        </w:tc>
        <w:tc>
          <w:tcPr>
            <w:tcW w:w="459" w:type="dxa"/>
            <w:tcBorders>
              <w:top w:val="single" w:color="000000" w:sz="5" w:space="0"/>
              <w:left w:val="single" w:color="000000" w:sz="10" w:space="0"/>
              <w:bottom w:val="single" w:color="000000" w:sz="10" w:space="0"/>
              <w:right w:val="single" w:color="000000" w:sz="5" w:space="0"/>
            </w:tcBorders>
            <w:shd w:val="clear" w:color="auto" w:fill="auto"/>
            <w:vAlign w:val="center"/>
          </w:tcPr>
          <w:p w:rsidR="00DD1249" w:rsidP="00DD1249" w:rsidRDefault="00DD1249" w14:paraId="60919BC6" w14:textId="77777777">
            <w:pPr>
              <w:spacing w:line="230" w:lineRule="auto"/>
              <w:jc w:val="center"/>
              <w:rPr>
                <w:rFonts w:ascii="Arial" w:hAnsi="Arial" w:eastAsia="Arial" w:cs="Arial"/>
                <w:spacing w:val="-2"/>
                <w:sz w:val="16"/>
              </w:rPr>
            </w:pPr>
            <w:r>
              <w:rPr>
                <w:rFonts w:ascii="Arial" w:hAnsi="Arial" w:eastAsia="Arial" w:cs="Arial"/>
                <w:spacing w:val="-2"/>
                <w:sz w:val="16"/>
              </w:rPr>
              <w:t>28</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4D11D764" w14:textId="77777777">
            <w:pPr>
              <w:spacing w:line="230" w:lineRule="auto"/>
              <w:jc w:val="center"/>
              <w:rPr>
                <w:rFonts w:ascii="Arial" w:hAnsi="Arial" w:eastAsia="Arial" w:cs="Arial"/>
                <w:spacing w:val="-2"/>
                <w:sz w:val="16"/>
              </w:rPr>
            </w:pPr>
            <w:r>
              <w:rPr>
                <w:rFonts w:ascii="Arial" w:hAnsi="Arial" w:eastAsia="Arial" w:cs="Arial"/>
                <w:spacing w:val="-2"/>
                <w:sz w:val="16"/>
              </w:rPr>
              <w:t>10</w:t>
            </w:r>
          </w:p>
        </w:tc>
        <w:tc>
          <w:tcPr>
            <w:tcW w:w="459" w:type="dxa"/>
            <w:tcBorders>
              <w:top w:val="single" w:color="000000" w:sz="5" w:space="0"/>
              <w:left w:val="single" w:color="000000" w:sz="5" w:space="0"/>
              <w:bottom w:val="single" w:color="000000" w:sz="10" w:space="0"/>
              <w:right w:val="single" w:color="000000" w:sz="10" w:space="0"/>
            </w:tcBorders>
            <w:shd w:val="clear" w:color="auto" w:fill="auto"/>
            <w:vAlign w:val="center"/>
          </w:tcPr>
          <w:p w:rsidR="00DD1249" w:rsidP="00DD1249" w:rsidRDefault="00DD1249" w14:paraId="4080F6B6" w14:textId="77777777">
            <w:pPr>
              <w:spacing w:line="230" w:lineRule="auto"/>
              <w:jc w:val="center"/>
              <w:rPr>
                <w:rFonts w:ascii="Arial" w:hAnsi="Arial" w:eastAsia="Arial" w:cs="Arial"/>
                <w:spacing w:val="-2"/>
                <w:sz w:val="16"/>
              </w:rPr>
            </w:pPr>
            <w:r>
              <w:rPr>
                <w:rFonts w:ascii="Arial" w:hAnsi="Arial" w:eastAsia="Arial" w:cs="Arial"/>
                <w:spacing w:val="-2"/>
                <w:sz w:val="16"/>
              </w:rPr>
              <w:t>18</w:t>
            </w:r>
          </w:p>
        </w:tc>
        <w:tc>
          <w:tcPr>
            <w:tcW w:w="444" w:type="dxa"/>
            <w:tcBorders>
              <w:top w:val="single" w:color="000000" w:sz="5" w:space="0"/>
              <w:left w:val="single" w:color="000000" w:sz="10" w:space="0"/>
              <w:bottom w:val="single" w:color="000000" w:sz="10" w:space="0"/>
              <w:right w:val="single" w:color="000000" w:sz="5" w:space="0"/>
            </w:tcBorders>
            <w:shd w:val="clear" w:color="auto" w:fill="auto"/>
            <w:vAlign w:val="center"/>
          </w:tcPr>
          <w:p w:rsidR="00DD1249" w:rsidP="00DD1249" w:rsidRDefault="00DD1249" w14:paraId="2E8586B9" w14:textId="77777777">
            <w:pPr>
              <w:spacing w:line="230" w:lineRule="auto"/>
              <w:jc w:val="center"/>
              <w:rPr>
                <w:rFonts w:ascii="Arial" w:hAnsi="Arial" w:eastAsia="Arial" w:cs="Arial"/>
                <w:spacing w:val="-2"/>
                <w:sz w:val="16"/>
              </w:rPr>
            </w:pPr>
            <w:r>
              <w:rPr>
                <w:rFonts w:ascii="Arial" w:hAnsi="Arial" w:eastAsia="Arial" w:cs="Arial"/>
                <w:spacing w:val="-2"/>
                <w:sz w:val="16"/>
              </w:rPr>
              <w:t>12</w:t>
            </w:r>
          </w:p>
        </w:tc>
        <w:tc>
          <w:tcPr>
            <w:tcW w:w="458"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538E428B" w14:textId="77777777">
            <w:pPr>
              <w:spacing w:line="230" w:lineRule="auto"/>
              <w:jc w:val="center"/>
              <w:rPr>
                <w:rFonts w:ascii="Arial" w:hAnsi="Arial" w:eastAsia="Arial" w:cs="Arial"/>
                <w:spacing w:val="-2"/>
                <w:sz w:val="16"/>
              </w:rPr>
            </w:pPr>
            <w:r>
              <w:rPr>
                <w:rFonts w:ascii="Arial" w:hAnsi="Arial" w:eastAsia="Arial" w:cs="Arial"/>
                <w:spacing w:val="-2"/>
                <w:sz w:val="16"/>
              </w:rPr>
              <w:t>15</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139BB873" w14:textId="77777777">
            <w:pPr>
              <w:spacing w:line="230" w:lineRule="auto"/>
              <w:jc w:val="center"/>
              <w:rPr>
                <w:rFonts w:ascii="Arial" w:hAnsi="Arial" w:eastAsia="Arial" w:cs="Arial"/>
                <w:spacing w:val="-2"/>
                <w:sz w:val="16"/>
              </w:rPr>
            </w:pPr>
            <w:r>
              <w:rPr>
                <w:rFonts w:ascii="Arial" w:hAnsi="Arial" w:eastAsia="Arial" w:cs="Arial"/>
                <w:spacing w:val="-2"/>
                <w:sz w:val="16"/>
              </w:rPr>
              <w:t>1</w:t>
            </w:r>
          </w:p>
        </w:tc>
        <w:tc>
          <w:tcPr>
            <w:tcW w:w="459"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57FFC11C"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09A024E5" w14:textId="77777777">
            <w:pPr>
              <w:spacing w:line="230" w:lineRule="auto"/>
              <w:jc w:val="center"/>
              <w:rPr>
                <w:rFonts w:ascii="Arial" w:hAnsi="Arial" w:eastAsia="Arial" w:cs="Arial"/>
                <w:spacing w:val="-2"/>
                <w:sz w:val="16"/>
              </w:rPr>
            </w:pPr>
            <w:r>
              <w:rPr>
                <w:rFonts w:ascii="Arial" w:hAnsi="Arial" w:eastAsia="Arial" w:cs="Arial"/>
                <w:spacing w:val="-2"/>
                <w:sz w:val="16"/>
              </w:rPr>
              <w:t>307</w:t>
            </w:r>
          </w:p>
        </w:tc>
        <w:tc>
          <w:tcPr>
            <w:tcW w:w="459"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5FB410DF" w14:textId="77777777">
            <w:pPr>
              <w:spacing w:line="230" w:lineRule="auto"/>
              <w:jc w:val="center"/>
              <w:rPr>
                <w:rFonts w:ascii="Arial" w:hAnsi="Arial" w:eastAsia="Arial" w:cs="Arial"/>
                <w:spacing w:val="-2"/>
                <w:sz w:val="16"/>
              </w:rPr>
            </w:pPr>
            <w:r>
              <w:rPr>
                <w:rFonts w:ascii="Arial" w:hAnsi="Arial" w:eastAsia="Arial" w:cs="Arial"/>
                <w:spacing w:val="-2"/>
                <w:sz w:val="16"/>
              </w:rPr>
              <w:t>81</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19F8373F" w14:textId="77777777">
            <w:pPr>
              <w:spacing w:line="230" w:lineRule="auto"/>
              <w:jc w:val="center"/>
              <w:rPr>
                <w:rFonts w:ascii="Arial" w:hAnsi="Arial" w:eastAsia="Arial" w:cs="Arial"/>
                <w:spacing w:val="-2"/>
                <w:sz w:val="16"/>
              </w:rPr>
            </w:pPr>
            <w:r>
              <w:rPr>
                <w:rFonts w:ascii="Arial" w:hAnsi="Arial" w:eastAsia="Arial" w:cs="Arial"/>
                <w:spacing w:val="-2"/>
                <w:sz w:val="16"/>
              </w:rPr>
              <w:t>44</w:t>
            </w:r>
          </w:p>
        </w:tc>
        <w:tc>
          <w:tcPr>
            <w:tcW w:w="458"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626C2581" w14:textId="77777777">
            <w:pPr>
              <w:spacing w:line="230" w:lineRule="auto"/>
              <w:jc w:val="center"/>
              <w:rPr>
                <w:rFonts w:ascii="Arial" w:hAnsi="Arial" w:eastAsia="Arial" w:cs="Arial"/>
                <w:spacing w:val="-2"/>
                <w:sz w:val="16"/>
              </w:rPr>
            </w:pPr>
            <w:r>
              <w:rPr>
                <w:rFonts w:ascii="Arial" w:hAnsi="Arial" w:eastAsia="Arial" w:cs="Arial"/>
                <w:spacing w:val="-2"/>
                <w:sz w:val="16"/>
              </w:rPr>
              <w:t>16</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69E7B9D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79D1C0E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7EE3310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6CDD5107"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DD1249" w:rsidP="00DD1249" w:rsidRDefault="00DD1249" w14:paraId="017A7840"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8" w:type="dxa"/>
            <w:tcBorders>
              <w:top w:val="single" w:color="000000" w:sz="5" w:space="0"/>
              <w:left w:val="single" w:color="000000" w:sz="5" w:space="0"/>
              <w:bottom w:val="single" w:color="000000" w:sz="10" w:space="0"/>
              <w:right w:val="single" w:color="000000" w:sz="10" w:space="0"/>
            </w:tcBorders>
            <w:shd w:val="clear" w:color="auto" w:fill="auto"/>
            <w:vAlign w:val="center"/>
          </w:tcPr>
          <w:p w:rsidR="00DD1249" w:rsidP="00DD1249" w:rsidRDefault="00DD1249" w14:paraId="5263E8B8" w14:textId="77777777">
            <w:pPr>
              <w:spacing w:line="230" w:lineRule="auto"/>
              <w:jc w:val="center"/>
              <w:rPr>
                <w:rFonts w:ascii="Arial" w:hAnsi="Arial" w:eastAsia="Arial" w:cs="Arial"/>
                <w:spacing w:val="-2"/>
                <w:sz w:val="16"/>
              </w:rPr>
            </w:pPr>
            <w:r>
              <w:rPr>
                <w:rFonts w:ascii="Arial" w:hAnsi="Arial" w:eastAsia="Arial" w:cs="Arial"/>
                <w:spacing w:val="-2"/>
                <w:sz w:val="16"/>
              </w:rPr>
              <w:t>1,48</w:t>
            </w:r>
          </w:p>
        </w:tc>
      </w:tr>
      <w:tr w:rsidR="00DD1249" w:rsidTr="00DD1249" w14:paraId="33955392" w14:textId="77777777">
        <w:trPr>
          <w:trHeight w:val="330" w:hRule="exact"/>
        </w:trPr>
        <w:tc>
          <w:tcPr>
            <w:tcW w:w="903" w:type="dxa"/>
            <w:tcBorders>
              <w:top w:val="single" w:color="000000" w:sz="10" w:space="0"/>
              <w:left w:val="single" w:color="000000" w:sz="10" w:space="0"/>
              <w:bottom w:val="single" w:color="000000" w:sz="10" w:space="0"/>
              <w:right w:val="single" w:color="000000" w:sz="10" w:space="0"/>
            </w:tcBorders>
            <w:shd w:val="clear" w:color="auto" w:fill="5C83B4"/>
            <w:vAlign w:val="center"/>
          </w:tcPr>
          <w:p w:rsidR="00DD1249" w:rsidP="00DD1249" w:rsidRDefault="00DD1249" w14:paraId="056C05A2"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Tříd: 10</w:t>
            </w:r>
          </w:p>
        </w:tc>
        <w:tc>
          <w:tcPr>
            <w:tcW w:w="2478" w:type="dxa"/>
            <w:tcBorders>
              <w:top w:val="single" w:color="000000" w:sz="10" w:space="0"/>
              <w:left w:val="single" w:color="000000" w:sz="10" w:space="0"/>
              <w:bottom w:val="single" w:color="000000" w:sz="10" w:space="0"/>
              <w:right w:val="single" w:color="000000" w:sz="10" w:space="0"/>
            </w:tcBorders>
            <w:shd w:val="clear" w:color="auto" w:fill="5C83B4"/>
            <w:tcMar>
              <w:left w:w="57" w:type="dxa"/>
            </w:tcMar>
            <w:vAlign w:val="center"/>
          </w:tcPr>
          <w:p w:rsidR="00DD1249" w:rsidP="00DD1249" w:rsidRDefault="00DD1249" w14:paraId="1C20D5AB"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Celkem / Počet</w:t>
            </w:r>
          </w:p>
        </w:tc>
        <w:tc>
          <w:tcPr>
            <w:tcW w:w="459" w:type="dxa"/>
            <w:tcBorders>
              <w:top w:val="single" w:color="000000" w:sz="10" w:space="0"/>
              <w:left w:val="single" w:color="000000" w:sz="10" w:space="0"/>
              <w:bottom w:val="single" w:color="000000" w:sz="10" w:space="0"/>
              <w:right w:val="single" w:color="000000" w:sz="5" w:space="0"/>
            </w:tcBorders>
            <w:shd w:val="clear" w:color="auto" w:fill="5C83B4"/>
            <w:vAlign w:val="center"/>
          </w:tcPr>
          <w:p w:rsidR="00DD1249" w:rsidP="00DD1249" w:rsidRDefault="00DD1249" w14:paraId="32B1D557"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228</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6B524ABC"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124</w:t>
            </w:r>
          </w:p>
        </w:tc>
        <w:tc>
          <w:tcPr>
            <w:tcW w:w="459" w:type="dxa"/>
            <w:tcBorders>
              <w:top w:val="single" w:color="000000" w:sz="10" w:space="0"/>
              <w:left w:val="single" w:color="000000" w:sz="5" w:space="0"/>
              <w:bottom w:val="single" w:color="000000" w:sz="10" w:space="0"/>
              <w:right w:val="single" w:color="000000" w:sz="10" w:space="0"/>
            </w:tcBorders>
            <w:shd w:val="clear" w:color="auto" w:fill="5C83B4"/>
            <w:vAlign w:val="center"/>
          </w:tcPr>
          <w:p w:rsidR="00DD1249" w:rsidP="00DD1249" w:rsidRDefault="00DD1249" w14:paraId="4F0A1039"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104</w:t>
            </w:r>
          </w:p>
        </w:tc>
        <w:tc>
          <w:tcPr>
            <w:tcW w:w="444" w:type="dxa"/>
            <w:tcBorders>
              <w:top w:val="single" w:color="000000" w:sz="10" w:space="0"/>
              <w:left w:val="single" w:color="000000" w:sz="10" w:space="0"/>
              <w:bottom w:val="single" w:color="000000" w:sz="10" w:space="0"/>
              <w:right w:val="single" w:color="000000" w:sz="5" w:space="0"/>
            </w:tcBorders>
            <w:shd w:val="clear" w:color="auto" w:fill="5C83B4"/>
            <w:vAlign w:val="center"/>
          </w:tcPr>
          <w:p w:rsidR="00DD1249" w:rsidP="00DD1249" w:rsidRDefault="00DD1249" w14:paraId="501D3359"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161</w:t>
            </w:r>
          </w:p>
        </w:tc>
        <w:tc>
          <w:tcPr>
            <w:tcW w:w="458"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0B47B29B"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66</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589B8C8B"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w:t>
            </w:r>
          </w:p>
        </w:tc>
        <w:tc>
          <w:tcPr>
            <w:tcW w:w="459"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626B9F17"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55C31317"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1974</w:t>
            </w:r>
          </w:p>
        </w:tc>
        <w:tc>
          <w:tcPr>
            <w:tcW w:w="459"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37C03C1D"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408</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64CEE772"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185</w:t>
            </w:r>
          </w:p>
        </w:tc>
        <w:tc>
          <w:tcPr>
            <w:tcW w:w="458"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7091E21E"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50</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279C93B5"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59"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3CDB5581"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456C0C08"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2</w:t>
            </w:r>
          </w:p>
        </w:tc>
        <w:tc>
          <w:tcPr>
            <w:tcW w:w="459"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5D166466"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DD1249" w:rsidP="00DD1249" w:rsidRDefault="00DD1249" w14:paraId="3F16808F"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58" w:type="dxa"/>
            <w:tcBorders>
              <w:top w:val="single" w:color="000000" w:sz="10" w:space="0"/>
              <w:left w:val="single" w:color="000000" w:sz="5" w:space="0"/>
              <w:bottom w:val="single" w:color="000000" w:sz="10" w:space="0"/>
              <w:right w:val="single" w:color="000000" w:sz="10" w:space="0"/>
            </w:tcBorders>
            <w:shd w:val="clear" w:color="auto" w:fill="5C83B4"/>
            <w:vAlign w:val="center"/>
          </w:tcPr>
          <w:p w:rsidR="00DD1249" w:rsidP="00DD1249" w:rsidRDefault="00DD1249" w14:paraId="5D4ED02E"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1,28</w:t>
            </w:r>
          </w:p>
        </w:tc>
      </w:tr>
    </w:tbl>
    <w:p w:rsidR="00950651" w:rsidP="00950651" w:rsidRDefault="00950651" w14:paraId="02B3E03C" w14:textId="77777777">
      <w:pPr>
        <w:pStyle w:val="Bezmezer"/>
        <w:ind w:left="0"/>
        <w:rPr>
          <w:b/>
        </w:rPr>
      </w:pPr>
    </w:p>
    <w:p w:rsidR="00950651" w:rsidP="00950651" w:rsidRDefault="00950651" w14:paraId="49AE0941" w14:textId="77777777">
      <w:pPr>
        <w:pStyle w:val="Bezmezer"/>
        <w:ind w:left="0"/>
        <w:rPr>
          <w:b/>
        </w:rPr>
      </w:pPr>
    </w:p>
    <w:p w:rsidRPr="00103EE4" w:rsidR="00950651" w:rsidP="00950651" w:rsidRDefault="007B6CB0" w14:paraId="34A5E9F1" w14:textId="77777777">
      <w:pPr>
        <w:pStyle w:val="Bezmezer"/>
        <w:ind w:left="0"/>
        <w:rPr>
          <w:b/>
        </w:rPr>
      </w:pPr>
      <w:r w:rsidRPr="00A1619E">
        <w:rPr>
          <w:b/>
        </w:rPr>
        <w:t xml:space="preserve">Hodnocení chování žáků a absence za I. pololetí </w:t>
      </w:r>
      <w:r w:rsidR="00DD1249">
        <w:rPr>
          <w:b/>
        </w:rPr>
        <w:t>2019/20</w:t>
      </w:r>
      <w:r w:rsidR="00950651">
        <w:rPr>
          <w:b/>
        </w:rPr>
        <w:t>20</w:t>
      </w:r>
      <w:r w:rsidR="00DD1249">
        <w:rPr>
          <w:b/>
        </w:rPr>
        <w:t xml:space="preserve"> </w:t>
      </w:r>
      <w:r>
        <w:rPr>
          <w:b/>
        </w:rPr>
        <w:t>(stav k</w:t>
      </w:r>
      <w:r w:rsidR="00950651">
        <w:rPr>
          <w:b/>
        </w:rPr>
        <w:t xml:space="preserve"> 31. 1. 2020</w:t>
      </w:r>
      <w:r>
        <w:rPr>
          <w:b/>
        </w:rPr>
        <w:t>)</w:t>
      </w:r>
    </w:p>
    <w:tbl>
      <w:tblPr>
        <w:tblW w:w="9072" w:type="dxa"/>
        <w:tblInd w:w="-13" w:type="dxa"/>
        <w:tblLayout w:type="fixed"/>
        <w:tblCellMar>
          <w:left w:w="0" w:type="dxa"/>
          <w:right w:w="0" w:type="dxa"/>
        </w:tblCellMar>
        <w:tblLook w:val="04A0" w:firstRow="1" w:lastRow="0" w:firstColumn="1" w:lastColumn="0" w:noHBand="0" w:noVBand="1"/>
      </w:tblPr>
      <w:tblGrid>
        <w:gridCol w:w="885"/>
        <w:gridCol w:w="2423"/>
        <w:gridCol w:w="449"/>
        <w:gridCol w:w="434"/>
        <w:gridCol w:w="449"/>
        <w:gridCol w:w="434"/>
        <w:gridCol w:w="449"/>
        <w:gridCol w:w="434"/>
        <w:gridCol w:w="449"/>
        <w:gridCol w:w="434"/>
        <w:gridCol w:w="448"/>
        <w:gridCol w:w="434"/>
        <w:gridCol w:w="449"/>
        <w:gridCol w:w="434"/>
        <w:gridCol w:w="467"/>
      </w:tblGrid>
      <w:tr w:rsidR="00950651" w:rsidTr="00950651" w14:paraId="56E7918B" w14:textId="77777777">
        <w:trPr>
          <w:trHeight w:val="344" w:hRule="exact"/>
        </w:trPr>
        <w:tc>
          <w:tcPr>
            <w:tcW w:w="904" w:type="dxa"/>
            <w:vMerge w:val="restart"/>
            <w:tcBorders>
              <w:top w:val="single" w:color="000000" w:sz="10" w:space="0"/>
              <w:left w:val="single" w:color="000000" w:sz="10" w:space="0"/>
              <w:bottom w:val="single" w:color="000000" w:sz="5" w:space="0"/>
              <w:right w:val="single" w:color="000000" w:sz="10" w:space="0"/>
            </w:tcBorders>
            <w:shd w:val="clear" w:color="auto" w:fill="5C83B4"/>
            <w:vAlign w:val="center"/>
          </w:tcPr>
          <w:p w:rsidR="00950651" w:rsidP="00950651" w:rsidRDefault="00950651" w14:paraId="5C0C9F89"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Třída</w:t>
            </w:r>
          </w:p>
        </w:tc>
        <w:tc>
          <w:tcPr>
            <w:tcW w:w="2479" w:type="dxa"/>
            <w:vMerge w:val="restart"/>
            <w:tcBorders>
              <w:top w:val="single" w:color="000000" w:sz="10" w:space="0"/>
              <w:left w:val="single" w:color="000000" w:sz="10" w:space="0"/>
              <w:bottom w:val="single" w:color="000000" w:sz="10" w:space="0"/>
              <w:right w:val="single" w:color="000000" w:sz="10" w:space="0"/>
            </w:tcBorders>
            <w:shd w:val="clear" w:color="auto" w:fill="5C83B4"/>
            <w:vAlign w:val="center"/>
          </w:tcPr>
          <w:p w:rsidR="00950651" w:rsidP="00950651" w:rsidRDefault="00950651" w14:paraId="6B513491"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Třídní učitel</w:t>
            </w:r>
          </w:p>
        </w:tc>
        <w:tc>
          <w:tcPr>
            <w:tcW w:w="1362" w:type="dxa"/>
            <w:gridSpan w:val="3"/>
            <w:tcBorders>
              <w:top w:val="single" w:color="000000" w:sz="10" w:space="0"/>
              <w:left w:val="single" w:color="000000" w:sz="10" w:space="0"/>
              <w:bottom w:val="single" w:color="000000" w:sz="5" w:space="0"/>
              <w:right w:val="single" w:color="000000" w:sz="10" w:space="0"/>
            </w:tcBorders>
            <w:shd w:val="clear" w:color="auto" w:fill="5C83B4"/>
            <w:vAlign w:val="center"/>
          </w:tcPr>
          <w:p w:rsidR="00950651" w:rsidP="00950651" w:rsidRDefault="00950651" w14:paraId="255A8ACD"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Žáků</w:t>
            </w:r>
          </w:p>
        </w:tc>
        <w:tc>
          <w:tcPr>
            <w:tcW w:w="1806" w:type="dxa"/>
            <w:gridSpan w:val="4"/>
            <w:tcBorders>
              <w:top w:val="single" w:color="000000" w:sz="10" w:space="0"/>
              <w:left w:val="single" w:color="000000" w:sz="10" w:space="0"/>
              <w:bottom w:val="single" w:color="000000" w:sz="5" w:space="0"/>
              <w:right w:val="single" w:color="000000" w:sz="10" w:space="0"/>
            </w:tcBorders>
            <w:shd w:val="clear" w:color="auto" w:fill="5C83B4"/>
            <w:vAlign w:val="center"/>
          </w:tcPr>
          <w:p w:rsidR="00950651" w:rsidP="00950651" w:rsidRDefault="00950651" w14:paraId="1D8B9226"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Chování</w:t>
            </w:r>
          </w:p>
        </w:tc>
        <w:tc>
          <w:tcPr>
            <w:tcW w:w="2726" w:type="dxa"/>
            <w:gridSpan w:val="6"/>
            <w:tcBorders>
              <w:top w:val="single" w:color="000000" w:sz="10" w:space="0"/>
              <w:left w:val="single" w:color="000000" w:sz="10" w:space="0"/>
              <w:bottom w:val="single" w:color="000000" w:sz="5" w:space="0"/>
              <w:right w:val="single" w:color="000000" w:sz="10" w:space="0"/>
            </w:tcBorders>
            <w:shd w:val="clear" w:color="auto" w:fill="5C83B4"/>
            <w:vAlign w:val="center"/>
          </w:tcPr>
          <w:p w:rsidR="00950651" w:rsidP="00950651" w:rsidRDefault="00950651" w14:paraId="0E726DB6"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Absence</w:t>
            </w:r>
          </w:p>
        </w:tc>
      </w:tr>
      <w:tr w:rsidR="00950651" w:rsidTr="00950651" w14:paraId="5317C5F0" w14:textId="77777777">
        <w:trPr>
          <w:trHeight w:val="330" w:hRule="exact"/>
        </w:trPr>
        <w:tc>
          <w:tcPr>
            <w:tcW w:w="904" w:type="dxa"/>
            <w:vMerge/>
            <w:tcBorders>
              <w:top w:val="single" w:color="000000" w:sz="10" w:space="0"/>
              <w:left w:val="single" w:color="000000" w:sz="10" w:space="0"/>
              <w:bottom w:val="single" w:color="000000" w:sz="5" w:space="0"/>
              <w:right w:val="single" w:color="000000" w:sz="10" w:space="0"/>
            </w:tcBorders>
            <w:shd w:val="clear" w:color="auto" w:fill="5C83B4"/>
            <w:vAlign w:val="center"/>
          </w:tcPr>
          <w:p w:rsidR="00950651" w:rsidP="00950651" w:rsidRDefault="00950651" w14:paraId="0CC764B4" w14:textId="77777777"/>
        </w:tc>
        <w:tc>
          <w:tcPr>
            <w:tcW w:w="2479" w:type="dxa"/>
            <w:vMerge/>
            <w:tcBorders>
              <w:top w:val="single" w:color="000000" w:sz="10" w:space="0"/>
              <w:left w:val="single" w:color="000000" w:sz="10" w:space="0"/>
              <w:bottom w:val="single" w:color="000000" w:sz="10" w:space="0"/>
              <w:right w:val="single" w:color="000000" w:sz="10" w:space="0"/>
            </w:tcBorders>
            <w:shd w:val="clear" w:color="auto" w:fill="5C83B4"/>
            <w:vAlign w:val="center"/>
          </w:tcPr>
          <w:p w:rsidR="00950651" w:rsidP="00950651" w:rsidRDefault="00950651" w14:paraId="586F13BF" w14:textId="77777777"/>
        </w:tc>
        <w:tc>
          <w:tcPr>
            <w:tcW w:w="459" w:type="dxa"/>
            <w:vMerge w:val="restart"/>
            <w:tcBorders>
              <w:top w:val="single" w:color="000000" w:sz="5" w:space="0"/>
              <w:left w:val="single" w:color="000000" w:sz="10" w:space="0"/>
              <w:right w:val="single" w:color="000000" w:sz="5" w:space="0"/>
            </w:tcBorders>
            <w:shd w:val="clear" w:color="auto" w:fill="5C83B4"/>
            <w:textDirection w:val="btLr"/>
            <w:vAlign w:val="center"/>
          </w:tcPr>
          <w:p w:rsidR="00950651" w:rsidP="00950651" w:rsidRDefault="00950651" w14:paraId="385575BB"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Celkem</w:t>
            </w:r>
          </w:p>
        </w:tc>
        <w:tc>
          <w:tcPr>
            <w:tcW w:w="444" w:type="dxa"/>
            <w:vMerge w:val="restart"/>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41925DA0"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Chlapců</w:t>
            </w:r>
          </w:p>
        </w:tc>
        <w:tc>
          <w:tcPr>
            <w:tcW w:w="459" w:type="dxa"/>
            <w:vMerge w:val="restart"/>
            <w:tcBorders>
              <w:top w:val="single" w:color="000000" w:sz="5" w:space="0"/>
              <w:left w:val="single" w:color="000000" w:sz="5" w:space="0"/>
              <w:right w:val="single" w:color="000000" w:sz="10" w:space="0"/>
            </w:tcBorders>
            <w:shd w:val="clear" w:color="auto" w:fill="5C83B4"/>
            <w:textDirection w:val="btLr"/>
            <w:vAlign w:val="center"/>
          </w:tcPr>
          <w:p w:rsidR="00950651" w:rsidP="00950651" w:rsidRDefault="00950651" w14:paraId="271EA309"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Dívek</w:t>
            </w:r>
          </w:p>
        </w:tc>
        <w:tc>
          <w:tcPr>
            <w:tcW w:w="444" w:type="dxa"/>
            <w:vMerge w:val="restart"/>
            <w:tcBorders>
              <w:top w:val="single" w:color="000000" w:sz="5" w:space="0"/>
              <w:left w:val="single" w:color="000000" w:sz="10" w:space="0"/>
              <w:right w:val="single" w:color="000000" w:sz="5" w:space="0"/>
            </w:tcBorders>
            <w:shd w:val="clear" w:color="auto" w:fill="5C83B4"/>
            <w:textDirection w:val="btLr"/>
            <w:vAlign w:val="center"/>
          </w:tcPr>
          <w:p w:rsidR="00950651" w:rsidP="00950651" w:rsidRDefault="00950651" w14:paraId="5D6156ED"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Velmi dobré</w:t>
            </w:r>
          </w:p>
        </w:tc>
        <w:tc>
          <w:tcPr>
            <w:tcW w:w="459" w:type="dxa"/>
            <w:vMerge w:val="restart"/>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7A50A6F3"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Uspokojivé</w:t>
            </w:r>
          </w:p>
        </w:tc>
        <w:tc>
          <w:tcPr>
            <w:tcW w:w="444" w:type="dxa"/>
            <w:vMerge w:val="restart"/>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0321A4DA"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Neuspokojivé</w:t>
            </w:r>
          </w:p>
        </w:tc>
        <w:tc>
          <w:tcPr>
            <w:tcW w:w="459" w:type="dxa"/>
            <w:vMerge w:val="restart"/>
            <w:tcBorders>
              <w:top w:val="single" w:color="000000" w:sz="5" w:space="0"/>
              <w:left w:val="single" w:color="000000" w:sz="5" w:space="0"/>
              <w:right w:val="single" w:color="000000" w:sz="10" w:space="0"/>
            </w:tcBorders>
            <w:shd w:val="clear" w:color="auto" w:fill="5C83B4"/>
            <w:textDirection w:val="btLr"/>
            <w:vAlign w:val="center"/>
          </w:tcPr>
          <w:p w:rsidR="00950651" w:rsidP="00950651" w:rsidRDefault="00950651" w14:paraId="3CBDFA50"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Hodnoceno slovně</w:t>
            </w:r>
          </w:p>
        </w:tc>
        <w:tc>
          <w:tcPr>
            <w:tcW w:w="1346" w:type="dxa"/>
            <w:gridSpan w:val="3"/>
            <w:tcBorders>
              <w:top w:val="single" w:color="000000" w:sz="5" w:space="0"/>
              <w:left w:val="single" w:color="000000" w:sz="10" w:space="0"/>
              <w:bottom w:val="single" w:color="000000" w:sz="5" w:space="0"/>
              <w:right w:val="single" w:color="000000" w:sz="5" w:space="0"/>
            </w:tcBorders>
            <w:shd w:val="clear" w:color="auto" w:fill="5C83B4"/>
            <w:vAlign w:val="center"/>
          </w:tcPr>
          <w:p w:rsidR="00950651" w:rsidP="00950651" w:rsidRDefault="00950651" w14:paraId="5F38B4F7"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ve třídě</w:t>
            </w:r>
          </w:p>
        </w:tc>
        <w:tc>
          <w:tcPr>
            <w:tcW w:w="1380" w:type="dxa"/>
            <w:gridSpan w:val="3"/>
            <w:tcBorders>
              <w:top w:val="single" w:color="000000" w:sz="5" w:space="0"/>
              <w:left w:val="single" w:color="000000" w:sz="5" w:space="0"/>
              <w:bottom w:val="single" w:color="000000" w:sz="5" w:space="0"/>
              <w:right w:val="single" w:color="000000" w:sz="10" w:space="0"/>
            </w:tcBorders>
            <w:shd w:val="clear" w:color="auto" w:fill="5C83B4"/>
            <w:vAlign w:val="center"/>
          </w:tcPr>
          <w:p w:rsidR="00950651" w:rsidP="00950651" w:rsidRDefault="00950651" w14:paraId="1D8359C6"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ø na žáka</w:t>
            </w:r>
          </w:p>
        </w:tc>
      </w:tr>
      <w:tr w:rsidR="00950651" w:rsidTr="00950651" w14:paraId="2BFE616C" w14:textId="77777777">
        <w:trPr>
          <w:trHeight w:val="1361" w:hRule="exact"/>
        </w:trPr>
        <w:tc>
          <w:tcPr>
            <w:tcW w:w="904" w:type="dxa"/>
            <w:vMerge/>
            <w:tcBorders>
              <w:top w:val="single" w:color="000000" w:sz="10" w:space="0"/>
              <w:left w:val="single" w:color="000000" w:sz="10" w:space="0"/>
              <w:bottom w:val="single" w:color="000000" w:sz="5" w:space="0"/>
              <w:right w:val="single" w:color="000000" w:sz="10" w:space="0"/>
            </w:tcBorders>
            <w:shd w:val="clear" w:color="auto" w:fill="5C83B4"/>
            <w:vAlign w:val="center"/>
          </w:tcPr>
          <w:p w:rsidR="00950651" w:rsidP="00950651" w:rsidRDefault="00950651" w14:paraId="52116D31" w14:textId="77777777"/>
        </w:tc>
        <w:tc>
          <w:tcPr>
            <w:tcW w:w="2479" w:type="dxa"/>
            <w:vMerge/>
            <w:tcBorders>
              <w:top w:val="single" w:color="000000" w:sz="10" w:space="0"/>
              <w:left w:val="single" w:color="000000" w:sz="10" w:space="0"/>
              <w:bottom w:val="single" w:color="000000" w:sz="10" w:space="0"/>
              <w:right w:val="single" w:color="000000" w:sz="10" w:space="0"/>
            </w:tcBorders>
            <w:shd w:val="clear" w:color="auto" w:fill="5C83B4"/>
            <w:vAlign w:val="center"/>
          </w:tcPr>
          <w:p w:rsidR="00950651" w:rsidP="00950651" w:rsidRDefault="00950651" w14:paraId="0196C4F3" w14:textId="77777777"/>
        </w:tc>
        <w:tc>
          <w:tcPr>
            <w:tcW w:w="459" w:type="dxa"/>
            <w:vMerge/>
            <w:tcBorders>
              <w:top w:val="single" w:color="000000" w:sz="5" w:space="0"/>
              <w:left w:val="single" w:color="000000" w:sz="10" w:space="0"/>
              <w:right w:val="single" w:color="000000" w:sz="5" w:space="0"/>
            </w:tcBorders>
            <w:shd w:val="clear" w:color="auto" w:fill="5C83B4"/>
            <w:textDirection w:val="btLr"/>
            <w:vAlign w:val="center"/>
          </w:tcPr>
          <w:p w:rsidR="00950651" w:rsidP="00950651" w:rsidRDefault="00950651" w14:paraId="100E5115" w14:textId="77777777"/>
        </w:tc>
        <w:tc>
          <w:tcPr>
            <w:tcW w:w="444" w:type="dxa"/>
            <w:vMerge/>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10494BF4" w14:textId="77777777"/>
        </w:tc>
        <w:tc>
          <w:tcPr>
            <w:tcW w:w="459" w:type="dxa"/>
            <w:vMerge/>
            <w:tcBorders>
              <w:top w:val="single" w:color="000000" w:sz="5" w:space="0"/>
              <w:left w:val="single" w:color="000000" w:sz="5" w:space="0"/>
              <w:right w:val="single" w:color="000000" w:sz="10" w:space="0"/>
            </w:tcBorders>
            <w:shd w:val="clear" w:color="auto" w:fill="5C83B4"/>
            <w:textDirection w:val="btLr"/>
            <w:vAlign w:val="center"/>
          </w:tcPr>
          <w:p w:rsidR="00950651" w:rsidP="00950651" w:rsidRDefault="00950651" w14:paraId="66F38CE4" w14:textId="77777777"/>
        </w:tc>
        <w:tc>
          <w:tcPr>
            <w:tcW w:w="444" w:type="dxa"/>
            <w:vMerge/>
            <w:tcBorders>
              <w:top w:val="single" w:color="000000" w:sz="5" w:space="0"/>
              <w:left w:val="single" w:color="000000" w:sz="10" w:space="0"/>
              <w:right w:val="single" w:color="000000" w:sz="5" w:space="0"/>
            </w:tcBorders>
            <w:shd w:val="clear" w:color="auto" w:fill="5C83B4"/>
            <w:textDirection w:val="btLr"/>
            <w:vAlign w:val="center"/>
          </w:tcPr>
          <w:p w:rsidR="00950651" w:rsidP="00950651" w:rsidRDefault="00950651" w14:paraId="287106B2" w14:textId="77777777"/>
        </w:tc>
        <w:tc>
          <w:tcPr>
            <w:tcW w:w="459" w:type="dxa"/>
            <w:vMerge/>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131AA033" w14:textId="77777777"/>
        </w:tc>
        <w:tc>
          <w:tcPr>
            <w:tcW w:w="444" w:type="dxa"/>
            <w:vMerge/>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7F808D94" w14:textId="77777777"/>
        </w:tc>
        <w:tc>
          <w:tcPr>
            <w:tcW w:w="459" w:type="dxa"/>
            <w:vMerge/>
            <w:tcBorders>
              <w:top w:val="single" w:color="000000" w:sz="5" w:space="0"/>
              <w:left w:val="single" w:color="000000" w:sz="5" w:space="0"/>
              <w:right w:val="single" w:color="000000" w:sz="10" w:space="0"/>
            </w:tcBorders>
            <w:shd w:val="clear" w:color="auto" w:fill="5C83B4"/>
            <w:textDirection w:val="btLr"/>
            <w:vAlign w:val="center"/>
          </w:tcPr>
          <w:p w:rsidR="00950651" w:rsidP="00950651" w:rsidRDefault="00950651" w14:paraId="01C46ACB" w14:textId="77777777"/>
        </w:tc>
        <w:tc>
          <w:tcPr>
            <w:tcW w:w="444" w:type="dxa"/>
            <w:tcBorders>
              <w:top w:val="single" w:color="000000" w:sz="5" w:space="0"/>
              <w:left w:val="single" w:color="000000" w:sz="10" w:space="0"/>
              <w:right w:val="single" w:color="000000" w:sz="5" w:space="0"/>
            </w:tcBorders>
            <w:shd w:val="clear" w:color="auto" w:fill="5C83B4"/>
            <w:textDirection w:val="btLr"/>
            <w:vAlign w:val="center"/>
          </w:tcPr>
          <w:p w:rsidR="00950651" w:rsidP="00950651" w:rsidRDefault="00950651" w14:paraId="6741A351"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Celkem</w:t>
            </w:r>
          </w:p>
        </w:tc>
        <w:tc>
          <w:tcPr>
            <w:tcW w:w="458" w:type="dxa"/>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5C2355C2"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Omluvená</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529DE392"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Neomluvená</w:t>
            </w:r>
          </w:p>
        </w:tc>
        <w:tc>
          <w:tcPr>
            <w:tcW w:w="459" w:type="dxa"/>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0E3027B1"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Celkem</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686F67FF"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Omluvená</w:t>
            </w:r>
          </w:p>
        </w:tc>
        <w:tc>
          <w:tcPr>
            <w:tcW w:w="477" w:type="dxa"/>
            <w:tcBorders>
              <w:top w:val="single" w:color="000000" w:sz="5" w:space="0"/>
              <w:left w:val="single" w:color="000000" w:sz="5" w:space="0"/>
              <w:right w:val="single" w:color="000000" w:sz="10" w:space="0"/>
            </w:tcBorders>
            <w:shd w:val="clear" w:color="auto" w:fill="5C83B4"/>
            <w:textDirection w:val="btLr"/>
            <w:vAlign w:val="center"/>
          </w:tcPr>
          <w:p w:rsidR="00950651" w:rsidP="00950651" w:rsidRDefault="00950651" w14:paraId="14F59268"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Neomluvená</w:t>
            </w:r>
          </w:p>
        </w:tc>
      </w:tr>
      <w:tr w:rsidR="00950651" w:rsidTr="00950651" w14:paraId="43EC7FD1" w14:textId="77777777">
        <w:trPr>
          <w:trHeight w:val="344" w:hRule="exact"/>
        </w:trPr>
        <w:tc>
          <w:tcPr>
            <w:tcW w:w="904" w:type="dxa"/>
            <w:vMerge/>
            <w:tcBorders>
              <w:top w:val="single" w:color="000000" w:sz="10" w:space="0"/>
              <w:left w:val="single" w:color="000000" w:sz="10" w:space="0"/>
              <w:bottom w:val="single" w:color="000000" w:sz="5" w:space="0"/>
              <w:right w:val="single" w:color="000000" w:sz="10" w:space="0"/>
            </w:tcBorders>
            <w:shd w:val="clear" w:color="auto" w:fill="5C83B4"/>
            <w:vAlign w:val="center"/>
          </w:tcPr>
          <w:p w:rsidR="00950651" w:rsidP="00950651" w:rsidRDefault="00950651" w14:paraId="58EC2434" w14:textId="77777777"/>
        </w:tc>
        <w:tc>
          <w:tcPr>
            <w:tcW w:w="2479" w:type="dxa"/>
            <w:vMerge/>
            <w:tcBorders>
              <w:top w:val="single" w:color="000000" w:sz="10" w:space="0"/>
              <w:left w:val="single" w:color="000000" w:sz="10" w:space="0"/>
              <w:bottom w:val="single" w:color="000000" w:sz="10" w:space="0"/>
              <w:right w:val="single" w:color="000000" w:sz="10" w:space="0"/>
            </w:tcBorders>
            <w:shd w:val="clear" w:color="auto" w:fill="5C83B4"/>
            <w:vAlign w:val="center"/>
          </w:tcPr>
          <w:p w:rsidR="00950651" w:rsidP="00950651" w:rsidRDefault="00950651" w14:paraId="7635D307" w14:textId="77777777"/>
        </w:tc>
        <w:tc>
          <w:tcPr>
            <w:tcW w:w="459" w:type="dxa"/>
            <w:tcBorders>
              <w:left w:val="single" w:color="000000" w:sz="10" w:space="0"/>
              <w:bottom w:val="single" w:color="000000" w:sz="5" w:space="0"/>
              <w:right w:val="single" w:color="000000" w:sz="5" w:space="0"/>
            </w:tcBorders>
            <w:shd w:val="clear" w:color="auto" w:fill="5C83B4"/>
            <w:vAlign w:val="bottom"/>
          </w:tcPr>
          <w:p w:rsidR="00950651" w:rsidP="00950651" w:rsidRDefault="00950651" w14:paraId="09EDA237"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Σ</w:t>
            </w:r>
          </w:p>
        </w:tc>
        <w:tc>
          <w:tcPr>
            <w:tcW w:w="444" w:type="dxa"/>
            <w:tcBorders>
              <w:left w:val="single" w:color="000000" w:sz="5" w:space="0"/>
              <w:bottom w:val="single" w:color="000000" w:sz="10" w:space="0"/>
              <w:right w:val="single" w:color="000000" w:sz="5" w:space="0"/>
            </w:tcBorders>
            <w:shd w:val="clear" w:color="auto" w:fill="5C83B4"/>
            <w:vAlign w:val="bottom"/>
          </w:tcPr>
          <w:p w:rsidR="00950651" w:rsidP="00950651" w:rsidRDefault="00950651" w14:paraId="7C74D664"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CH</w:t>
            </w:r>
          </w:p>
        </w:tc>
        <w:tc>
          <w:tcPr>
            <w:tcW w:w="459" w:type="dxa"/>
            <w:tcBorders>
              <w:left w:val="single" w:color="000000" w:sz="5" w:space="0"/>
              <w:bottom w:val="single" w:color="000000" w:sz="10" w:space="0"/>
              <w:right w:val="single" w:color="000000" w:sz="10" w:space="0"/>
            </w:tcBorders>
            <w:shd w:val="clear" w:color="auto" w:fill="5C83B4"/>
            <w:vAlign w:val="bottom"/>
          </w:tcPr>
          <w:p w:rsidR="00950651" w:rsidP="00950651" w:rsidRDefault="00950651" w14:paraId="2951C64C"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D</w:t>
            </w:r>
          </w:p>
        </w:tc>
        <w:tc>
          <w:tcPr>
            <w:tcW w:w="444" w:type="dxa"/>
            <w:tcBorders>
              <w:left w:val="single" w:color="000000" w:sz="10" w:space="0"/>
              <w:bottom w:val="single" w:color="000000" w:sz="5" w:space="0"/>
              <w:right w:val="single" w:color="000000" w:sz="5" w:space="0"/>
            </w:tcBorders>
            <w:shd w:val="clear" w:color="auto" w:fill="5C83B4"/>
            <w:vAlign w:val="bottom"/>
          </w:tcPr>
          <w:p w:rsidR="00950651" w:rsidP="00950651" w:rsidRDefault="00950651" w14:paraId="413110C6"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1</w:t>
            </w:r>
          </w:p>
        </w:tc>
        <w:tc>
          <w:tcPr>
            <w:tcW w:w="459" w:type="dxa"/>
            <w:tcBorders>
              <w:left w:val="single" w:color="000000" w:sz="5" w:space="0"/>
              <w:bottom w:val="single" w:color="000000" w:sz="10" w:space="0"/>
              <w:right w:val="single" w:color="000000" w:sz="5" w:space="0"/>
            </w:tcBorders>
            <w:shd w:val="clear" w:color="auto" w:fill="5C83B4"/>
            <w:vAlign w:val="bottom"/>
          </w:tcPr>
          <w:p w:rsidR="00950651" w:rsidP="00950651" w:rsidRDefault="00950651" w14:paraId="125D5A7E"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2</w:t>
            </w:r>
          </w:p>
        </w:tc>
        <w:tc>
          <w:tcPr>
            <w:tcW w:w="444" w:type="dxa"/>
            <w:tcBorders>
              <w:left w:val="single" w:color="000000" w:sz="5" w:space="0"/>
              <w:bottom w:val="single" w:color="000000" w:sz="10" w:space="0"/>
              <w:right w:val="single" w:color="000000" w:sz="5" w:space="0"/>
            </w:tcBorders>
            <w:shd w:val="clear" w:color="auto" w:fill="5C83B4"/>
            <w:vAlign w:val="bottom"/>
          </w:tcPr>
          <w:p w:rsidR="00950651" w:rsidP="00950651" w:rsidRDefault="00950651" w14:paraId="22655018"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3</w:t>
            </w:r>
          </w:p>
        </w:tc>
        <w:tc>
          <w:tcPr>
            <w:tcW w:w="459" w:type="dxa"/>
            <w:tcBorders>
              <w:left w:val="single" w:color="000000" w:sz="5" w:space="0"/>
              <w:bottom w:val="single" w:color="000000" w:sz="10" w:space="0"/>
              <w:right w:val="single" w:color="000000" w:sz="10" w:space="0"/>
            </w:tcBorders>
            <w:shd w:val="clear" w:color="auto" w:fill="5C83B4"/>
            <w:vAlign w:val="bottom"/>
          </w:tcPr>
          <w:p w:rsidR="00950651" w:rsidP="00950651" w:rsidRDefault="00950651" w14:paraId="23BE64AA"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SLx</w:t>
            </w:r>
          </w:p>
        </w:tc>
        <w:tc>
          <w:tcPr>
            <w:tcW w:w="444" w:type="dxa"/>
            <w:tcBorders>
              <w:left w:val="single" w:color="000000" w:sz="10" w:space="0"/>
              <w:bottom w:val="single" w:color="000000" w:sz="5" w:space="0"/>
              <w:right w:val="single" w:color="000000" w:sz="5" w:space="0"/>
            </w:tcBorders>
            <w:shd w:val="clear" w:color="auto" w:fill="5C83B4"/>
            <w:vAlign w:val="bottom"/>
          </w:tcPr>
          <w:p w:rsidR="00950651" w:rsidP="00950651" w:rsidRDefault="00950651" w14:paraId="5A288D39"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Σ</w:t>
            </w:r>
          </w:p>
        </w:tc>
        <w:tc>
          <w:tcPr>
            <w:tcW w:w="458" w:type="dxa"/>
            <w:tcBorders>
              <w:left w:val="single" w:color="000000" w:sz="5" w:space="0"/>
              <w:bottom w:val="single" w:color="000000" w:sz="10" w:space="0"/>
              <w:right w:val="single" w:color="000000" w:sz="5" w:space="0"/>
            </w:tcBorders>
            <w:shd w:val="clear" w:color="auto" w:fill="5C83B4"/>
            <w:vAlign w:val="bottom"/>
          </w:tcPr>
          <w:p w:rsidR="00950651" w:rsidP="00950651" w:rsidRDefault="00950651" w14:paraId="60BE97C6"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O</w:t>
            </w:r>
          </w:p>
        </w:tc>
        <w:tc>
          <w:tcPr>
            <w:tcW w:w="444" w:type="dxa"/>
            <w:tcBorders>
              <w:left w:val="single" w:color="000000" w:sz="5" w:space="0"/>
              <w:bottom w:val="single" w:color="000000" w:sz="10" w:space="0"/>
              <w:right w:val="single" w:color="000000" w:sz="5" w:space="0"/>
            </w:tcBorders>
            <w:shd w:val="clear" w:color="auto" w:fill="5C83B4"/>
            <w:vAlign w:val="bottom"/>
          </w:tcPr>
          <w:p w:rsidR="00950651" w:rsidP="00950651" w:rsidRDefault="00950651" w14:paraId="0AD17F7E"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N</w:t>
            </w:r>
          </w:p>
        </w:tc>
        <w:tc>
          <w:tcPr>
            <w:tcW w:w="459" w:type="dxa"/>
            <w:tcBorders>
              <w:left w:val="single" w:color="000000" w:sz="5" w:space="0"/>
              <w:bottom w:val="single" w:color="000000" w:sz="10" w:space="0"/>
              <w:right w:val="single" w:color="000000" w:sz="5" w:space="0"/>
            </w:tcBorders>
            <w:shd w:val="clear" w:color="auto" w:fill="5C83B4"/>
            <w:vAlign w:val="bottom"/>
          </w:tcPr>
          <w:p w:rsidR="00950651" w:rsidP="00950651" w:rsidRDefault="00950651" w14:paraId="2214C237"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Σ</w:t>
            </w:r>
          </w:p>
        </w:tc>
        <w:tc>
          <w:tcPr>
            <w:tcW w:w="444" w:type="dxa"/>
            <w:tcBorders>
              <w:left w:val="single" w:color="000000" w:sz="5" w:space="0"/>
              <w:bottom w:val="single" w:color="000000" w:sz="10" w:space="0"/>
              <w:right w:val="single" w:color="000000" w:sz="5" w:space="0"/>
            </w:tcBorders>
            <w:shd w:val="clear" w:color="auto" w:fill="5C83B4"/>
            <w:vAlign w:val="bottom"/>
          </w:tcPr>
          <w:p w:rsidR="00950651" w:rsidP="00950651" w:rsidRDefault="00950651" w14:paraId="116B8FBA"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O</w:t>
            </w:r>
          </w:p>
        </w:tc>
        <w:tc>
          <w:tcPr>
            <w:tcW w:w="477" w:type="dxa"/>
            <w:tcBorders>
              <w:left w:val="single" w:color="000000" w:sz="5" w:space="0"/>
              <w:bottom w:val="single" w:color="000000" w:sz="10" w:space="0"/>
              <w:right w:val="single" w:color="000000" w:sz="10" w:space="0"/>
            </w:tcBorders>
            <w:shd w:val="clear" w:color="auto" w:fill="5C83B4"/>
            <w:vAlign w:val="bottom"/>
          </w:tcPr>
          <w:p w:rsidR="00950651" w:rsidP="00950651" w:rsidRDefault="00950651" w14:paraId="66757A94"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N</w:t>
            </w:r>
          </w:p>
        </w:tc>
      </w:tr>
      <w:tr w:rsidR="00950651" w:rsidTr="00950651" w14:paraId="69D2C2B6" w14:textId="77777777">
        <w:trPr>
          <w:trHeight w:val="329" w:hRule="exact"/>
        </w:trPr>
        <w:tc>
          <w:tcPr>
            <w:tcW w:w="904"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62F05F06" w14:textId="77777777">
            <w:pPr>
              <w:spacing w:line="230" w:lineRule="auto"/>
              <w:jc w:val="center"/>
              <w:rPr>
                <w:rFonts w:ascii="Arial" w:hAnsi="Arial" w:eastAsia="Arial" w:cs="Arial"/>
                <w:spacing w:val="-2"/>
                <w:sz w:val="16"/>
              </w:rPr>
            </w:pPr>
            <w:r>
              <w:rPr>
                <w:rFonts w:ascii="Arial" w:hAnsi="Arial" w:eastAsia="Arial" w:cs="Arial"/>
                <w:spacing w:val="-2"/>
                <w:sz w:val="16"/>
              </w:rPr>
              <w:t>I.</w:t>
            </w:r>
          </w:p>
        </w:tc>
        <w:tc>
          <w:tcPr>
            <w:tcW w:w="2479" w:type="dxa"/>
            <w:tcBorders>
              <w:top w:val="single" w:color="000000" w:sz="10"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3A7A4AD0" w14:textId="77777777">
            <w:pPr>
              <w:pStyle w:val="SOLNormln"/>
              <w:spacing w:line="230" w:lineRule="auto"/>
            </w:pPr>
            <w:r>
              <w:t>Mgr. Naděžda Křivková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0094DB0B" w14:textId="77777777">
            <w:pPr>
              <w:spacing w:line="230" w:lineRule="auto"/>
              <w:jc w:val="center"/>
              <w:rPr>
                <w:rFonts w:ascii="Arial" w:hAnsi="Arial" w:eastAsia="Arial" w:cs="Arial"/>
                <w:spacing w:val="-2"/>
                <w:sz w:val="16"/>
              </w:rPr>
            </w:pPr>
            <w:r>
              <w:rPr>
                <w:rFonts w:ascii="Arial" w:hAnsi="Arial" w:eastAsia="Arial" w:cs="Arial"/>
                <w:spacing w:val="-2"/>
                <w:sz w:val="16"/>
              </w:rPr>
              <w:t>24</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950651" w:rsidP="00950651" w:rsidRDefault="00950651" w14:paraId="69A3E16D"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59" w:type="dxa"/>
            <w:tcBorders>
              <w:top w:val="single" w:color="000000" w:sz="10" w:space="0"/>
              <w:left w:val="single" w:color="000000" w:sz="5" w:space="0"/>
              <w:bottom w:val="single" w:color="000000" w:sz="5" w:space="0"/>
              <w:right w:val="single" w:color="000000" w:sz="10" w:space="0"/>
            </w:tcBorders>
            <w:shd w:val="clear" w:color="auto" w:fill="auto"/>
            <w:vAlign w:val="center"/>
          </w:tcPr>
          <w:p w:rsidR="00950651" w:rsidP="00950651" w:rsidRDefault="00950651" w14:paraId="4F0C07C9"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1B93929F" w14:textId="77777777">
            <w:pPr>
              <w:spacing w:line="230" w:lineRule="auto"/>
              <w:jc w:val="center"/>
              <w:rPr>
                <w:rFonts w:ascii="Arial" w:hAnsi="Arial" w:eastAsia="Arial" w:cs="Arial"/>
                <w:spacing w:val="-2"/>
                <w:sz w:val="16"/>
              </w:rPr>
            </w:pPr>
            <w:r>
              <w:rPr>
                <w:rFonts w:ascii="Arial" w:hAnsi="Arial" w:eastAsia="Arial" w:cs="Arial"/>
                <w:spacing w:val="-2"/>
                <w:sz w:val="16"/>
              </w:rPr>
              <w:t>24</w:t>
            </w:r>
          </w:p>
        </w:tc>
        <w:tc>
          <w:tcPr>
            <w:tcW w:w="459" w:type="dxa"/>
            <w:tcBorders>
              <w:top w:val="single" w:color="000000" w:sz="10" w:space="0"/>
              <w:left w:val="single" w:color="000000" w:sz="5" w:space="0"/>
              <w:bottom w:val="single" w:color="000000" w:sz="5" w:space="0"/>
              <w:right w:val="single" w:color="000000" w:sz="5" w:space="0"/>
            </w:tcBorders>
            <w:shd w:val="clear" w:color="auto" w:fill="auto"/>
            <w:vAlign w:val="center"/>
          </w:tcPr>
          <w:p w:rsidR="00950651" w:rsidP="00950651" w:rsidRDefault="00950651" w14:paraId="076CA71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950651" w:rsidP="00950651" w:rsidRDefault="00950651" w14:paraId="6E53FD11"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10" w:space="0"/>
              <w:left w:val="single" w:color="000000" w:sz="5" w:space="0"/>
              <w:bottom w:val="single" w:color="000000" w:sz="5" w:space="0"/>
              <w:right w:val="single" w:color="000000" w:sz="10" w:space="0"/>
            </w:tcBorders>
            <w:shd w:val="clear" w:color="auto" w:fill="auto"/>
            <w:vAlign w:val="center"/>
          </w:tcPr>
          <w:p w:rsidR="00950651" w:rsidP="00950651" w:rsidRDefault="00950651" w14:paraId="272066D8"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21163514" w14:textId="77777777">
            <w:pPr>
              <w:spacing w:line="230" w:lineRule="auto"/>
              <w:jc w:val="center"/>
              <w:rPr>
                <w:rFonts w:ascii="Arial" w:hAnsi="Arial" w:eastAsia="Arial" w:cs="Arial"/>
                <w:spacing w:val="-2"/>
                <w:sz w:val="16"/>
              </w:rPr>
            </w:pPr>
            <w:r>
              <w:rPr>
                <w:rFonts w:ascii="Arial" w:hAnsi="Arial" w:eastAsia="Arial" w:cs="Arial"/>
                <w:spacing w:val="-2"/>
                <w:sz w:val="16"/>
              </w:rPr>
              <w:t>855</w:t>
            </w:r>
          </w:p>
        </w:tc>
        <w:tc>
          <w:tcPr>
            <w:tcW w:w="458" w:type="dxa"/>
            <w:tcBorders>
              <w:top w:val="single" w:color="000000" w:sz="10" w:space="0"/>
              <w:left w:val="single" w:color="000000" w:sz="5" w:space="0"/>
              <w:bottom w:val="single" w:color="000000" w:sz="5" w:space="0"/>
              <w:right w:val="single" w:color="000000" w:sz="5" w:space="0"/>
            </w:tcBorders>
            <w:shd w:val="clear" w:color="auto" w:fill="auto"/>
            <w:vAlign w:val="center"/>
          </w:tcPr>
          <w:p w:rsidR="00950651" w:rsidP="00950651" w:rsidRDefault="00950651" w14:paraId="6BFEF41D" w14:textId="77777777">
            <w:pPr>
              <w:spacing w:line="230" w:lineRule="auto"/>
              <w:jc w:val="center"/>
              <w:rPr>
                <w:rFonts w:ascii="Arial" w:hAnsi="Arial" w:eastAsia="Arial" w:cs="Arial"/>
                <w:spacing w:val="-2"/>
                <w:sz w:val="16"/>
              </w:rPr>
            </w:pPr>
            <w:r>
              <w:rPr>
                <w:rFonts w:ascii="Arial" w:hAnsi="Arial" w:eastAsia="Arial" w:cs="Arial"/>
                <w:spacing w:val="-2"/>
                <w:sz w:val="16"/>
              </w:rPr>
              <w:t>855</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950651" w:rsidP="00950651" w:rsidRDefault="00950651" w14:paraId="2EE7F10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10" w:space="0"/>
              <w:left w:val="single" w:color="000000" w:sz="5" w:space="0"/>
              <w:bottom w:val="single" w:color="000000" w:sz="5" w:space="0"/>
              <w:right w:val="single" w:color="000000" w:sz="5" w:space="0"/>
            </w:tcBorders>
            <w:shd w:val="clear" w:color="auto" w:fill="auto"/>
            <w:vAlign w:val="center"/>
          </w:tcPr>
          <w:p w:rsidR="00950651" w:rsidP="00950651" w:rsidRDefault="00950651" w14:paraId="13174496" w14:textId="77777777">
            <w:pPr>
              <w:spacing w:line="230" w:lineRule="auto"/>
              <w:jc w:val="center"/>
              <w:rPr>
                <w:rFonts w:ascii="Arial" w:hAnsi="Arial" w:eastAsia="Arial" w:cs="Arial"/>
                <w:spacing w:val="-2"/>
                <w:sz w:val="16"/>
              </w:rPr>
            </w:pPr>
            <w:r>
              <w:rPr>
                <w:rFonts w:ascii="Arial" w:hAnsi="Arial" w:eastAsia="Arial" w:cs="Arial"/>
                <w:spacing w:val="-2"/>
                <w:sz w:val="16"/>
              </w:rPr>
              <w:t>35,62</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950651" w:rsidP="00950651" w:rsidRDefault="00950651" w14:paraId="7EAEDF31" w14:textId="77777777">
            <w:pPr>
              <w:spacing w:line="230" w:lineRule="auto"/>
              <w:jc w:val="center"/>
              <w:rPr>
                <w:rFonts w:ascii="Arial" w:hAnsi="Arial" w:eastAsia="Arial" w:cs="Arial"/>
                <w:spacing w:val="-2"/>
                <w:sz w:val="16"/>
              </w:rPr>
            </w:pPr>
            <w:r>
              <w:rPr>
                <w:rFonts w:ascii="Arial" w:hAnsi="Arial" w:eastAsia="Arial" w:cs="Arial"/>
                <w:spacing w:val="-2"/>
                <w:sz w:val="16"/>
              </w:rPr>
              <w:t>35,62</w:t>
            </w:r>
          </w:p>
        </w:tc>
        <w:tc>
          <w:tcPr>
            <w:tcW w:w="477" w:type="dxa"/>
            <w:tcBorders>
              <w:top w:val="single" w:color="000000" w:sz="10" w:space="0"/>
              <w:left w:val="single" w:color="000000" w:sz="5" w:space="0"/>
              <w:bottom w:val="single" w:color="000000" w:sz="5" w:space="0"/>
              <w:right w:val="single" w:color="000000" w:sz="10" w:space="0"/>
            </w:tcBorders>
            <w:shd w:val="clear" w:color="auto" w:fill="auto"/>
            <w:vAlign w:val="center"/>
          </w:tcPr>
          <w:p w:rsidR="00950651" w:rsidP="00950651" w:rsidRDefault="00950651" w14:paraId="15B55D8E"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558CE555" w14:textId="77777777">
        <w:trPr>
          <w:trHeight w:val="344" w:hRule="exact"/>
        </w:trPr>
        <w:tc>
          <w:tcPr>
            <w:tcW w:w="904"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5584ADD0" w14:textId="77777777">
            <w:pPr>
              <w:spacing w:line="230" w:lineRule="auto"/>
              <w:jc w:val="center"/>
              <w:rPr>
                <w:rFonts w:ascii="Arial" w:hAnsi="Arial" w:eastAsia="Arial" w:cs="Arial"/>
                <w:spacing w:val="-2"/>
                <w:sz w:val="16"/>
              </w:rPr>
            </w:pPr>
            <w:r>
              <w:rPr>
                <w:rFonts w:ascii="Arial" w:hAnsi="Arial" w:eastAsia="Arial" w:cs="Arial"/>
                <w:spacing w:val="-2"/>
                <w:sz w:val="16"/>
              </w:rPr>
              <w:t>II.</w:t>
            </w:r>
          </w:p>
        </w:tc>
        <w:tc>
          <w:tcPr>
            <w:tcW w:w="2479"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5E0CDB67" w14:textId="77777777">
            <w:pPr>
              <w:pStyle w:val="SOLNormln"/>
              <w:spacing w:line="230" w:lineRule="auto"/>
            </w:pPr>
            <w:r>
              <w:t>Mgr. Milena Netolická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2E49EC44" w14:textId="77777777">
            <w:pPr>
              <w:spacing w:line="230" w:lineRule="auto"/>
              <w:jc w:val="center"/>
              <w:rPr>
                <w:rFonts w:ascii="Arial" w:hAnsi="Arial" w:eastAsia="Arial" w:cs="Arial"/>
                <w:spacing w:val="-2"/>
                <w:sz w:val="16"/>
              </w:rPr>
            </w:pPr>
            <w:r>
              <w:rPr>
                <w:rFonts w:ascii="Arial" w:hAnsi="Arial" w:eastAsia="Arial" w:cs="Arial"/>
                <w:spacing w:val="-2"/>
                <w:sz w:val="16"/>
              </w:rPr>
              <w:t>25</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4F9AB1E"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59268380" w14:textId="77777777">
            <w:pPr>
              <w:spacing w:line="230" w:lineRule="auto"/>
              <w:jc w:val="center"/>
              <w:rPr>
                <w:rFonts w:ascii="Arial" w:hAnsi="Arial" w:eastAsia="Arial" w:cs="Arial"/>
                <w:spacing w:val="-2"/>
                <w:sz w:val="16"/>
              </w:rPr>
            </w:pPr>
            <w:r>
              <w:rPr>
                <w:rFonts w:ascii="Arial" w:hAnsi="Arial" w:eastAsia="Arial" w:cs="Arial"/>
                <w:spacing w:val="-2"/>
                <w:sz w:val="16"/>
              </w:rPr>
              <w:t>12</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358FAB07" w14:textId="77777777">
            <w:pPr>
              <w:spacing w:line="230" w:lineRule="auto"/>
              <w:jc w:val="center"/>
              <w:rPr>
                <w:rFonts w:ascii="Arial" w:hAnsi="Arial" w:eastAsia="Arial" w:cs="Arial"/>
                <w:spacing w:val="-2"/>
                <w:sz w:val="16"/>
              </w:rPr>
            </w:pPr>
            <w:r>
              <w:rPr>
                <w:rFonts w:ascii="Arial" w:hAnsi="Arial" w:eastAsia="Arial" w:cs="Arial"/>
                <w:spacing w:val="-2"/>
                <w:sz w:val="16"/>
              </w:rPr>
              <w:t>25</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3A10A1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40D6A20"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01AD2FE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6C14A349" w14:textId="77777777">
            <w:pPr>
              <w:spacing w:line="230" w:lineRule="auto"/>
              <w:jc w:val="center"/>
              <w:rPr>
                <w:rFonts w:ascii="Arial" w:hAnsi="Arial" w:eastAsia="Arial" w:cs="Arial"/>
                <w:spacing w:val="-2"/>
                <w:sz w:val="16"/>
              </w:rPr>
            </w:pPr>
            <w:r>
              <w:rPr>
                <w:rFonts w:ascii="Arial" w:hAnsi="Arial" w:eastAsia="Arial" w:cs="Arial"/>
                <w:spacing w:val="-2"/>
                <w:sz w:val="16"/>
              </w:rPr>
              <w:t>551</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EC921F4" w14:textId="77777777">
            <w:pPr>
              <w:spacing w:line="230" w:lineRule="auto"/>
              <w:jc w:val="center"/>
              <w:rPr>
                <w:rFonts w:ascii="Arial" w:hAnsi="Arial" w:eastAsia="Arial" w:cs="Arial"/>
                <w:spacing w:val="-2"/>
                <w:sz w:val="16"/>
              </w:rPr>
            </w:pPr>
            <w:r>
              <w:rPr>
                <w:rFonts w:ascii="Arial" w:hAnsi="Arial" w:eastAsia="Arial" w:cs="Arial"/>
                <w:spacing w:val="-2"/>
                <w:sz w:val="16"/>
              </w:rPr>
              <w:t>551</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52876E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C66D0C9" w14:textId="77777777">
            <w:pPr>
              <w:spacing w:line="230" w:lineRule="auto"/>
              <w:jc w:val="center"/>
              <w:rPr>
                <w:rFonts w:ascii="Arial" w:hAnsi="Arial" w:eastAsia="Arial" w:cs="Arial"/>
                <w:spacing w:val="-2"/>
                <w:sz w:val="16"/>
              </w:rPr>
            </w:pPr>
            <w:r>
              <w:rPr>
                <w:rFonts w:ascii="Arial" w:hAnsi="Arial" w:eastAsia="Arial" w:cs="Arial"/>
                <w:spacing w:val="-2"/>
                <w:sz w:val="16"/>
              </w:rPr>
              <w:t>22,04</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F64B0CC" w14:textId="77777777">
            <w:pPr>
              <w:spacing w:line="230" w:lineRule="auto"/>
              <w:jc w:val="center"/>
              <w:rPr>
                <w:rFonts w:ascii="Arial" w:hAnsi="Arial" w:eastAsia="Arial" w:cs="Arial"/>
                <w:spacing w:val="-2"/>
                <w:sz w:val="16"/>
              </w:rPr>
            </w:pPr>
            <w:r>
              <w:rPr>
                <w:rFonts w:ascii="Arial" w:hAnsi="Arial" w:eastAsia="Arial" w:cs="Arial"/>
                <w:spacing w:val="-2"/>
                <w:sz w:val="16"/>
              </w:rPr>
              <w:t>22,04</w:t>
            </w:r>
          </w:p>
        </w:tc>
        <w:tc>
          <w:tcPr>
            <w:tcW w:w="477"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14DF4CAA"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0CCEB479" w14:textId="77777777">
        <w:trPr>
          <w:trHeight w:val="344" w:hRule="exact"/>
        </w:trPr>
        <w:tc>
          <w:tcPr>
            <w:tcW w:w="904"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1946C3F9" w14:textId="77777777">
            <w:pPr>
              <w:spacing w:line="230" w:lineRule="auto"/>
              <w:jc w:val="center"/>
              <w:rPr>
                <w:rFonts w:ascii="Arial" w:hAnsi="Arial" w:eastAsia="Arial" w:cs="Arial"/>
                <w:spacing w:val="-2"/>
                <w:sz w:val="16"/>
              </w:rPr>
            </w:pPr>
            <w:r>
              <w:rPr>
                <w:rFonts w:ascii="Arial" w:hAnsi="Arial" w:eastAsia="Arial" w:cs="Arial"/>
                <w:spacing w:val="-2"/>
                <w:sz w:val="16"/>
              </w:rPr>
              <w:t>III.</w:t>
            </w:r>
          </w:p>
        </w:tc>
        <w:tc>
          <w:tcPr>
            <w:tcW w:w="2479"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4AD8F5FB" w14:textId="77777777">
            <w:pPr>
              <w:pStyle w:val="SOLNormln"/>
              <w:spacing w:line="230" w:lineRule="auto"/>
            </w:pPr>
            <w:r>
              <w:t>Mgr. Eva Němcová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006185D0"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857380E"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050E5379" w14:textId="77777777">
            <w:pPr>
              <w:spacing w:line="230" w:lineRule="auto"/>
              <w:jc w:val="center"/>
              <w:rPr>
                <w:rFonts w:ascii="Arial" w:hAnsi="Arial" w:eastAsia="Arial" w:cs="Arial"/>
                <w:spacing w:val="-2"/>
                <w:sz w:val="16"/>
              </w:rPr>
            </w:pPr>
            <w:r>
              <w:rPr>
                <w:rFonts w:ascii="Arial" w:hAnsi="Arial" w:eastAsia="Arial" w:cs="Arial"/>
                <w:spacing w:val="-2"/>
                <w:sz w:val="16"/>
              </w:rPr>
              <w:t>4</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11A4F76A"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00B468A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41FFC5B"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7A20E42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5ADEBC19" w14:textId="77777777">
            <w:pPr>
              <w:spacing w:line="230" w:lineRule="auto"/>
              <w:jc w:val="center"/>
              <w:rPr>
                <w:rFonts w:ascii="Arial" w:hAnsi="Arial" w:eastAsia="Arial" w:cs="Arial"/>
                <w:spacing w:val="-2"/>
                <w:sz w:val="16"/>
              </w:rPr>
            </w:pPr>
            <w:r>
              <w:rPr>
                <w:rFonts w:ascii="Arial" w:hAnsi="Arial" w:eastAsia="Arial" w:cs="Arial"/>
                <w:spacing w:val="-2"/>
                <w:sz w:val="16"/>
              </w:rPr>
              <w:t>432</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DE2E539" w14:textId="77777777">
            <w:pPr>
              <w:spacing w:line="230" w:lineRule="auto"/>
              <w:jc w:val="center"/>
              <w:rPr>
                <w:rFonts w:ascii="Arial" w:hAnsi="Arial" w:eastAsia="Arial" w:cs="Arial"/>
                <w:spacing w:val="-2"/>
                <w:sz w:val="16"/>
              </w:rPr>
            </w:pPr>
            <w:r>
              <w:rPr>
                <w:rFonts w:ascii="Arial" w:hAnsi="Arial" w:eastAsia="Arial" w:cs="Arial"/>
                <w:spacing w:val="-2"/>
                <w:sz w:val="16"/>
              </w:rPr>
              <w:t>432</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748082E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012A2DBD" w14:textId="77777777">
            <w:pPr>
              <w:spacing w:line="230" w:lineRule="auto"/>
              <w:jc w:val="center"/>
              <w:rPr>
                <w:rFonts w:ascii="Arial" w:hAnsi="Arial" w:eastAsia="Arial" w:cs="Arial"/>
                <w:spacing w:val="-2"/>
                <w:sz w:val="16"/>
              </w:rPr>
            </w:pPr>
            <w:r>
              <w:rPr>
                <w:rFonts w:ascii="Arial" w:hAnsi="Arial" w:eastAsia="Arial" w:cs="Arial"/>
                <w:spacing w:val="-2"/>
                <w:sz w:val="16"/>
              </w:rPr>
              <w:t>25,41</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4A295518" w14:textId="77777777">
            <w:pPr>
              <w:spacing w:line="230" w:lineRule="auto"/>
              <w:jc w:val="center"/>
              <w:rPr>
                <w:rFonts w:ascii="Arial" w:hAnsi="Arial" w:eastAsia="Arial" w:cs="Arial"/>
                <w:spacing w:val="-2"/>
                <w:sz w:val="16"/>
              </w:rPr>
            </w:pPr>
            <w:r>
              <w:rPr>
                <w:rFonts w:ascii="Arial" w:hAnsi="Arial" w:eastAsia="Arial" w:cs="Arial"/>
                <w:spacing w:val="-2"/>
                <w:sz w:val="16"/>
              </w:rPr>
              <w:t>25,41</w:t>
            </w:r>
          </w:p>
        </w:tc>
        <w:tc>
          <w:tcPr>
            <w:tcW w:w="477"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2EB264B8"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5F3A1649" w14:textId="77777777">
        <w:trPr>
          <w:trHeight w:val="344" w:hRule="exact"/>
        </w:trPr>
        <w:tc>
          <w:tcPr>
            <w:tcW w:w="904"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70EE4053" w14:textId="77777777">
            <w:pPr>
              <w:spacing w:line="230" w:lineRule="auto"/>
              <w:jc w:val="center"/>
              <w:rPr>
                <w:rFonts w:ascii="Arial" w:hAnsi="Arial" w:eastAsia="Arial" w:cs="Arial"/>
                <w:spacing w:val="-2"/>
                <w:sz w:val="16"/>
              </w:rPr>
            </w:pPr>
            <w:r>
              <w:rPr>
                <w:rFonts w:ascii="Arial" w:hAnsi="Arial" w:eastAsia="Arial" w:cs="Arial"/>
                <w:spacing w:val="-2"/>
                <w:sz w:val="16"/>
              </w:rPr>
              <w:t>IV.A</w:t>
            </w:r>
          </w:p>
        </w:tc>
        <w:tc>
          <w:tcPr>
            <w:tcW w:w="2479"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7F269D18" w14:textId="77777777">
            <w:pPr>
              <w:pStyle w:val="SOLNormln"/>
              <w:spacing w:line="230" w:lineRule="auto"/>
            </w:pPr>
            <w:r>
              <w:t>Mgr. Martina Dundová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0765A61F" w14:textId="77777777">
            <w:pPr>
              <w:spacing w:line="230" w:lineRule="auto"/>
              <w:jc w:val="center"/>
              <w:rPr>
                <w:rFonts w:ascii="Arial" w:hAnsi="Arial" w:eastAsia="Arial" w:cs="Arial"/>
                <w:spacing w:val="-2"/>
                <w:sz w:val="16"/>
              </w:rPr>
            </w:pPr>
            <w:r>
              <w:rPr>
                <w:rFonts w:ascii="Arial" w:hAnsi="Arial" w:eastAsia="Arial" w:cs="Arial"/>
                <w:spacing w:val="-2"/>
                <w:sz w:val="16"/>
              </w:rPr>
              <w:t>14</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1A2A53D" w14:textId="77777777">
            <w:pPr>
              <w:spacing w:line="230" w:lineRule="auto"/>
              <w:jc w:val="center"/>
              <w:rPr>
                <w:rFonts w:ascii="Arial" w:hAnsi="Arial" w:eastAsia="Arial" w:cs="Arial"/>
                <w:spacing w:val="-2"/>
                <w:sz w:val="16"/>
              </w:rPr>
            </w:pPr>
            <w:r>
              <w:rPr>
                <w:rFonts w:ascii="Arial" w:hAnsi="Arial" w:eastAsia="Arial" w:cs="Arial"/>
                <w:spacing w:val="-2"/>
                <w:sz w:val="16"/>
              </w:rPr>
              <w:t>3</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37A9F4EB"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0E25BA75" w14:textId="77777777">
            <w:pPr>
              <w:spacing w:line="230" w:lineRule="auto"/>
              <w:jc w:val="center"/>
              <w:rPr>
                <w:rFonts w:ascii="Arial" w:hAnsi="Arial" w:eastAsia="Arial" w:cs="Arial"/>
                <w:spacing w:val="-2"/>
                <w:sz w:val="16"/>
              </w:rPr>
            </w:pPr>
            <w:r>
              <w:rPr>
                <w:rFonts w:ascii="Arial" w:hAnsi="Arial" w:eastAsia="Arial" w:cs="Arial"/>
                <w:spacing w:val="-2"/>
                <w:sz w:val="16"/>
              </w:rPr>
              <w:t>14</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586EE13C"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0C3A69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5CDBE3D9"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7AC0DD9C" w14:textId="77777777">
            <w:pPr>
              <w:spacing w:line="230" w:lineRule="auto"/>
              <w:jc w:val="center"/>
              <w:rPr>
                <w:rFonts w:ascii="Arial" w:hAnsi="Arial" w:eastAsia="Arial" w:cs="Arial"/>
                <w:spacing w:val="-2"/>
                <w:sz w:val="16"/>
              </w:rPr>
            </w:pPr>
            <w:r>
              <w:rPr>
                <w:rFonts w:ascii="Arial" w:hAnsi="Arial" w:eastAsia="Arial" w:cs="Arial"/>
                <w:spacing w:val="-2"/>
                <w:sz w:val="16"/>
              </w:rPr>
              <w:t>466</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5402AB72" w14:textId="77777777">
            <w:pPr>
              <w:spacing w:line="230" w:lineRule="auto"/>
              <w:jc w:val="center"/>
              <w:rPr>
                <w:rFonts w:ascii="Arial" w:hAnsi="Arial" w:eastAsia="Arial" w:cs="Arial"/>
                <w:spacing w:val="-2"/>
                <w:sz w:val="16"/>
              </w:rPr>
            </w:pPr>
            <w:r>
              <w:rPr>
                <w:rFonts w:ascii="Arial" w:hAnsi="Arial" w:eastAsia="Arial" w:cs="Arial"/>
                <w:spacing w:val="-2"/>
                <w:sz w:val="16"/>
              </w:rPr>
              <w:t>466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05782556"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D3CFD73" w14:textId="77777777">
            <w:pPr>
              <w:spacing w:line="230" w:lineRule="auto"/>
              <w:jc w:val="center"/>
              <w:rPr>
                <w:rFonts w:ascii="Arial" w:hAnsi="Arial" w:eastAsia="Arial" w:cs="Arial"/>
                <w:spacing w:val="-2"/>
                <w:sz w:val="16"/>
              </w:rPr>
            </w:pPr>
            <w:r>
              <w:rPr>
                <w:rFonts w:ascii="Arial" w:hAnsi="Arial" w:eastAsia="Arial" w:cs="Arial"/>
                <w:spacing w:val="-2"/>
                <w:sz w:val="16"/>
              </w:rPr>
              <w:t>33,29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57D4213B" w14:textId="77777777">
            <w:pPr>
              <w:spacing w:line="230" w:lineRule="auto"/>
              <w:jc w:val="center"/>
              <w:rPr>
                <w:rFonts w:ascii="Arial" w:hAnsi="Arial" w:eastAsia="Arial" w:cs="Arial"/>
                <w:spacing w:val="-2"/>
                <w:sz w:val="16"/>
              </w:rPr>
            </w:pPr>
            <w:r>
              <w:rPr>
                <w:rFonts w:ascii="Arial" w:hAnsi="Arial" w:eastAsia="Arial" w:cs="Arial"/>
                <w:spacing w:val="-2"/>
                <w:sz w:val="16"/>
              </w:rPr>
              <w:t>33,29</w:t>
            </w:r>
          </w:p>
        </w:tc>
        <w:tc>
          <w:tcPr>
            <w:tcW w:w="477"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000BC967"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3DB1655E" w14:textId="77777777">
        <w:trPr>
          <w:trHeight w:val="329" w:hRule="exact"/>
        </w:trPr>
        <w:tc>
          <w:tcPr>
            <w:tcW w:w="904"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5275CC41" w14:textId="77777777">
            <w:pPr>
              <w:spacing w:line="230" w:lineRule="auto"/>
              <w:jc w:val="center"/>
              <w:rPr>
                <w:rFonts w:ascii="Arial" w:hAnsi="Arial" w:eastAsia="Arial" w:cs="Arial"/>
                <w:spacing w:val="-2"/>
                <w:sz w:val="16"/>
              </w:rPr>
            </w:pPr>
            <w:r>
              <w:rPr>
                <w:rFonts w:ascii="Arial" w:hAnsi="Arial" w:eastAsia="Arial" w:cs="Arial"/>
                <w:spacing w:val="-2"/>
                <w:sz w:val="16"/>
              </w:rPr>
              <w:t>IV.B</w:t>
            </w:r>
          </w:p>
        </w:tc>
        <w:tc>
          <w:tcPr>
            <w:tcW w:w="2479"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0C29CA02" w14:textId="77777777">
            <w:pPr>
              <w:pStyle w:val="SOLNormln"/>
              <w:spacing w:line="230" w:lineRule="auto"/>
            </w:pPr>
            <w:r>
              <w:t>Ing. Eva Kučerová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3A3773E3"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7C65980A" w14:textId="77777777">
            <w:pPr>
              <w:spacing w:line="230" w:lineRule="auto"/>
              <w:jc w:val="center"/>
              <w:rPr>
                <w:rFonts w:ascii="Arial" w:hAnsi="Arial" w:eastAsia="Arial" w:cs="Arial"/>
                <w:spacing w:val="-2"/>
                <w:sz w:val="16"/>
              </w:rPr>
            </w:pPr>
            <w:r>
              <w:rPr>
                <w:rFonts w:ascii="Arial" w:hAnsi="Arial" w:eastAsia="Arial" w:cs="Arial"/>
                <w:spacing w:val="-2"/>
                <w:sz w:val="16"/>
              </w:rPr>
              <w:t>6</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6086A9E6"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2930B68C"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4CD7D21B"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0EA426F6"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4A7753F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5EDD88E4" w14:textId="77777777">
            <w:pPr>
              <w:spacing w:line="230" w:lineRule="auto"/>
              <w:jc w:val="center"/>
              <w:rPr>
                <w:rFonts w:ascii="Arial" w:hAnsi="Arial" w:eastAsia="Arial" w:cs="Arial"/>
                <w:spacing w:val="-2"/>
                <w:sz w:val="16"/>
              </w:rPr>
            </w:pPr>
            <w:r>
              <w:rPr>
                <w:rFonts w:ascii="Arial" w:hAnsi="Arial" w:eastAsia="Arial" w:cs="Arial"/>
                <w:spacing w:val="-2"/>
                <w:sz w:val="16"/>
              </w:rPr>
              <w:t>452</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73D98252" w14:textId="77777777">
            <w:pPr>
              <w:spacing w:line="230" w:lineRule="auto"/>
              <w:jc w:val="center"/>
              <w:rPr>
                <w:rFonts w:ascii="Arial" w:hAnsi="Arial" w:eastAsia="Arial" w:cs="Arial"/>
                <w:spacing w:val="-2"/>
                <w:sz w:val="16"/>
              </w:rPr>
            </w:pPr>
            <w:r>
              <w:rPr>
                <w:rFonts w:ascii="Arial" w:hAnsi="Arial" w:eastAsia="Arial" w:cs="Arial"/>
                <w:spacing w:val="-2"/>
                <w:sz w:val="16"/>
              </w:rPr>
              <w:t>452</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7A69686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8D7A89D" w14:textId="77777777">
            <w:pPr>
              <w:spacing w:line="230" w:lineRule="auto"/>
              <w:jc w:val="center"/>
              <w:rPr>
                <w:rFonts w:ascii="Arial" w:hAnsi="Arial" w:eastAsia="Arial" w:cs="Arial"/>
                <w:spacing w:val="-2"/>
                <w:sz w:val="16"/>
              </w:rPr>
            </w:pPr>
            <w:r>
              <w:rPr>
                <w:rFonts w:ascii="Arial" w:hAnsi="Arial" w:eastAsia="Arial" w:cs="Arial"/>
                <w:spacing w:val="-2"/>
                <w:sz w:val="16"/>
              </w:rPr>
              <w:t>26,59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446C5D7C" w14:textId="77777777">
            <w:pPr>
              <w:spacing w:line="230" w:lineRule="auto"/>
              <w:jc w:val="center"/>
              <w:rPr>
                <w:rFonts w:ascii="Arial" w:hAnsi="Arial" w:eastAsia="Arial" w:cs="Arial"/>
                <w:spacing w:val="-2"/>
                <w:sz w:val="16"/>
              </w:rPr>
            </w:pPr>
            <w:r>
              <w:rPr>
                <w:rFonts w:ascii="Arial" w:hAnsi="Arial" w:eastAsia="Arial" w:cs="Arial"/>
                <w:spacing w:val="-2"/>
                <w:sz w:val="16"/>
              </w:rPr>
              <w:t>26,59</w:t>
            </w:r>
          </w:p>
        </w:tc>
        <w:tc>
          <w:tcPr>
            <w:tcW w:w="477"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0C4B3EB5"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42E4BB21" w14:textId="77777777">
        <w:trPr>
          <w:trHeight w:val="344" w:hRule="exact"/>
        </w:trPr>
        <w:tc>
          <w:tcPr>
            <w:tcW w:w="904"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598AA927" w14:textId="77777777">
            <w:pPr>
              <w:spacing w:line="230" w:lineRule="auto"/>
              <w:jc w:val="center"/>
              <w:rPr>
                <w:rFonts w:ascii="Arial" w:hAnsi="Arial" w:eastAsia="Arial" w:cs="Arial"/>
                <w:spacing w:val="-2"/>
                <w:sz w:val="16"/>
              </w:rPr>
            </w:pPr>
            <w:r>
              <w:rPr>
                <w:rFonts w:ascii="Arial" w:hAnsi="Arial" w:eastAsia="Arial" w:cs="Arial"/>
                <w:spacing w:val="-2"/>
                <w:sz w:val="16"/>
              </w:rPr>
              <w:t>V.</w:t>
            </w:r>
          </w:p>
        </w:tc>
        <w:tc>
          <w:tcPr>
            <w:tcW w:w="2479"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37882D7C" w14:textId="77777777">
            <w:pPr>
              <w:pStyle w:val="SOLNormln"/>
              <w:spacing w:line="230" w:lineRule="auto"/>
            </w:pPr>
            <w:r>
              <w:t>Mgr. Alena Růžičková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7E45D299" w14:textId="77777777">
            <w:pPr>
              <w:spacing w:line="230" w:lineRule="auto"/>
              <w:jc w:val="center"/>
              <w:rPr>
                <w:rFonts w:ascii="Arial" w:hAnsi="Arial" w:eastAsia="Arial" w:cs="Arial"/>
                <w:spacing w:val="-2"/>
                <w:sz w:val="16"/>
              </w:rPr>
            </w:pPr>
            <w:r>
              <w:rPr>
                <w:rFonts w:ascii="Arial" w:hAnsi="Arial" w:eastAsia="Arial" w:cs="Arial"/>
                <w:spacing w:val="-2"/>
                <w:sz w:val="16"/>
              </w:rPr>
              <w:t>26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57AD2EA4" w14:textId="77777777">
            <w:pPr>
              <w:spacing w:line="230" w:lineRule="auto"/>
              <w:jc w:val="center"/>
              <w:rPr>
                <w:rFonts w:ascii="Arial" w:hAnsi="Arial" w:eastAsia="Arial" w:cs="Arial"/>
                <w:spacing w:val="-2"/>
                <w:sz w:val="16"/>
              </w:rPr>
            </w:pPr>
            <w:r>
              <w:rPr>
                <w:rFonts w:ascii="Arial" w:hAnsi="Arial" w:eastAsia="Arial" w:cs="Arial"/>
                <w:spacing w:val="-2"/>
                <w:sz w:val="16"/>
              </w:rPr>
              <w:t>18</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29E33B8C" w14:textId="77777777">
            <w:pPr>
              <w:spacing w:line="230" w:lineRule="auto"/>
              <w:jc w:val="center"/>
              <w:rPr>
                <w:rFonts w:ascii="Arial" w:hAnsi="Arial" w:eastAsia="Arial" w:cs="Arial"/>
                <w:spacing w:val="-2"/>
                <w:sz w:val="16"/>
              </w:rPr>
            </w:pPr>
            <w:r>
              <w:rPr>
                <w:rFonts w:ascii="Arial" w:hAnsi="Arial" w:eastAsia="Arial" w:cs="Arial"/>
                <w:spacing w:val="-2"/>
                <w:sz w:val="16"/>
              </w:rPr>
              <w:t>8</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0D7027E7" w14:textId="77777777">
            <w:pPr>
              <w:spacing w:line="230" w:lineRule="auto"/>
              <w:jc w:val="center"/>
              <w:rPr>
                <w:rFonts w:ascii="Arial" w:hAnsi="Arial" w:eastAsia="Arial" w:cs="Arial"/>
                <w:spacing w:val="-2"/>
                <w:sz w:val="16"/>
              </w:rPr>
            </w:pPr>
            <w:r>
              <w:rPr>
                <w:rFonts w:ascii="Arial" w:hAnsi="Arial" w:eastAsia="Arial" w:cs="Arial"/>
                <w:spacing w:val="-2"/>
                <w:sz w:val="16"/>
              </w:rPr>
              <w:t>26</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2B78BA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767665F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37332AD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41007B03" w14:textId="77777777">
            <w:pPr>
              <w:spacing w:line="230" w:lineRule="auto"/>
              <w:jc w:val="center"/>
              <w:rPr>
                <w:rFonts w:ascii="Arial" w:hAnsi="Arial" w:eastAsia="Arial" w:cs="Arial"/>
                <w:spacing w:val="-2"/>
                <w:sz w:val="16"/>
              </w:rPr>
            </w:pPr>
            <w:r>
              <w:rPr>
                <w:rFonts w:ascii="Arial" w:hAnsi="Arial" w:eastAsia="Arial" w:cs="Arial"/>
                <w:spacing w:val="-2"/>
                <w:sz w:val="16"/>
              </w:rPr>
              <w:t>849</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4A7BFF4D" w14:textId="77777777">
            <w:pPr>
              <w:spacing w:line="230" w:lineRule="auto"/>
              <w:jc w:val="center"/>
              <w:rPr>
                <w:rFonts w:ascii="Arial" w:hAnsi="Arial" w:eastAsia="Arial" w:cs="Arial"/>
                <w:spacing w:val="-2"/>
                <w:sz w:val="16"/>
              </w:rPr>
            </w:pPr>
            <w:r>
              <w:rPr>
                <w:rFonts w:ascii="Arial" w:hAnsi="Arial" w:eastAsia="Arial" w:cs="Arial"/>
                <w:spacing w:val="-2"/>
                <w:sz w:val="16"/>
              </w:rPr>
              <w:t>849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11FE0551"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591EADD2" w14:textId="77777777">
            <w:pPr>
              <w:spacing w:line="230" w:lineRule="auto"/>
              <w:jc w:val="center"/>
              <w:rPr>
                <w:rFonts w:ascii="Arial" w:hAnsi="Arial" w:eastAsia="Arial" w:cs="Arial"/>
                <w:spacing w:val="-2"/>
                <w:sz w:val="16"/>
              </w:rPr>
            </w:pPr>
            <w:r>
              <w:rPr>
                <w:rFonts w:ascii="Arial" w:hAnsi="Arial" w:eastAsia="Arial" w:cs="Arial"/>
                <w:spacing w:val="-2"/>
                <w:sz w:val="16"/>
              </w:rPr>
              <w:t>32,65</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08FF3060" w14:textId="77777777">
            <w:pPr>
              <w:spacing w:line="230" w:lineRule="auto"/>
              <w:jc w:val="center"/>
              <w:rPr>
                <w:rFonts w:ascii="Arial" w:hAnsi="Arial" w:eastAsia="Arial" w:cs="Arial"/>
                <w:spacing w:val="-2"/>
                <w:sz w:val="16"/>
              </w:rPr>
            </w:pPr>
            <w:r>
              <w:rPr>
                <w:rFonts w:ascii="Arial" w:hAnsi="Arial" w:eastAsia="Arial" w:cs="Arial"/>
                <w:spacing w:val="-2"/>
                <w:sz w:val="16"/>
              </w:rPr>
              <w:t>32,65</w:t>
            </w:r>
          </w:p>
        </w:tc>
        <w:tc>
          <w:tcPr>
            <w:tcW w:w="477"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40EF999C"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60ABF5A9" w14:textId="77777777">
        <w:trPr>
          <w:trHeight w:val="344" w:hRule="exact"/>
        </w:trPr>
        <w:tc>
          <w:tcPr>
            <w:tcW w:w="904"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5BEBC970" w14:textId="77777777">
            <w:pPr>
              <w:spacing w:line="230" w:lineRule="auto"/>
              <w:jc w:val="center"/>
              <w:rPr>
                <w:rFonts w:ascii="Arial" w:hAnsi="Arial" w:eastAsia="Arial" w:cs="Arial"/>
                <w:spacing w:val="-2"/>
                <w:sz w:val="16"/>
              </w:rPr>
            </w:pPr>
            <w:r>
              <w:rPr>
                <w:rFonts w:ascii="Arial" w:hAnsi="Arial" w:eastAsia="Arial" w:cs="Arial"/>
                <w:spacing w:val="-2"/>
                <w:sz w:val="16"/>
              </w:rPr>
              <w:t>VI.</w:t>
            </w:r>
          </w:p>
        </w:tc>
        <w:tc>
          <w:tcPr>
            <w:tcW w:w="2479"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7F9BAF77" w14:textId="77777777">
            <w:pPr>
              <w:pStyle w:val="SOLNormln"/>
              <w:spacing w:line="230" w:lineRule="auto"/>
            </w:pPr>
            <w:r>
              <w:t>Mgr. Jana Kopčilová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12A76A02" w14:textId="77777777">
            <w:pPr>
              <w:spacing w:line="230" w:lineRule="auto"/>
              <w:jc w:val="center"/>
              <w:rPr>
                <w:rFonts w:ascii="Arial" w:hAnsi="Arial" w:eastAsia="Arial" w:cs="Arial"/>
                <w:spacing w:val="-2"/>
                <w:sz w:val="16"/>
              </w:rPr>
            </w:pPr>
            <w:r>
              <w:rPr>
                <w:rFonts w:ascii="Arial" w:hAnsi="Arial" w:eastAsia="Arial" w:cs="Arial"/>
                <w:spacing w:val="-2"/>
                <w:sz w:val="16"/>
              </w:rPr>
              <w:t>26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B9A9948" w14:textId="77777777">
            <w:pPr>
              <w:spacing w:line="230" w:lineRule="auto"/>
              <w:jc w:val="center"/>
              <w:rPr>
                <w:rFonts w:ascii="Arial" w:hAnsi="Arial" w:eastAsia="Arial" w:cs="Arial"/>
                <w:spacing w:val="-2"/>
                <w:sz w:val="16"/>
              </w:rPr>
            </w:pPr>
            <w:r>
              <w:rPr>
                <w:rFonts w:ascii="Arial" w:hAnsi="Arial" w:eastAsia="Arial" w:cs="Arial"/>
                <w:spacing w:val="-2"/>
                <w:sz w:val="16"/>
              </w:rPr>
              <w:t>19</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34F72EBB" w14:textId="77777777">
            <w:pPr>
              <w:spacing w:line="230" w:lineRule="auto"/>
              <w:jc w:val="center"/>
              <w:rPr>
                <w:rFonts w:ascii="Arial" w:hAnsi="Arial" w:eastAsia="Arial" w:cs="Arial"/>
                <w:spacing w:val="-2"/>
                <w:sz w:val="16"/>
              </w:rPr>
            </w:pPr>
            <w:r>
              <w:rPr>
                <w:rFonts w:ascii="Arial" w:hAnsi="Arial" w:eastAsia="Arial" w:cs="Arial"/>
                <w:spacing w:val="-2"/>
                <w:sz w:val="16"/>
              </w:rPr>
              <w:t>7</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09C89208" w14:textId="77777777">
            <w:pPr>
              <w:spacing w:line="230" w:lineRule="auto"/>
              <w:jc w:val="center"/>
              <w:rPr>
                <w:rFonts w:ascii="Arial" w:hAnsi="Arial" w:eastAsia="Arial" w:cs="Arial"/>
                <w:spacing w:val="-2"/>
                <w:sz w:val="16"/>
              </w:rPr>
            </w:pPr>
            <w:r>
              <w:rPr>
                <w:rFonts w:ascii="Arial" w:hAnsi="Arial" w:eastAsia="Arial" w:cs="Arial"/>
                <w:spacing w:val="-2"/>
                <w:sz w:val="16"/>
              </w:rPr>
              <w:t>26</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E96E511"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DDEA4C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51652E67"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31B20EC5" w14:textId="77777777">
            <w:pPr>
              <w:spacing w:line="230" w:lineRule="auto"/>
              <w:jc w:val="center"/>
              <w:rPr>
                <w:rFonts w:ascii="Arial" w:hAnsi="Arial" w:eastAsia="Arial" w:cs="Arial"/>
                <w:spacing w:val="-2"/>
                <w:sz w:val="16"/>
              </w:rPr>
            </w:pPr>
            <w:r>
              <w:rPr>
                <w:rFonts w:ascii="Arial" w:hAnsi="Arial" w:eastAsia="Arial" w:cs="Arial"/>
                <w:spacing w:val="-2"/>
                <w:sz w:val="16"/>
              </w:rPr>
              <w:t>869</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16ED5DE1" w14:textId="77777777">
            <w:pPr>
              <w:spacing w:line="230" w:lineRule="auto"/>
              <w:jc w:val="center"/>
              <w:rPr>
                <w:rFonts w:ascii="Arial" w:hAnsi="Arial" w:eastAsia="Arial" w:cs="Arial"/>
                <w:spacing w:val="-2"/>
                <w:sz w:val="16"/>
              </w:rPr>
            </w:pPr>
            <w:r>
              <w:rPr>
                <w:rFonts w:ascii="Arial" w:hAnsi="Arial" w:eastAsia="Arial" w:cs="Arial"/>
                <w:spacing w:val="-2"/>
                <w:sz w:val="16"/>
              </w:rPr>
              <w:t>869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B375110"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042DA1DE" w14:textId="77777777">
            <w:pPr>
              <w:spacing w:line="230" w:lineRule="auto"/>
              <w:jc w:val="center"/>
              <w:rPr>
                <w:rFonts w:ascii="Arial" w:hAnsi="Arial" w:eastAsia="Arial" w:cs="Arial"/>
                <w:spacing w:val="-2"/>
                <w:sz w:val="16"/>
              </w:rPr>
            </w:pPr>
            <w:r>
              <w:rPr>
                <w:rFonts w:ascii="Arial" w:hAnsi="Arial" w:eastAsia="Arial" w:cs="Arial"/>
                <w:spacing w:val="-2"/>
                <w:sz w:val="16"/>
              </w:rPr>
              <w:t>33,42</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5A766F6" w14:textId="77777777">
            <w:pPr>
              <w:spacing w:line="230" w:lineRule="auto"/>
              <w:jc w:val="center"/>
              <w:rPr>
                <w:rFonts w:ascii="Arial" w:hAnsi="Arial" w:eastAsia="Arial" w:cs="Arial"/>
                <w:spacing w:val="-2"/>
                <w:sz w:val="16"/>
              </w:rPr>
            </w:pPr>
            <w:r>
              <w:rPr>
                <w:rFonts w:ascii="Arial" w:hAnsi="Arial" w:eastAsia="Arial" w:cs="Arial"/>
                <w:spacing w:val="-2"/>
                <w:sz w:val="16"/>
              </w:rPr>
              <w:t>33,42</w:t>
            </w:r>
          </w:p>
        </w:tc>
        <w:tc>
          <w:tcPr>
            <w:tcW w:w="477"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6225D6BD"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5CC5A894" w14:textId="77777777">
        <w:trPr>
          <w:trHeight w:val="329" w:hRule="exact"/>
        </w:trPr>
        <w:tc>
          <w:tcPr>
            <w:tcW w:w="904"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3FFC4EE7" w14:textId="77777777">
            <w:pPr>
              <w:spacing w:line="230" w:lineRule="auto"/>
              <w:jc w:val="center"/>
              <w:rPr>
                <w:rFonts w:ascii="Arial" w:hAnsi="Arial" w:eastAsia="Arial" w:cs="Arial"/>
                <w:spacing w:val="-2"/>
                <w:sz w:val="16"/>
              </w:rPr>
            </w:pPr>
            <w:r>
              <w:rPr>
                <w:rFonts w:ascii="Arial" w:hAnsi="Arial" w:eastAsia="Arial" w:cs="Arial"/>
                <w:spacing w:val="-2"/>
                <w:sz w:val="16"/>
              </w:rPr>
              <w:t>VII.</w:t>
            </w:r>
          </w:p>
        </w:tc>
        <w:tc>
          <w:tcPr>
            <w:tcW w:w="2479"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4D6BCD15" w14:textId="77777777">
            <w:pPr>
              <w:pStyle w:val="SOLNormln"/>
              <w:spacing w:line="230" w:lineRule="auto"/>
            </w:pPr>
            <w:r>
              <w:t>Mgr. Jana Horáková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3BA77E50" w14:textId="77777777">
            <w:pPr>
              <w:spacing w:line="230" w:lineRule="auto"/>
              <w:jc w:val="center"/>
              <w:rPr>
                <w:rFonts w:ascii="Arial" w:hAnsi="Arial" w:eastAsia="Arial" w:cs="Arial"/>
                <w:spacing w:val="-2"/>
                <w:sz w:val="16"/>
              </w:rPr>
            </w:pPr>
            <w:r>
              <w:rPr>
                <w:rFonts w:ascii="Arial" w:hAnsi="Arial" w:eastAsia="Arial" w:cs="Arial"/>
                <w:spacing w:val="-2"/>
                <w:sz w:val="16"/>
              </w:rPr>
              <w:t>29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3A59B2E" w14:textId="77777777">
            <w:pPr>
              <w:spacing w:line="230" w:lineRule="auto"/>
              <w:jc w:val="center"/>
              <w:rPr>
                <w:rFonts w:ascii="Arial" w:hAnsi="Arial" w:eastAsia="Arial" w:cs="Arial"/>
                <w:spacing w:val="-2"/>
                <w:sz w:val="16"/>
              </w:rPr>
            </w:pPr>
            <w:r>
              <w:rPr>
                <w:rFonts w:ascii="Arial" w:hAnsi="Arial" w:eastAsia="Arial" w:cs="Arial"/>
                <w:spacing w:val="-2"/>
                <w:sz w:val="16"/>
              </w:rPr>
              <w:t>18</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233EFE91"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42B8C5C3" w14:textId="77777777">
            <w:pPr>
              <w:spacing w:line="230" w:lineRule="auto"/>
              <w:jc w:val="center"/>
              <w:rPr>
                <w:rFonts w:ascii="Arial" w:hAnsi="Arial" w:eastAsia="Arial" w:cs="Arial"/>
                <w:spacing w:val="-2"/>
                <w:sz w:val="16"/>
              </w:rPr>
            </w:pPr>
            <w:r>
              <w:rPr>
                <w:rFonts w:ascii="Arial" w:hAnsi="Arial" w:eastAsia="Arial" w:cs="Arial"/>
                <w:spacing w:val="-2"/>
                <w:sz w:val="16"/>
              </w:rPr>
              <w:t>29</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45878F7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7C96FECC"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47B9D80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3FA0C754" w14:textId="77777777">
            <w:pPr>
              <w:spacing w:line="230" w:lineRule="auto"/>
              <w:jc w:val="center"/>
              <w:rPr>
                <w:rFonts w:ascii="Arial" w:hAnsi="Arial" w:eastAsia="Arial" w:cs="Arial"/>
                <w:spacing w:val="-2"/>
                <w:sz w:val="16"/>
              </w:rPr>
            </w:pPr>
            <w:r>
              <w:rPr>
                <w:rFonts w:ascii="Arial" w:hAnsi="Arial" w:eastAsia="Arial" w:cs="Arial"/>
                <w:spacing w:val="-2"/>
                <w:sz w:val="16"/>
              </w:rPr>
              <w:t>1429</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160BABFF" w14:textId="77777777">
            <w:pPr>
              <w:spacing w:line="230" w:lineRule="auto"/>
              <w:jc w:val="center"/>
              <w:rPr>
                <w:rFonts w:ascii="Arial" w:hAnsi="Arial" w:eastAsia="Arial" w:cs="Arial"/>
                <w:spacing w:val="-2"/>
                <w:sz w:val="16"/>
              </w:rPr>
            </w:pPr>
            <w:r>
              <w:rPr>
                <w:rFonts w:ascii="Arial" w:hAnsi="Arial" w:eastAsia="Arial" w:cs="Arial"/>
                <w:spacing w:val="-2"/>
                <w:sz w:val="16"/>
              </w:rPr>
              <w:t>1429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58D21E3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0FDF0ABE" w14:textId="77777777">
            <w:pPr>
              <w:spacing w:line="230" w:lineRule="auto"/>
              <w:jc w:val="center"/>
              <w:rPr>
                <w:rFonts w:ascii="Arial" w:hAnsi="Arial" w:eastAsia="Arial" w:cs="Arial"/>
                <w:spacing w:val="-2"/>
                <w:sz w:val="16"/>
              </w:rPr>
            </w:pPr>
            <w:r>
              <w:rPr>
                <w:rFonts w:ascii="Arial" w:hAnsi="Arial" w:eastAsia="Arial" w:cs="Arial"/>
                <w:spacing w:val="-2"/>
                <w:sz w:val="16"/>
              </w:rPr>
              <w:t>49,28</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7AABC2CF" w14:textId="77777777">
            <w:pPr>
              <w:spacing w:line="230" w:lineRule="auto"/>
              <w:jc w:val="center"/>
              <w:rPr>
                <w:rFonts w:ascii="Arial" w:hAnsi="Arial" w:eastAsia="Arial" w:cs="Arial"/>
                <w:spacing w:val="-2"/>
                <w:sz w:val="16"/>
              </w:rPr>
            </w:pPr>
            <w:r>
              <w:rPr>
                <w:rFonts w:ascii="Arial" w:hAnsi="Arial" w:eastAsia="Arial" w:cs="Arial"/>
                <w:spacing w:val="-2"/>
                <w:sz w:val="16"/>
              </w:rPr>
              <w:t>49,28</w:t>
            </w:r>
          </w:p>
        </w:tc>
        <w:tc>
          <w:tcPr>
            <w:tcW w:w="477"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2A5D6A59"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737CA2C5" w14:textId="77777777">
        <w:trPr>
          <w:trHeight w:val="329" w:hRule="exact"/>
        </w:trPr>
        <w:tc>
          <w:tcPr>
            <w:tcW w:w="904"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25E12436" w14:textId="77777777">
            <w:pPr>
              <w:spacing w:line="230" w:lineRule="auto"/>
              <w:jc w:val="center"/>
              <w:rPr>
                <w:rFonts w:ascii="Arial" w:hAnsi="Arial" w:eastAsia="Arial" w:cs="Arial"/>
                <w:spacing w:val="-2"/>
                <w:sz w:val="16"/>
              </w:rPr>
            </w:pPr>
            <w:r>
              <w:rPr>
                <w:rFonts w:ascii="Arial" w:hAnsi="Arial" w:eastAsia="Arial" w:cs="Arial"/>
                <w:spacing w:val="-2"/>
                <w:sz w:val="16"/>
              </w:rPr>
              <w:t>VIII.</w:t>
            </w:r>
          </w:p>
        </w:tc>
        <w:tc>
          <w:tcPr>
            <w:tcW w:w="2479"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4936FB6A" w14:textId="77777777">
            <w:pPr>
              <w:pStyle w:val="SOLNormln"/>
              <w:spacing w:line="230" w:lineRule="auto"/>
            </w:pPr>
            <w:r>
              <w:t>Mgr. Vladimíra Petrovická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5D57FC81" w14:textId="77777777">
            <w:pPr>
              <w:spacing w:line="230" w:lineRule="auto"/>
              <w:jc w:val="center"/>
              <w:rPr>
                <w:rFonts w:ascii="Arial" w:hAnsi="Arial" w:eastAsia="Arial" w:cs="Arial"/>
                <w:spacing w:val="-2"/>
                <w:sz w:val="16"/>
              </w:rPr>
            </w:pPr>
            <w:r>
              <w:rPr>
                <w:rFonts w:ascii="Arial" w:hAnsi="Arial" w:eastAsia="Arial" w:cs="Arial"/>
                <w:spacing w:val="-2"/>
                <w:sz w:val="16"/>
              </w:rPr>
              <w:t>23</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137EC964"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0200C3B8" w14:textId="77777777">
            <w:pPr>
              <w:spacing w:line="230" w:lineRule="auto"/>
              <w:jc w:val="center"/>
              <w:rPr>
                <w:rFonts w:ascii="Arial" w:hAnsi="Arial" w:eastAsia="Arial" w:cs="Arial"/>
                <w:spacing w:val="-2"/>
                <w:sz w:val="16"/>
              </w:rPr>
            </w:pPr>
            <w:r>
              <w:rPr>
                <w:rFonts w:ascii="Arial" w:hAnsi="Arial" w:eastAsia="Arial" w:cs="Arial"/>
                <w:spacing w:val="-2"/>
                <w:sz w:val="16"/>
              </w:rPr>
              <w:t>12</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72611AC5" w14:textId="77777777">
            <w:pPr>
              <w:spacing w:line="230" w:lineRule="auto"/>
              <w:jc w:val="center"/>
              <w:rPr>
                <w:rFonts w:ascii="Arial" w:hAnsi="Arial" w:eastAsia="Arial" w:cs="Arial"/>
                <w:spacing w:val="-2"/>
                <w:sz w:val="16"/>
              </w:rPr>
            </w:pPr>
            <w:r>
              <w:rPr>
                <w:rFonts w:ascii="Arial" w:hAnsi="Arial" w:eastAsia="Arial" w:cs="Arial"/>
                <w:spacing w:val="-2"/>
                <w:sz w:val="16"/>
              </w:rPr>
              <w:t>23</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124CE8D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B8E230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06E38F7B"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6304086B" w14:textId="77777777">
            <w:pPr>
              <w:spacing w:line="230" w:lineRule="auto"/>
              <w:jc w:val="center"/>
              <w:rPr>
                <w:rFonts w:ascii="Arial" w:hAnsi="Arial" w:eastAsia="Arial" w:cs="Arial"/>
                <w:spacing w:val="-2"/>
                <w:sz w:val="16"/>
              </w:rPr>
            </w:pPr>
            <w:r>
              <w:rPr>
                <w:rFonts w:ascii="Arial" w:hAnsi="Arial" w:eastAsia="Arial" w:cs="Arial"/>
                <w:spacing w:val="-2"/>
                <w:sz w:val="16"/>
              </w:rPr>
              <w:t>1146</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CC3ED8E" w14:textId="77777777">
            <w:pPr>
              <w:spacing w:line="230" w:lineRule="auto"/>
              <w:jc w:val="center"/>
              <w:rPr>
                <w:rFonts w:ascii="Arial" w:hAnsi="Arial" w:eastAsia="Arial" w:cs="Arial"/>
                <w:spacing w:val="-2"/>
                <w:sz w:val="16"/>
              </w:rPr>
            </w:pPr>
            <w:r>
              <w:rPr>
                <w:rFonts w:ascii="Arial" w:hAnsi="Arial" w:eastAsia="Arial" w:cs="Arial"/>
                <w:spacing w:val="-2"/>
                <w:sz w:val="16"/>
              </w:rPr>
              <w:t>1146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737D1DA6"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1E76AEF" w14:textId="77777777">
            <w:pPr>
              <w:spacing w:line="230" w:lineRule="auto"/>
              <w:jc w:val="center"/>
              <w:rPr>
                <w:rFonts w:ascii="Arial" w:hAnsi="Arial" w:eastAsia="Arial" w:cs="Arial"/>
                <w:spacing w:val="-2"/>
                <w:sz w:val="16"/>
              </w:rPr>
            </w:pPr>
            <w:r>
              <w:rPr>
                <w:rFonts w:ascii="Arial" w:hAnsi="Arial" w:eastAsia="Arial" w:cs="Arial"/>
                <w:spacing w:val="-2"/>
                <w:sz w:val="16"/>
              </w:rPr>
              <w:t>49,83</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45FE0F97" w14:textId="77777777">
            <w:pPr>
              <w:spacing w:line="230" w:lineRule="auto"/>
              <w:jc w:val="center"/>
              <w:rPr>
                <w:rFonts w:ascii="Arial" w:hAnsi="Arial" w:eastAsia="Arial" w:cs="Arial"/>
                <w:spacing w:val="-2"/>
                <w:sz w:val="16"/>
              </w:rPr>
            </w:pPr>
            <w:r>
              <w:rPr>
                <w:rFonts w:ascii="Arial" w:hAnsi="Arial" w:eastAsia="Arial" w:cs="Arial"/>
                <w:spacing w:val="-2"/>
                <w:sz w:val="16"/>
              </w:rPr>
              <w:t>49,83</w:t>
            </w:r>
          </w:p>
        </w:tc>
        <w:tc>
          <w:tcPr>
            <w:tcW w:w="477"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3EA8F99C"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686C6696" w14:textId="77777777">
        <w:trPr>
          <w:trHeight w:val="344" w:hRule="exact"/>
        </w:trPr>
        <w:tc>
          <w:tcPr>
            <w:tcW w:w="904" w:type="dxa"/>
            <w:tcBorders>
              <w:top w:val="single" w:color="000000" w:sz="5" w:space="0"/>
              <w:left w:val="single" w:color="000000" w:sz="10" w:space="0"/>
              <w:bottom w:val="single" w:color="000000" w:sz="10" w:space="0"/>
              <w:right w:val="single" w:color="000000" w:sz="10" w:space="0"/>
            </w:tcBorders>
            <w:shd w:val="clear" w:color="auto" w:fill="auto"/>
            <w:vAlign w:val="center"/>
          </w:tcPr>
          <w:p w:rsidR="00950651" w:rsidP="00950651" w:rsidRDefault="00950651" w14:paraId="0F7D5C40" w14:textId="77777777">
            <w:pPr>
              <w:spacing w:line="230" w:lineRule="auto"/>
              <w:jc w:val="center"/>
              <w:rPr>
                <w:rFonts w:ascii="Arial" w:hAnsi="Arial" w:eastAsia="Arial" w:cs="Arial"/>
                <w:spacing w:val="-2"/>
                <w:sz w:val="16"/>
              </w:rPr>
            </w:pPr>
            <w:r>
              <w:rPr>
                <w:rFonts w:ascii="Arial" w:hAnsi="Arial" w:eastAsia="Arial" w:cs="Arial"/>
                <w:spacing w:val="-2"/>
                <w:sz w:val="16"/>
              </w:rPr>
              <w:t>IX.</w:t>
            </w:r>
          </w:p>
        </w:tc>
        <w:tc>
          <w:tcPr>
            <w:tcW w:w="2479" w:type="dxa"/>
            <w:tcBorders>
              <w:top w:val="single" w:color="000000" w:sz="5" w:space="0"/>
              <w:left w:val="single" w:color="000000" w:sz="10" w:space="0"/>
              <w:bottom w:val="single" w:color="000000" w:sz="10" w:space="0"/>
              <w:right w:val="single" w:color="000000" w:sz="10" w:space="0"/>
            </w:tcBorders>
            <w:shd w:val="clear" w:color="auto" w:fill="auto"/>
            <w:tcMar>
              <w:left w:w="57" w:type="dxa"/>
            </w:tcMar>
            <w:vAlign w:val="center"/>
          </w:tcPr>
          <w:p w:rsidR="00950651" w:rsidP="00950651" w:rsidRDefault="00950651" w14:paraId="5748C051" w14:textId="77777777">
            <w:pPr>
              <w:pStyle w:val="SOLNormln"/>
              <w:spacing w:line="230" w:lineRule="auto"/>
            </w:pPr>
            <w:r>
              <w:t>Mgr. Marie Vašková</w:t>
            </w:r>
          </w:p>
        </w:tc>
        <w:tc>
          <w:tcPr>
            <w:tcW w:w="459" w:type="dxa"/>
            <w:tcBorders>
              <w:top w:val="single" w:color="000000" w:sz="5" w:space="0"/>
              <w:left w:val="single" w:color="000000" w:sz="10" w:space="0"/>
              <w:bottom w:val="single" w:color="000000" w:sz="10" w:space="0"/>
              <w:right w:val="single" w:color="000000" w:sz="5" w:space="0"/>
            </w:tcBorders>
            <w:shd w:val="clear" w:color="auto" w:fill="auto"/>
            <w:vAlign w:val="center"/>
          </w:tcPr>
          <w:p w:rsidR="00950651" w:rsidP="00950651" w:rsidRDefault="00950651" w14:paraId="1D06BEB1" w14:textId="77777777">
            <w:pPr>
              <w:spacing w:line="230" w:lineRule="auto"/>
              <w:jc w:val="center"/>
              <w:rPr>
                <w:rFonts w:ascii="Arial" w:hAnsi="Arial" w:eastAsia="Arial" w:cs="Arial"/>
                <w:spacing w:val="-2"/>
                <w:sz w:val="16"/>
              </w:rPr>
            </w:pPr>
            <w:r>
              <w:rPr>
                <w:rFonts w:ascii="Arial" w:hAnsi="Arial" w:eastAsia="Arial" w:cs="Arial"/>
                <w:spacing w:val="-2"/>
                <w:sz w:val="16"/>
              </w:rPr>
              <w:t>28</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950651" w:rsidP="00950651" w:rsidRDefault="00950651" w14:paraId="26CE48EB" w14:textId="77777777">
            <w:pPr>
              <w:spacing w:line="230" w:lineRule="auto"/>
              <w:jc w:val="center"/>
              <w:rPr>
                <w:rFonts w:ascii="Arial" w:hAnsi="Arial" w:eastAsia="Arial" w:cs="Arial"/>
                <w:spacing w:val="-2"/>
                <w:sz w:val="16"/>
              </w:rPr>
            </w:pPr>
            <w:r>
              <w:rPr>
                <w:rFonts w:ascii="Arial" w:hAnsi="Arial" w:eastAsia="Arial" w:cs="Arial"/>
                <w:spacing w:val="-2"/>
                <w:sz w:val="16"/>
              </w:rPr>
              <w:t>10</w:t>
            </w:r>
          </w:p>
        </w:tc>
        <w:tc>
          <w:tcPr>
            <w:tcW w:w="459" w:type="dxa"/>
            <w:tcBorders>
              <w:top w:val="single" w:color="000000" w:sz="5" w:space="0"/>
              <w:left w:val="single" w:color="000000" w:sz="5" w:space="0"/>
              <w:bottom w:val="single" w:color="000000" w:sz="10" w:space="0"/>
              <w:right w:val="single" w:color="000000" w:sz="10" w:space="0"/>
            </w:tcBorders>
            <w:shd w:val="clear" w:color="auto" w:fill="auto"/>
            <w:vAlign w:val="center"/>
          </w:tcPr>
          <w:p w:rsidR="00950651" w:rsidP="00950651" w:rsidRDefault="00950651" w14:paraId="52D03730" w14:textId="77777777">
            <w:pPr>
              <w:spacing w:line="230" w:lineRule="auto"/>
              <w:jc w:val="center"/>
              <w:rPr>
                <w:rFonts w:ascii="Arial" w:hAnsi="Arial" w:eastAsia="Arial" w:cs="Arial"/>
                <w:spacing w:val="-2"/>
                <w:sz w:val="16"/>
              </w:rPr>
            </w:pPr>
            <w:r>
              <w:rPr>
                <w:rFonts w:ascii="Arial" w:hAnsi="Arial" w:eastAsia="Arial" w:cs="Arial"/>
                <w:spacing w:val="-2"/>
                <w:sz w:val="16"/>
              </w:rPr>
              <w:t>18</w:t>
            </w:r>
          </w:p>
        </w:tc>
        <w:tc>
          <w:tcPr>
            <w:tcW w:w="444" w:type="dxa"/>
            <w:tcBorders>
              <w:top w:val="single" w:color="000000" w:sz="5" w:space="0"/>
              <w:left w:val="single" w:color="000000" w:sz="10" w:space="0"/>
              <w:bottom w:val="single" w:color="000000" w:sz="10" w:space="0"/>
              <w:right w:val="single" w:color="000000" w:sz="5" w:space="0"/>
            </w:tcBorders>
            <w:shd w:val="clear" w:color="auto" w:fill="auto"/>
            <w:vAlign w:val="center"/>
          </w:tcPr>
          <w:p w:rsidR="00950651" w:rsidP="00950651" w:rsidRDefault="00950651" w14:paraId="18E201C9" w14:textId="77777777">
            <w:pPr>
              <w:spacing w:line="230" w:lineRule="auto"/>
              <w:jc w:val="center"/>
              <w:rPr>
                <w:rFonts w:ascii="Arial" w:hAnsi="Arial" w:eastAsia="Arial" w:cs="Arial"/>
                <w:spacing w:val="-2"/>
                <w:sz w:val="16"/>
              </w:rPr>
            </w:pPr>
            <w:r>
              <w:rPr>
                <w:rFonts w:ascii="Arial" w:hAnsi="Arial" w:eastAsia="Arial" w:cs="Arial"/>
                <w:spacing w:val="-2"/>
                <w:sz w:val="16"/>
              </w:rPr>
              <w:t>28</w:t>
            </w:r>
          </w:p>
        </w:tc>
        <w:tc>
          <w:tcPr>
            <w:tcW w:w="459" w:type="dxa"/>
            <w:tcBorders>
              <w:top w:val="single" w:color="000000" w:sz="5" w:space="0"/>
              <w:left w:val="single" w:color="000000" w:sz="5" w:space="0"/>
              <w:bottom w:val="single" w:color="000000" w:sz="10" w:space="0"/>
              <w:right w:val="single" w:color="000000" w:sz="5" w:space="0"/>
            </w:tcBorders>
            <w:shd w:val="clear" w:color="auto" w:fill="auto"/>
            <w:vAlign w:val="center"/>
          </w:tcPr>
          <w:p w:rsidR="00950651" w:rsidP="00950651" w:rsidRDefault="00950651" w14:paraId="316B2B3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950651" w:rsidP="00950651" w:rsidRDefault="00950651" w14:paraId="7766142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10" w:space="0"/>
              <w:right w:val="single" w:color="000000" w:sz="10" w:space="0"/>
            </w:tcBorders>
            <w:shd w:val="clear" w:color="auto" w:fill="auto"/>
            <w:vAlign w:val="center"/>
          </w:tcPr>
          <w:p w:rsidR="00950651" w:rsidP="00950651" w:rsidRDefault="00950651" w14:paraId="222106D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10" w:space="0"/>
              <w:right w:val="single" w:color="000000" w:sz="5" w:space="0"/>
            </w:tcBorders>
            <w:shd w:val="clear" w:color="auto" w:fill="auto"/>
            <w:vAlign w:val="center"/>
          </w:tcPr>
          <w:p w:rsidR="00950651" w:rsidP="00950651" w:rsidRDefault="00950651" w14:paraId="680F8585" w14:textId="77777777">
            <w:pPr>
              <w:spacing w:line="230" w:lineRule="auto"/>
              <w:jc w:val="center"/>
              <w:rPr>
                <w:rFonts w:ascii="Arial" w:hAnsi="Arial" w:eastAsia="Arial" w:cs="Arial"/>
                <w:spacing w:val="-2"/>
                <w:sz w:val="16"/>
              </w:rPr>
            </w:pPr>
            <w:r>
              <w:rPr>
                <w:rFonts w:ascii="Arial" w:hAnsi="Arial" w:eastAsia="Arial" w:cs="Arial"/>
                <w:spacing w:val="-2"/>
                <w:sz w:val="16"/>
              </w:rPr>
              <w:t>1412</w:t>
            </w:r>
          </w:p>
        </w:tc>
        <w:tc>
          <w:tcPr>
            <w:tcW w:w="458" w:type="dxa"/>
            <w:tcBorders>
              <w:top w:val="single" w:color="000000" w:sz="5" w:space="0"/>
              <w:left w:val="single" w:color="000000" w:sz="5" w:space="0"/>
              <w:bottom w:val="single" w:color="000000" w:sz="10" w:space="0"/>
              <w:right w:val="single" w:color="000000" w:sz="5" w:space="0"/>
            </w:tcBorders>
            <w:shd w:val="clear" w:color="auto" w:fill="auto"/>
            <w:vAlign w:val="center"/>
          </w:tcPr>
          <w:p w:rsidR="00950651" w:rsidP="00950651" w:rsidRDefault="00950651" w14:paraId="36823A59" w14:textId="77777777">
            <w:pPr>
              <w:spacing w:line="230" w:lineRule="auto"/>
              <w:jc w:val="center"/>
              <w:rPr>
                <w:rFonts w:ascii="Arial" w:hAnsi="Arial" w:eastAsia="Arial" w:cs="Arial"/>
                <w:spacing w:val="-2"/>
                <w:sz w:val="16"/>
              </w:rPr>
            </w:pPr>
            <w:r>
              <w:rPr>
                <w:rFonts w:ascii="Arial" w:hAnsi="Arial" w:eastAsia="Arial" w:cs="Arial"/>
                <w:spacing w:val="-2"/>
                <w:sz w:val="16"/>
              </w:rPr>
              <w:t>1412</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950651" w:rsidP="00950651" w:rsidRDefault="00950651" w14:paraId="3D054BE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10" w:space="0"/>
              <w:right w:val="single" w:color="000000" w:sz="5" w:space="0"/>
            </w:tcBorders>
            <w:shd w:val="clear" w:color="auto" w:fill="auto"/>
            <w:vAlign w:val="center"/>
          </w:tcPr>
          <w:p w:rsidR="00950651" w:rsidP="00950651" w:rsidRDefault="00950651" w14:paraId="0F3E12D9" w14:textId="77777777">
            <w:pPr>
              <w:spacing w:line="230" w:lineRule="auto"/>
              <w:jc w:val="center"/>
              <w:rPr>
                <w:rFonts w:ascii="Arial" w:hAnsi="Arial" w:eastAsia="Arial" w:cs="Arial"/>
                <w:spacing w:val="-2"/>
                <w:sz w:val="16"/>
              </w:rPr>
            </w:pPr>
            <w:r>
              <w:rPr>
                <w:rFonts w:ascii="Arial" w:hAnsi="Arial" w:eastAsia="Arial" w:cs="Arial"/>
                <w:spacing w:val="-2"/>
                <w:sz w:val="16"/>
              </w:rPr>
              <w:t>50,43</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950651" w:rsidP="00950651" w:rsidRDefault="00950651" w14:paraId="5B65C335" w14:textId="77777777">
            <w:pPr>
              <w:spacing w:line="230" w:lineRule="auto"/>
              <w:jc w:val="center"/>
              <w:rPr>
                <w:rFonts w:ascii="Arial" w:hAnsi="Arial" w:eastAsia="Arial" w:cs="Arial"/>
                <w:spacing w:val="-2"/>
                <w:sz w:val="16"/>
              </w:rPr>
            </w:pPr>
            <w:r>
              <w:rPr>
                <w:rFonts w:ascii="Arial" w:hAnsi="Arial" w:eastAsia="Arial" w:cs="Arial"/>
                <w:spacing w:val="-2"/>
                <w:sz w:val="16"/>
              </w:rPr>
              <w:t>50,43</w:t>
            </w:r>
          </w:p>
        </w:tc>
        <w:tc>
          <w:tcPr>
            <w:tcW w:w="477" w:type="dxa"/>
            <w:tcBorders>
              <w:top w:val="single" w:color="000000" w:sz="5" w:space="0"/>
              <w:left w:val="single" w:color="000000" w:sz="5" w:space="0"/>
              <w:bottom w:val="single" w:color="000000" w:sz="10" w:space="0"/>
              <w:right w:val="single" w:color="000000" w:sz="10" w:space="0"/>
            </w:tcBorders>
            <w:shd w:val="clear" w:color="auto" w:fill="auto"/>
            <w:vAlign w:val="center"/>
          </w:tcPr>
          <w:p w:rsidR="00950651" w:rsidP="00950651" w:rsidRDefault="00950651" w14:paraId="69FEA0D1"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4A135C8A" w14:textId="77777777">
        <w:trPr>
          <w:trHeight w:val="330" w:hRule="exact"/>
        </w:trPr>
        <w:tc>
          <w:tcPr>
            <w:tcW w:w="904" w:type="dxa"/>
            <w:tcBorders>
              <w:top w:val="single" w:color="000000" w:sz="10" w:space="0"/>
              <w:left w:val="single" w:color="000000" w:sz="10" w:space="0"/>
              <w:bottom w:val="single" w:color="000000" w:sz="10" w:space="0"/>
              <w:right w:val="single" w:color="000000" w:sz="10" w:space="0"/>
            </w:tcBorders>
            <w:shd w:val="clear" w:color="auto" w:fill="5C83B4"/>
            <w:vAlign w:val="center"/>
          </w:tcPr>
          <w:p w:rsidR="00950651" w:rsidP="00950651" w:rsidRDefault="00950651" w14:paraId="21A88194"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Tříd: 10</w:t>
            </w:r>
          </w:p>
        </w:tc>
        <w:tc>
          <w:tcPr>
            <w:tcW w:w="2479" w:type="dxa"/>
            <w:tcBorders>
              <w:top w:val="single" w:color="000000" w:sz="10" w:space="0"/>
              <w:left w:val="single" w:color="000000" w:sz="10" w:space="0"/>
              <w:bottom w:val="single" w:color="000000" w:sz="10" w:space="0"/>
              <w:right w:val="single" w:color="000000" w:sz="10" w:space="0"/>
            </w:tcBorders>
            <w:shd w:val="clear" w:color="auto" w:fill="5C83B4"/>
            <w:tcMar>
              <w:left w:w="57" w:type="dxa"/>
            </w:tcMar>
            <w:vAlign w:val="center"/>
          </w:tcPr>
          <w:p w:rsidR="00950651" w:rsidP="00950651" w:rsidRDefault="00950651" w14:paraId="587FD29F"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Celkem / Počet</w:t>
            </w:r>
          </w:p>
        </w:tc>
        <w:tc>
          <w:tcPr>
            <w:tcW w:w="459" w:type="dxa"/>
            <w:tcBorders>
              <w:top w:val="single" w:color="000000" w:sz="10" w:space="0"/>
              <w:left w:val="single" w:color="000000" w:sz="10" w:space="0"/>
              <w:bottom w:val="single" w:color="000000" w:sz="10" w:space="0"/>
              <w:right w:val="single" w:color="000000" w:sz="5" w:space="0"/>
            </w:tcBorders>
            <w:shd w:val="clear" w:color="auto" w:fill="5C83B4"/>
            <w:vAlign w:val="center"/>
          </w:tcPr>
          <w:p w:rsidR="00950651" w:rsidP="00950651" w:rsidRDefault="00950651" w14:paraId="3ABFFF05"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229</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950651" w:rsidP="00950651" w:rsidRDefault="00950651" w14:paraId="72A733D0"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124</w:t>
            </w:r>
          </w:p>
        </w:tc>
        <w:tc>
          <w:tcPr>
            <w:tcW w:w="459" w:type="dxa"/>
            <w:tcBorders>
              <w:top w:val="single" w:color="000000" w:sz="10" w:space="0"/>
              <w:left w:val="single" w:color="000000" w:sz="5" w:space="0"/>
              <w:bottom w:val="single" w:color="000000" w:sz="10" w:space="0"/>
              <w:right w:val="single" w:color="000000" w:sz="10" w:space="0"/>
            </w:tcBorders>
            <w:shd w:val="clear" w:color="auto" w:fill="5C83B4"/>
            <w:vAlign w:val="center"/>
          </w:tcPr>
          <w:p w:rsidR="00950651" w:rsidP="00950651" w:rsidRDefault="00950651" w14:paraId="137B99F7"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105</w:t>
            </w:r>
          </w:p>
        </w:tc>
        <w:tc>
          <w:tcPr>
            <w:tcW w:w="444" w:type="dxa"/>
            <w:tcBorders>
              <w:top w:val="single" w:color="000000" w:sz="10" w:space="0"/>
              <w:left w:val="single" w:color="000000" w:sz="10" w:space="0"/>
              <w:bottom w:val="single" w:color="000000" w:sz="10" w:space="0"/>
              <w:right w:val="single" w:color="000000" w:sz="5" w:space="0"/>
            </w:tcBorders>
            <w:shd w:val="clear" w:color="auto" w:fill="5C83B4"/>
            <w:vAlign w:val="center"/>
          </w:tcPr>
          <w:p w:rsidR="00950651" w:rsidP="00950651" w:rsidRDefault="00950651" w14:paraId="07CE65B0"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229</w:t>
            </w:r>
          </w:p>
        </w:tc>
        <w:tc>
          <w:tcPr>
            <w:tcW w:w="459"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950651" w:rsidP="00950651" w:rsidRDefault="00950651" w14:paraId="141FB2F5"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950651" w:rsidP="00950651" w:rsidRDefault="00950651" w14:paraId="1F212651"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59" w:type="dxa"/>
            <w:tcBorders>
              <w:top w:val="single" w:color="000000" w:sz="10" w:space="0"/>
              <w:left w:val="single" w:color="000000" w:sz="5" w:space="0"/>
              <w:bottom w:val="single" w:color="000000" w:sz="10" w:space="0"/>
              <w:right w:val="single" w:color="000000" w:sz="10" w:space="0"/>
            </w:tcBorders>
            <w:shd w:val="clear" w:color="auto" w:fill="5C83B4"/>
            <w:vAlign w:val="center"/>
          </w:tcPr>
          <w:p w:rsidR="00950651" w:rsidP="00950651" w:rsidRDefault="00950651" w14:paraId="55C7A593"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44" w:type="dxa"/>
            <w:tcBorders>
              <w:top w:val="single" w:color="000000" w:sz="10" w:space="0"/>
              <w:left w:val="single" w:color="000000" w:sz="10" w:space="0"/>
              <w:bottom w:val="single" w:color="000000" w:sz="10" w:space="0"/>
              <w:right w:val="single" w:color="000000" w:sz="5" w:space="0"/>
            </w:tcBorders>
            <w:shd w:val="clear" w:color="auto" w:fill="5C83B4"/>
            <w:vAlign w:val="center"/>
          </w:tcPr>
          <w:p w:rsidR="00950651" w:rsidP="00950651" w:rsidRDefault="00950651" w14:paraId="6727E26C"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8461</w:t>
            </w:r>
          </w:p>
        </w:tc>
        <w:tc>
          <w:tcPr>
            <w:tcW w:w="458"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950651" w:rsidP="00950651" w:rsidRDefault="00950651" w14:paraId="00264A44"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8461</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950651" w:rsidP="00950651" w:rsidRDefault="00950651" w14:paraId="57FBBDF0"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59"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950651" w:rsidP="00950651" w:rsidRDefault="00950651" w14:paraId="6FB2729C"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35,86</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950651" w:rsidP="00950651" w:rsidRDefault="00950651" w14:paraId="2BE3AB68"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35,86</w:t>
            </w:r>
          </w:p>
        </w:tc>
        <w:tc>
          <w:tcPr>
            <w:tcW w:w="477" w:type="dxa"/>
            <w:tcBorders>
              <w:top w:val="single" w:color="000000" w:sz="10" w:space="0"/>
              <w:left w:val="single" w:color="000000" w:sz="5" w:space="0"/>
              <w:bottom w:val="single" w:color="000000" w:sz="10" w:space="0"/>
              <w:right w:val="single" w:color="000000" w:sz="10" w:space="0"/>
            </w:tcBorders>
            <w:shd w:val="clear" w:color="auto" w:fill="5C83B4"/>
            <w:vAlign w:val="center"/>
          </w:tcPr>
          <w:p w:rsidR="00950651" w:rsidP="00950651" w:rsidRDefault="00950651" w14:paraId="58337B70"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0,00</w:t>
            </w:r>
          </w:p>
        </w:tc>
      </w:tr>
    </w:tbl>
    <w:p w:rsidR="00950651" w:rsidP="007B6CB0" w:rsidRDefault="00950651" w14:paraId="63D206B4" w14:textId="77777777">
      <w:pPr>
        <w:pStyle w:val="Bezmezer"/>
        <w:ind w:left="0"/>
        <w:rPr>
          <w:b/>
        </w:rPr>
      </w:pPr>
    </w:p>
    <w:p w:rsidRPr="009F292D" w:rsidR="00950651" w:rsidP="00950651" w:rsidRDefault="00950651" w14:paraId="0B5808CD" w14:textId="77777777">
      <w:pPr>
        <w:pStyle w:val="Bezmezer"/>
        <w:rPr>
          <w:b/>
        </w:rPr>
      </w:pPr>
      <w:r w:rsidRPr="00A1619E">
        <w:rPr>
          <w:b/>
        </w:rPr>
        <w:t>Hodnocení chování žáků a absence za I</w:t>
      </w:r>
      <w:r>
        <w:rPr>
          <w:b/>
        </w:rPr>
        <w:t>I</w:t>
      </w:r>
      <w:r w:rsidRPr="00A1619E">
        <w:rPr>
          <w:b/>
        </w:rPr>
        <w:t xml:space="preserve">. pololetí </w:t>
      </w:r>
      <w:r>
        <w:rPr>
          <w:b/>
        </w:rPr>
        <w:t>2019/2020 (stav k 30. 6. 2020)</w:t>
      </w:r>
    </w:p>
    <w:tbl>
      <w:tblPr>
        <w:tblpPr w:leftFromText="141" w:rightFromText="141" w:vertAnchor="text" w:horzAnchor="margin" w:tblpY="202"/>
        <w:tblW w:w="9072" w:type="dxa"/>
        <w:tblLayout w:type="fixed"/>
        <w:tblCellMar>
          <w:left w:w="0" w:type="dxa"/>
          <w:right w:w="0" w:type="dxa"/>
        </w:tblCellMar>
        <w:tblLook w:val="04A0" w:firstRow="1" w:lastRow="0" w:firstColumn="1" w:lastColumn="0" w:noHBand="0" w:noVBand="1"/>
      </w:tblPr>
      <w:tblGrid>
        <w:gridCol w:w="879"/>
        <w:gridCol w:w="2411"/>
        <w:gridCol w:w="447"/>
        <w:gridCol w:w="433"/>
        <w:gridCol w:w="447"/>
        <w:gridCol w:w="433"/>
        <w:gridCol w:w="447"/>
        <w:gridCol w:w="433"/>
        <w:gridCol w:w="447"/>
        <w:gridCol w:w="433"/>
        <w:gridCol w:w="446"/>
        <w:gridCol w:w="433"/>
        <w:gridCol w:w="447"/>
        <w:gridCol w:w="433"/>
        <w:gridCol w:w="503"/>
      </w:tblGrid>
      <w:tr w:rsidR="00950651" w:rsidTr="00950651" w14:paraId="7F41E69B" w14:textId="77777777">
        <w:trPr>
          <w:trHeight w:val="344" w:hRule="exact"/>
        </w:trPr>
        <w:tc>
          <w:tcPr>
            <w:tcW w:w="903" w:type="dxa"/>
            <w:vMerge w:val="restart"/>
            <w:tcBorders>
              <w:top w:val="single" w:color="000000" w:sz="10" w:space="0"/>
              <w:left w:val="single" w:color="000000" w:sz="10" w:space="0"/>
              <w:bottom w:val="single" w:color="000000" w:sz="5" w:space="0"/>
              <w:right w:val="single" w:color="000000" w:sz="10" w:space="0"/>
            </w:tcBorders>
            <w:shd w:val="clear" w:color="auto" w:fill="5C83B4"/>
            <w:vAlign w:val="center"/>
          </w:tcPr>
          <w:p w:rsidR="00950651" w:rsidP="00950651" w:rsidRDefault="00950651" w14:paraId="4B56590B"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Třída</w:t>
            </w:r>
          </w:p>
        </w:tc>
        <w:tc>
          <w:tcPr>
            <w:tcW w:w="2478" w:type="dxa"/>
            <w:vMerge w:val="restart"/>
            <w:tcBorders>
              <w:top w:val="single" w:color="000000" w:sz="10" w:space="0"/>
              <w:left w:val="single" w:color="000000" w:sz="10" w:space="0"/>
              <w:bottom w:val="single" w:color="000000" w:sz="10" w:space="0"/>
              <w:right w:val="single" w:color="000000" w:sz="10" w:space="0"/>
            </w:tcBorders>
            <w:shd w:val="clear" w:color="auto" w:fill="5C83B4"/>
            <w:vAlign w:val="center"/>
          </w:tcPr>
          <w:p w:rsidR="00950651" w:rsidP="00950651" w:rsidRDefault="00950651" w14:paraId="4AA2DA28"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Třídní učitel</w:t>
            </w:r>
          </w:p>
        </w:tc>
        <w:tc>
          <w:tcPr>
            <w:tcW w:w="1362" w:type="dxa"/>
            <w:gridSpan w:val="3"/>
            <w:tcBorders>
              <w:top w:val="single" w:color="000000" w:sz="10" w:space="0"/>
              <w:left w:val="single" w:color="000000" w:sz="10" w:space="0"/>
              <w:bottom w:val="single" w:color="000000" w:sz="5" w:space="0"/>
              <w:right w:val="single" w:color="000000" w:sz="10" w:space="0"/>
            </w:tcBorders>
            <w:shd w:val="clear" w:color="auto" w:fill="5C83B4"/>
            <w:vAlign w:val="center"/>
          </w:tcPr>
          <w:p w:rsidR="00950651" w:rsidP="00950651" w:rsidRDefault="00950651" w14:paraId="6497FE3B"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Žáků</w:t>
            </w:r>
          </w:p>
        </w:tc>
        <w:tc>
          <w:tcPr>
            <w:tcW w:w="1806" w:type="dxa"/>
            <w:gridSpan w:val="4"/>
            <w:tcBorders>
              <w:top w:val="single" w:color="000000" w:sz="10" w:space="0"/>
              <w:left w:val="single" w:color="000000" w:sz="10" w:space="0"/>
              <w:bottom w:val="single" w:color="000000" w:sz="5" w:space="0"/>
              <w:right w:val="single" w:color="000000" w:sz="10" w:space="0"/>
            </w:tcBorders>
            <w:shd w:val="clear" w:color="auto" w:fill="5C83B4"/>
            <w:vAlign w:val="center"/>
          </w:tcPr>
          <w:p w:rsidR="00950651" w:rsidP="00950651" w:rsidRDefault="00950651" w14:paraId="36010523"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Chování</w:t>
            </w:r>
          </w:p>
        </w:tc>
        <w:tc>
          <w:tcPr>
            <w:tcW w:w="2765" w:type="dxa"/>
            <w:gridSpan w:val="6"/>
            <w:tcBorders>
              <w:top w:val="single" w:color="000000" w:sz="10" w:space="0"/>
              <w:left w:val="single" w:color="000000" w:sz="10" w:space="0"/>
              <w:bottom w:val="single" w:color="000000" w:sz="5" w:space="0"/>
              <w:right w:val="single" w:color="000000" w:sz="10" w:space="0"/>
            </w:tcBorders>
            <w:shd w:val="clear" w:color="auto" w:fill="5C83B4"/>
            <w:vAlign w:val="center"/>
          </w:tcPr>
          <w:p w:rsidR="00950651" w:rsidP="00950651" w:rsidRDefault="00950651" w14:paraId="602ED22D"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Absence</w:t>
            </w:r>
          </w:p>
        </w:tc>
      </w:tr>
      <w:tr w:rsidR="00950651" w:rsidTr="00950651" w14:paraId="04DAE672" w14:textId="77777777">
        <w:trPr>
          <w:trHeight w:val="330" w:hRule="exact"/>
        </w:trPr>
        <w:tc>
          <w:tcPr>
            <w:tcW w:w="903" w:type="dxa"/>
            <w:vMerge/>
            <w:tcBorders>
              <w:top w:val="single" w:color="000000" w:sz="10" w:space="0"/>
              <w:left w:val="single" w:color="000000" w:sz="10" w:space="0"/>
              <w:bottom w:val="single" w:color="000000" w:sz="5" w:space="0"/>
              <w:right w:val="single" w:color="000000" w:sz="10" w:space="0"/>
            </w:tcBorders>
            <w:shd w:val="clear" w:color="auto" w:fill="5C83B4"/>
            <w:vAlign w:val="center"/>
          </w:tcPr>
          <w:p w:rsidR="00950651" w:rsidP="00950651" w:rsidRDefault="00950651" w14:paraId="1E38B57B" w14:textId="77777777"/>
        </w:tc>
        <w:tc>
          <w:tcPr>
            <w:tcW w:w="2478" w:type="dxa"/>
            <w:vMerge/>
            <w:tcBorders>
              <w:top w:val="single" w:color="000000" w:sz="10" w:space="0"/>
              <w:left w:val="single" w:color="000000" w:sz="10" w:space="0"/>
              <w:bottom w:val="single" w:color="000000" w:sz="10" w:space="0"/>
              <w:right w:val="single" w:color="000000" w:sz="10" w:space="0"/>
            </w:tcBorders>
            <w:shd w:val="clear" w:color="auto" w:fill="5C83B4"/>
            <w:vAlign w:val="center"/>
          </w:tcPr>
          <w:p w:rsidR="00950651" w:rsidP="00950651" w:rsidRDefault="00950651" w14:paraId="0096FC31" w14:textId="77777777"/>
        </w:tc>
        <w:tc>
          <w:tcPr>
            <w:tcW w:w="459" w:type="dxa"/>
            <w:vMerge w:val="restart"/>
            <w:tcBorders>
              <w:top w:val="single" w:color="000000" w:sz="5" w:space="0"/>
              <w:left w:val="single" w:color="000000" w:sz="10" w:space="0"/>
              <w:right w:val="single" w:color="000000" w:sz="5" w:space="0"/>
            </w:tcBorders>
            <w:shd w:val="clear" w:color="auto" w:fill="5C83B4"/>
            <w:textDirection w:val="btLr"/>
            <w:vAlign w:val="center"/>
          </w:tcPr>
          <w:p w:rsidR="00950651" w:rsidP="00950651" w:rsidRDefault="00950651" w14:paraId="3B55825F"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Celkem</w:t>
            </w:r>
          </w:p>
        </w:tc>
        <w:tc>
          <w:tcPr>
            <w:tcW w:w="444" w:type="dxa"/>
            <w:vMerge w:val="restart"/>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5A77548C"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Chlapců</w:t>
            </w:r>
          </w:p>
        </w:tc>
        <w:tc>
          <w:tcPr>
            <w:tcW w:w="459" w:type="dxa"/>
            <w:vMerge w:val="restart"/>
            <w:tcBorders>
              <w:top w:val="single" w:color="000000" w:sz="5" w:space="0"/>
              <w:left w:val="single" w:color="000000" w:sz="5" w:space="0"/>
              <w:right w:val="single" w:color="000000" w:sz="10" w:space="0"/>
            </w:tcBorders>
            <w:shd w:val="clear" w:color="auto" w:fill="5C83B4"/>
            <w:textDirection w:val="btLr"/>
            <w:vAlign w:val="center"/>
          </w:tcPr>
          <w:p w:rsidR="00950651" w:rsidP="00950651" w:rsidRDefault="00950651" w14:paraId="2EF36297"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Dívek</w:t>
            </w:r>
          </w:p>
        </w:tc>
        <w:tc>
          <w:tcPr>
            <w:tcW w:w="444" w:type="dxa"/>
            <w:vMerge w:val="restart"/>
            <w:tcBorders>
              <w:top w:val="single" w:color="000000" w:sz="5" w:space="0"/>
              <w:left w:val="single" w:color="000000" w:sz="10" w:space="0"/>
              <w:right w:val="single" w:color="000000" w:sz="5" w:space="0"/>
            </w:tcBorders>
            <w:shd w:val="clear" w:color="auto" w:fill="5C83B4"/>
            <w:textDirection w:val="btLr"/>
            <w:vAlign w:val="center"/>
          </w:tcPr>
          <w:p w:rsidR="00950651" w:rsidP="00950651" w:rsidRDefault="00950651" w14:paraId="4A1A0BA1"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Velmi dobré</w:t>
            </w:r>
          </w:p>
        </w:tc>
        <w:tc>
          <w:tcPr>
            <w:tcW w:w="459" w:type="dxa"/>
            <w:vMerge w:val="restart"/>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643CF1FC"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Uspokojivé</w:t>
            </w:r>
          </w:p>
        </w:tc>
        <w:tc>
          <w:tcPr>
            <w:tcW w:w="444" w:type="dxa"/>
            <w:vMerge w:val="restart"/>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111C29DD"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Neuspokojivé</w:t>
            </w:r>
          </w:p>
        </w:tc>
        <w:tc>
          <w:tcPr>
            <w:tcW w:w="459" w:type="dxa"/>
            <w:vMerge w:val="restart"/>
            <w:tcBorders>
              <w:top w:val="single" w:color="000000" w:sz="5" w:space="0"/>
              <w:left w:val="single" w:color="000000" w:sz="5" w:space="0"/>
              <w:right w:val="single" w:color="000000" w:sz="10" w:space="0"/>
            </w:tcBorders>
            <w:shd w:val="clear" w:color="auto" w:fill="5C83B4"/>
            <w:textDirection w:val="btLr"/>
            <w:vAlign w:val="center"/>
          </w:tcPr>
          <w:p w:rsidR="00950651" w:rsidP="00950651" w:rsidRDefault="00950651" w14:paraId="007ECA8C"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Hodnoceno slovně</w:t>
            </w:r>
          </w:p>
        </w:tc>
        <w:tc>
          <w:tcPr>
            <w:tcW w:w="1346" w:type="dxa"/>
            <w:gridSpan w:val="3"/>
            <w:tcBorders>
              <w:top w:val="single" w:color="000000" w:sz="5" w:space="0"/>
              <w:left w:val="single" w:color="000000" w:sz="10" w:space="0"/>
              <w:bottom w:val="single" w:color="000000" w:sz="5" w:space="0"/>
              <w:right w:val="single" w:color="000000" w:sz="5" w:space="0"/>
            </w:tcBorders>
            <w:shd w:val="clear" w:color="auto" w:fill="5C83B4"/>
            <w:vAlign w:val="center"/>
          </w:tcPr>
          <w:p w:rsidR="00950651" w:rsidP="00950651" w:rsidRDefault="00950651" w14:paraId="1B2D065F"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ve třídě</w:t>
            </w:r>
          </w:p>
        </w:tc>
        <w:tc>
          <w:tcPr>
            <w:tcW w:w="1419" w:type="dxa"/>
            <w:gridSpan w:val="3"/>
            <w:tcBorders>
              <w:top w:val="single" w:color="000000" w:sz="5" w:space="0"/>
              <w:left w:val="single" w:color="000000" w:sz="5" w:space="0"/>
              <w:bottom w:val="single" w:color="000000" w:sz="5" w:space="0"/>
              <w:right w:val="single" w:color="000000" w:sz="10" w:space="0"/>
            </w:tcBorders>
            <w:shd w:val="clear" w:color="auto" w:fill="5C83B4"/>
            <w:vAlign w:val="center"/>
          </w:tcPr>
          <w:p w:rsidR="00950651" w:rsidP="00950651" w:rsidRDefault="00950651" w14:paraId="295A361E"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ø na žáka</w:t>
            </w:r>
          </w:p>
        </w:tc>
      </w:tr>
      <w:tr w:rsidR="00950651" w:rsidTr="00950651" w14:paraId="72B3FB96" w14:textId="77777777">
        <w:trPr>
          <w:trHeight w:val="1361" w:hRule="exact"/>
        </w:trPr>
        <w:tc>
          <w:tcPr>
            <w:tcW w:w="903" w:type="dxa"/>
            <w:vMerge/>
            <w:tcBorders>
              <w:top w:val="single" w:color="000000" w:sz="10" w:space="0"/>
              <w:left w:val="single" w:color="000000" w:sz="10" w:space="0"/>
              <w:bottom w:val="single" w:color="000000" w:sz="5" w:space="0"/>
              <w:right w:val="single" w:color="000000" w:sz="10" w:space="0"/>
            </w:tcBorders>
            <w:shd w:val="clear" w:color="auto" w:fill="5C83B4"/>
            <w:vAlign w:val="center"/>
          </w:tcPr>
          <w:p w:rsidR="00950651" w:rsidP="00950651" w:rsidRDefault="00950651" w14:paraId="5CC74E75" w14:textId="77777777"/>
        </w:tc>
        <w:tc>
          <w:tcPr>
            <w:tcW w:w="2478" w:type="dxa"/>
            <w:vMerge/>
            <w:tcBorders>
              <w:top w:val="single" w:color="000000" w:sz="10" w:space="0"/>
              <w:left w:val="single" w:color="000000" w:sz="10" w:space="0"/>
              <w:bottom w:val="single" w:color="000000" w:sz="10" w:space="0"/>
              <w:right w:val="single" w:color="000000" w:sz="10" w:space="0"/>
            </w:tcBorders>
            <w:shd w:val="clear" w:color="auto" w:fill="5C83B4"/>
            <w:vAlign w:val="center"/>
          </w:tcPr>
          <w:p w:rsidR="00950651" w:rsidP="00950651" w:rsidRDefault="00950651" w14:paraId="6519D90C" w14:textId="77777777"/>
        </w:tc>
        <w:tc>
          <w:tcPr>
            <w:tcW w:w="459" w:type="dxa"/>
            <w:vMerge/>
            <w:tcBorders>
              <w:top w:val="single" w:color="000000" w:sz="5" w:space="0"/>
              <w:left w:val="single" w:color="000000" w:sz="10" w:space="0"/>
              <w:right w:val="single" w:color="000000" w:sz="5" w:space="0"/>
            </w:tcBorders>
            <w:shd w:val="clear" w:color="auto" w:fill="5C83B4"/>
            <w:textDirection w:val="btLr"/>
            <w:vAlign w:val="center"/>
          </w:tcPr>
          <w:p w:rsidR="00950651" w:rsidP="00950651" w:rsidRDefault="00950651" w14:paraId="2BA89127" w14:textId="77777777"/>
        </w:tc>
        <w:tc>
          <w:tcPr>
            <w:tcW w:w="444" w:type="dxa"/>
            <w:vMerge/>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7CD55F4E" w14:textId="77777777"/>
        </w:tc>
        <w:tc>
          <w:tcPr>
            <w:tcW w:w="459" w:type="dxa"/>
            <w:vMerge/>
            <w:tcBorders>
              <w:top w:val="single" w:color="000000" w:sz="5" w:space="0"/>
              <w:left w:val="single" w:color="000000" w:sz="5" w:space="0"/>
              <w:right w:val="single" w:color="000000" w:sz="10" w:space="0"/>
            </w:tcBorders>
            <w:shd w:val="clear" w:color="auto" w:fill="5C83B4"/>
            <w:textDirection w:val="btLr"/>
            <w:vAlign w:val="center"/>
          </w:tcPr>
          <w:p w:rsidR="00950651" w:rsidP="00950651" w:rsidRDefault="00950651" w14:paraId="20B620E2" w14:textId="77777777"/>
        </w:tc>
        <w:tc>
          <w:tcPr>
            <w:tcW w:w="444" w:type="dxa"/>
            <w:vMerge/>
            <w:tcBorders>
              <w:top w:val="single" w:color="000000" w:sz="5" w:space="0"/>
              <w:left w:val="single" w:color="000000" w:sz="10" w:space="0"/>
              <w:right w:val="single" w:color="000000" w:sz="5" w:space="0"/>
            </w:tcBorders>
            <w:shd w:val="clear" w:color="auto" w:fill="5C83B4"/>
            <w:textDirection w:val="btLr"/>
            <w:vAlign w:val="center"/>
          </w:tcPr>
          <w:p w:rsidR="00950651" w:rsidP="00950651" w:rsidRDefault="00950651" w14:paraId="06184729" w14:textId="77777777"/>
        </w:tc>
        <w:tc>
          <w:tcPr>
            <w:tcW w:w="459" w:type="dxa"/>
            <w:vMerge/>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6C6EA730" w14:textId="77777777"/>
        </w:tc>
        <w:tc>
          <w:tcPr>
            <w:tcW w:w="444" w:type="dxa"/>
            <w:vMerge/>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6C10DE96" w14:textId="77777777"/>
        </w:tc>
        <w:tc>
          <w:tcPr>
            <w:tcW w:w="459" w:type="dxa"/>
            <w:vMerge/>
            <w:tcBorders>
              <w:top w:val="single" w:color="000000" w:sz="5" w:space="0"/>
              <w:left w:val="single" w:color="000000" w:sz="5" w:space="0"/>
              <w:right w:val="single" w:color="000000" w:sz="10" w:space="0"/>
            </w:tcBorders>
            <w:shd w:val="clear" w:color="auto" w:fill="5C83B4"/>
            <w:textDirection w:val="btLr"/>
            <w:vAlign w:val="center"/>
          </w:tcPr>
          <w:p w:rsidR="00950651" w:rsidP="00950651" w:rsidRDefault="00950651" w14:paraId="5E380DF6" w14:textId="77777777"/>
        </w:tc>
        <w:tc>
          <w:tcPr>
            <w:tcW w:w="444" w:type="dxa"/>
            <w:tcBorders>
              <w:top w:val="single" w:color="000000" w:sz="5" w:space="0"/>
              <w:left w:val="single" w:color="000000" w:sz="10" w:space="0"/>
              <w:right w:val="single" w:color="000000" w:sz="5" w:space="0"/>
            </w:tcBorders>
            <w:shd w:val="clear" w:color="auto" w:fill="5C83B4"/>
            <w:textDirection w:val="btLr"/>
            <w:vAlign w:val="center"/>
          </w:tcPr>
          <w:p w:rsidR="00950651" w:rsidP="00950651" w:rsidRDefault="00950651" w14:paraId="277C7EBE"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Celkem</w:t>
            </w:r>
          </w:p>
        </w:tc>
        <w:tc>
          <w:tcPr>
            <w:tcW w:w="458" w:type="dxa"/>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6E1719D6"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Omluvená</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07470648"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Neomluvená</w:t>
            </w:r>
          </w:p>
        </w:tc>
        <w:tc>
          <w:tcPr>
            <w:tcW w:w="459" w:type="dxa"/>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4AC89C0C"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Celkem</w:t>
            </w:r>
          </w:p>
        </w:tc>
        <w:tc>
          <w:tcPr>
            <w:tcW w:w="444" w:type="dxa"/>
            <w:tcBorders>
              <w:top w:val="single" w:color="000000" w:sz="5" w:space="0"/>
              <w:left w:val="single" w:color="000000" w:sz="5" w:space="0"/>
              <w:right w:val="single" w:color="000000" w:sz="5" w:space="0"/>
            </w:tcBorders>
            <w:shd w:val="clear" w:color="auto" w:fill="5C83B4"/>
            <w:textDirection w:val="btLr"/>
            <w:vAlign w:val="center"/>
          </w:tcPr>
          <w:p w:rsidR="00950651" w:rsidP="00950651" w:rsidRDefault="00950651" w14:paraId="0D17526D"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Omluvená</w:t>
            </w:r>
          </w:p>
        </w:tc>
        <w:tc>
          <w:tcPr>
            <w:tcW w:w="516" w:type="dxa"/>
            <w:tcBorders>
              <w:top w:val="single" w:color="000000" w:sz="5" w:space="0"/>
              <w:left w:val="single" w:color="000000" w:sz="5" w:space="0"/>
              <w:right w:val="single" w:color="000000" w:sz="10" w:space="0"/>
            </w:tcBorders>
            <w:shd w:val="clear" w:color="auto" w:fill="5C83B4"/>
            <w:textDirection w:val="btLr"/>
            <w:vAlign w:val="center"/>
          </w:tcPr>
          <w:p w:rsidR="00950651" w:rsidP="00950651" w:rsidRDefault="00950651" w14:paraId="52C1DFCF" w14:textId="77777777">
            <w:pPr>
              <w:spacing w:line="230" w:lineRule="auto"/>
              <w:rPr>
                <w:rFonts w:ascii="Arial" w:hAnsi="Arial" w:eastAsia="Arial" w:cs="Arial"/>
                <w:b/>
                <w:color w:val="FFFFFF"/>
                <w:spacing w:val="-2"/>
                <w:sz w:val="18"/>
              </w:rPr>
            </w:pPr>
            <w:r>
              <w:rPr>
                <w:rFonts w:ascii="Arial" w:hAnsi="Arial" w:eastAsia="Arial" w:cs="Arial"/>
                <w:b/>
                <w:color w:val="FFFFFF"/>
                <w:spacing w:val="-2"/>
                <w:sz w:val="18"/>
              </w:rPr>
              <w:t>Neomluvená</w:t>
            </w:r>
          </w:p>
        </w:tc>
      </w:tr>
      <w:tr w:rsidR="00950651" w:rsidTr="00950651" w14:paraId="345F03E6" w14:textId="77777777">
        <w:trPr>
          <w:trHeight w:val="344" w:hRule="exact"/>
        </w:trPr>
        <w:tc>
          <w:tcPr>
            <w:tcW w:w="903" w:type="dxa"/>
            <w:vMerge/>
            <w:tcBorders>
              <w:top w:val="single" w:color="000000" w:sz="10" w:space="0"/>
              <w:left w:val="single" w:color="000000" w:sz="10" w:space="0"/>
              <w:bottom w:val="single" w:color="000000" w:sz="5" w:space="0"/>
              <w:right w:val="single" w:color="000000" w:sz="10" w:space="0"/>
            </w:tcBorders>
            <w:shd w:val="clear" w:color="auto" w:fill="5C83B4"/>
            <w:vAlign w:val="center"/>
          </w:tcPr>
          <w:p w:rsidR="00950651" w:rsidP="00950651" w:rsidRDefault="00950651" w14:paraId="7DC79F33" w14:textId="77777777"/>
        </w:tc>
        <w:tc>
          <w:tcPr>
            <w:tcW w:w="2478" w:type="dxa"/>
            <w:vMerge/>
            <w:tcBorders>
              <w:top w:val="single" w:color="000000" w:sz="10" w:space="0"/>
              <w:left w:val="single" w:color="000000" w:sz="10" w:space="0"/>
              <w:bottom w:val="single" w:color="000000" w:sz="10" w:space="0"/>
              <w:right w:val="single" w:color="000000" w:sz="10" w:space="0"/>
            </w:tcBorders>
            <w:shd w:val="clear" w:color="auto" w:fill="5C83B4"/>
            <w:vAlign w:val="center"/>
          </w:tcPr>
          <w:p w:rsidR="00950651" w:rsidP="00950651" w:rsidRDefault="00950651" w14:paraId="6E337584" w14:textId="77777777"/>
        </w:tc>
        <w:tc>
          <w:tcPr>
            <w:tcW w:w="459" w:type="dxa"/>
            <w:tcBorders>
              <w:left w:val="single" w:color="000000" w:sz="10" w:space="0"/>
              <w:bottom w:val="single" w:color="000000" w:sz="5" w:space="0"/>
              <w:right w:val="single" w:color="000000" w:sz="5" w:space="0"/>
            </w:tcBorders>
            <w:shd w:val="clear" w:color="auto" w:fill="5C83B4"/>
            <w:vAlign w:val="bottom"/>
          </w:tcPr>
          <w:p w:rsidR="00950651" w:rsidP="00950651" w:rsidRDefault="00950651" w14:paraId="47302AE2"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Σ</w:t>
            </w:r>
          </w:p>
        </w:tc>
        <w:tc>
          <w:tcPr>
            <w:tcW w:w="444" w:type="dxa"/>
            <w:tcBorders>
              <w:left w:val="single" w:color="000000" w:sz="5" w:space="0"/>
              <w:bottom w:val="single" w:color="000000" w:sz="10" w:space="0"/>
              <w:right w:val="single" w:color="000000" w:sz="5" w:space="0"/>
            </w:tcBorders>
            <w:shd w:val="clear" w:color="auto" w:fill="5C83B4"/>
            <w:vAlign w:val="bottom"/>
          </w:tcPr>
          <w:p w:rsidR="00950651" w:rsidP="00950651" w:rsidRDefault="00950651" w14:paraId="1DEA0987"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CH</w:t>
            </w:r>
          </w:p>
        </w:tc>
        <w:tc>
          <w:tcPr>
            <w:tcW w:w="459" w:type="dxa"/>
            <w:tcBorders>
              <w:left w:val="single" w:color="000000" w:sz="5" w:space="0"/>
              <w:bottom w:val="single" w:color="000000" w:sz="10" w:space="0"/>
              <w:right w:val="single" w:color="000000" w:sz="10" w:space="0"/>
            </w:tcBorders>
            <w:shd w:val="clear" w:color="auto" w:fill="5C83B4"/>
            <w:vAlign w:val="bottom"/>
          </w:tcPr>
          <w:p w:rsidR="00950651" w:rsidP="00950651" w:rsidRDefault="00950651" w14:paraId="367C4953"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D</w:t>
            </w:r>
          </w:p>
        </w:tc>
        <w:tc>
          <w:tcPr>
            <w:tcW w:w="444" w:type="dxa"/>
            <w:tcBorders>
              <w:left w:val="single" w:color="000000" w:sz="10" w:space="0"/>
              <w:bottom w:val="single" w:color="000000" w:sz="5" w:space="0"/>
              <w:right w:val="single" w:color="000000" w:sz="5" w:space="0"/>
            </w:tcBorders>
            <w:shd w:val="clear" w:color="auto" w:fill="5C83B4"/>
            <w:vAlign w:val="bottom"/>
          </w:tcPr>
          <w:p w:rsidR="00950651" w:rsidP="00950651" w:rsidRDefault="00950651" w14:paraId="5915C15A"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1</w:t>
            </w:r>
          </w:p>
        </w:tc>
        <w:tc>
          <w:tcPr>
            <w:tcW w:w="459" w:type="dxa"/>
            <w:tcBorders>
              <w:left w:val="single" w:color="000000" w:sz="5" w:space="0"/>
              <w:bottom w:val="single" w:color="000000" w:sz="10" w:space="0"/>
              <w:right w:val="single" w:color="000000" w:sz="5" w:space="0"/>
            </w:tcBorders>
            <w:shd w:val="clear" w:color="auto" w:fill="5C83B4"/>
            <w:vAlign w:val="bottom"/>
          </w:tcPr>
          <w:p w:rsidR="00950651" w:rsidP="00950651" w:rsidRDefault="00950651" w14:paraId="32A78F7C"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2</w:t>
            </w:r>
          </w:p>
        </w:tc>
        <w:tc>
          <w:tcPr>
            <w:tcW w:w="444" w:type="dxa"/>
            <w:tcBorders>
              <w:left w:val="single" w:color="000000" w:sz="5" w:space="0"/>
              <w:bottom w:val="single" w:color="000000" w:sz="10" w:space="0"/>
              <w:right w:val="single" w:color="000000" w:sz="5" w:space="0"/>
            </w:tcBorders>
            <w:shd w:val="clear" w:color="auto" w:fill="5C83B4"/>
            <w:vAlign w:val="bottom"/>
          </w:tcPr>
          <w:p w:rsidR="00950651" w:rsidP="00950651" w:rsidRDefault="00950651" w14:paraId="61385033"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3</w:t>
            </w:r>
          </w:p>
        </w:tc>
        <w:tc>
          <w:tcPr>
            <w:tcW w:w="459" w:type="dxa"/>
            <w:tcBorders>
              <w:left w:val="single" w:color="000000" w:sz="5" w:space="0"/>
              <w:bottom w:val="single" w:color="000000" w:sz="10" w:space="0"/>
              <w:right w:val="single" w:color="000000" w:sz="10" w:space="0"/>
            </w:tcBorders>
            <w:shd w:val="clear" w:color="auto" w:fill="5C83B4"/>
            <w:vAlign w:val="bottom"/>
          </w:tcPr>
          <w:p w:rsidR="00950651" w:rsidP="00950651" w:rsidRDefault="00950651" w14:paraId="4869B1A8"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SLx</w:t>
            </w:r>
          </w:p>
        </w:tc>
        <w:tc>
          <w:tcPr>
            <w:tcW w:w="444" w:type="dxa"/>
            <w:tcBorders>
              <w:left w:val="single" w:color="000000" w:sz="10" w:space="0"/>
              <w:bottom w:val="single" w:color="000000" w:sz="5" w:space="0"/>
              <w:right w:val="single" w:color="000000" w:sz="5" w:space="0"/>
            </w:tcBorders>
            <w:shd w:val="clear" w:color="auto" w:fill="5C83B4"/>
            <w:vAlign w:val="bottom"/>
          </w:tcPr>
          <w:p w:rsidR="00950651" w:rsidP="00950651" w:rsidRDefault="00950651" w14:paraId="19D160E9"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Σ</w:t>
            </w:r>
          </w:p>
        </w:tc>
        <w:tc>
          <w:tcPr>
            <w:tcW w:w="458" w:type="dxa"/>
            <w:tcBorders>
              <w:left w:val="single" w:color="000000" w:sz="5" w:space="0"/>
              <w:bottom w:val="single" w:color="000000" w:sz="10" w:space="0"/>
              <w:right w:val="single" w:color="000000" w:sz="5" w:space="0"/>
            </w:tcBorders>
            <w:shd w:val="clear" w:color="auto" w:fill="5C83B4"/>
            <w:vAlign w:val="bottom"/>
          </w:tcPr>
          <w:p w:rsidR="00950651" w:rsidP="00950651" w:rsidRDefault="00950651" w14:paraId="107F8D2F"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O</w:t>
            </w:r>
          </w:p>
        </w:tc>
        <w:tc>
          <w:tcPr>
            <w:tcW w:w="444" w:type="dxa"/>
            <w:tcBorders>
              <w:left w:val="single" w:color="000000" w:sz="5" w:space="0"/>
              <w:bottom w:val="single" w:color="000000" w:sz="10" w:space="0"/>
              <w:right w:val="single" w:color="000000" w:sz="5" w:space="0"/>
            </w:tcBorders>
            <w:shd w:val="clear" w:color="auto" w:fill="5C83B4"/>
            <w:vAlign w:val="bottom"/>
          </w:tcPr>
          <w:p w:rsidR="00950651" w:rsidP="00950651" w:rsidRDefault="00950651" w14:paraId="085802F1"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N</w:t>
            </w:r>
          </w:p>
        </w:tc>
        <w:tc>
          <w:tcPr>
            <w:tcW w:w="459" w:type="dxa"/>
            <w:tcBorders>
              <w:left w:val="single" w:color="000000" w:sz="5" w:space="0"/>
              <w:bottom w:val="single" w:color="000000" w:sz="10" w:space="0"/>
              <w:right w:val="single" w:color="000000" w:sz="5" w:space="0"/>
            </w:tcBorders>
            <w:shd w:val="clear" w:color="auto" w:fill="5C83B4"/>
            <w:vAlign w:val="bottom"/>
          </w:tcPr>
          <w:p w:rsidR="00950651" w:rsidP="00950651" w:rsidRDefault="00950651" w14:paraId="33759A3D"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Σ</w:t>
            </w:r>
          </w:p>
        </w:tc>
        <w:tc>
          <w:tcPr>
            <w:tcW w:w="444" w:type="dxa"/>
            <w:tcBorders>
              <w:left w:val="single" w:color="000000" w:sz="5" w:space="0"/>
              <w:bottom w:val="single" w:color="000000" w:sz="10" w:space="0"/>
              <w:right w:val="single" w:color="000000" w:sz="5" w:space="0"/>
            </w:tcBorders>
            <w:shd w:val="clear" w:color="auto" w:fill="5C83B4"/>
            <w:vAlign w:val="bottom"/>
          </w:tcPr>
          <w:p w:rsidR="00950651" w:rsidP="00950651" w:rsidRDefault="00950651" w14:paraId="41AAE2F6"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O</w:t>
            </w:r>
          </w:p>
        </w:tc>
        <w:tc>
          <w:tcPr>
            <w:tcW w:w="516" w:type="dxa"/>
            <w:tcBorders>
              <w:left w:val="single" w:color="000000" w:sz="5" w:space="0"/>
              <w:bottom w:val="single" w:color="000000" w:sz="10" w:space="0"/>
              <w:right w:val="single" w:color="000000" w:sz="10" w:space="0"/>
            </w:tcBorders>
            <w:shd w:val="clear" w:color="auto" w:fill="5C83B4"/>
            <w:vAlign w:val="bottom"/>
          </w:tcPr>
          <w:p w:rsidR="00950651" w:rsidP="00950651" w:rsidRDefault="00950651" w14:paraId="53D1D82C" w14:textId="77777777">
            <w:pPr>
              <w:spacing w:line="230" w:lineRule="auto"/>
              <w:jc w:val="center"/>
              <w:rPr>
                <w:rFonts w:ascii="Arial" w:hAnsi="Arial" w:eastAsia="Arial" w:cs="Arial"/>
                <w:b/>
                <w:color w:val="FFFFFF"/>
                <w:spacing w:val="-2"/>
                <w:sz w:val="18"/>
              </w:rPr>
            </w:pPr>
            <w:r>
              <w:rPr>
                <w:rFonts w:ascii="Arial" w:hAnsi="Arial" w:eastAsia="Arial" w:cs="Arial"/>
                <w:b/>
                <w:color w:val="FFFFFF"/>
                <w:spacing w:val="-2"/>
                <w:sz w:val="18"/>
              </w:rPr>
              <w:t>N</w:t>
            </w:r>
          </w:p>
        </w:tc>
      </w:tr>
      <w:tr w:rsidR="00950651" w:rsidTr="00950651" w14:paraId="201A9613" w14:textId="77777777">
        <w:trPr>
          <w:trHeight w:val="329"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3C256852" w14:textId="77777777">
            <w:pPr>
              <w:spacing w:line="230" w:lineRule="auto"/>
              <w:jc w:val="center"/>
              <w:rPr>
                <w:rFonts w:ascii="Arial" w:hAnsi="Arial" w:eastAsia="Arial" w:cs="Arial"/>
                <w:spacing w:val="-2"/>
                <w:sz w:val="16"/>
              </w:rPr>
            </w:pPr>
            <w:r>
              <w:rPr>
                <w:rFonts w:ascii="Arial" w:hAnsi="Arial" w:eastAsia="Arial" w:cs="Arial"/>
                <w:spacing w:val="-2"/>
                <w:sz w:val="16"/>
              </w:rPr>
              <w:t>I.</w:t>
            </w:r>
          </w:p>
        </w:tc>
        <w:tc>
          <w:tcPr>
            <w:tcW w:w="2478" w:type="dxa"/>
            <w:tcBorders>
              <w:top w:val="single" w:color="000000" w:sz="10"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021FDC7F" w14:textId="77777777">
            <w:pPr>
              <w:pStyle w:val="SOLNormln"/>
              <w:spacing w:line="230" w:lineRule="auto"/>
            </w:pPr>
            <w:r>
              <w:t>Mgr. Naděžda Křivková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1B5AAB49" w14:textId="77777777">
            <w:pPr>
              <w:spacing w:line="230" w:lineRule="auto"/>
              <w:jc w:val="center"/>
              <w:rPr>
                <w:rFonts w:ascii="Arial" w:hAnsi="Arial" w:eastAsia="Arial" w:cs="Arial"/>
                <w:spacing w:val="-2"/>
                <w:sz w:val="16"/>
              </w:rPr>
            </w:pPr>
            <w:r>
              <w:rPr>
                <w:rFonts w:ascii="Arial" w:hAnsi="Arial" w:eastAsia="Arial" w:cs="Arial"/>
                <w:spacing w:val="-2"/>
                <w:sz w:val="16"/>
              </w:rPr>
              <w:t>23</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950651" w:rsidP="00950651" w:rsidRDefault="00950651" w14:paraId="0069DD60"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59" w:type="dxa"/>
            <w:tcBorders>
              <w:top w:val="single" w:color="000000" w:sz="10" w:space="0"/>
              <w:left w:val="single" w:color="000000" w:sz="5" w:space="0"/>
              <w:bottom w:val="single" w:color="000000" w:sz="5" w:space="0"/>
              <w:right w:val="single" w:color="000000" w:sz="10" w:space="0"/>
            </w:tcBorders>
            <w:shd w:val="clear" w:color="auto" w:fill="auto"/>
            <w:vAlign w:val="center"/>
          </w:tcPr>
          <w:p w:rsidR="00950651" w:rsidP="00950651" w:rsidRDefault="00950651" w14:paraId="785E6BC9" w14:textId="77777777">
            <w:pPr>
              <w:spacing w:line="230" w:lineRule="auto"/>
              <w:jc w:val="center"/>
              <w:rPr>
                <w:rFonts w:ascii="Arial" w:hAnsi="Arial" w:eastAsia="Arial" w:cs="Arial"/>
                <w:spacing w:val="-2"/>
                <w:sz w:val="16"/>
              </w:rPr>
            </w:pPr>
            <w:r>
              <w:rPr>
                <w:rFonts w:ascii="Arial" w:hAnsi="Arial" w:eastAsia="Arial" w:cs="Arial"/>
                <w:spacing w:val="-2"/>
                <w:sz w:val="16"/>
              </w:rPr>
              <w:t>10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5959FBE6" w14:textId="77777777">
            <w:pPr>
              <w:spacing w:line="230" w:lineRule="auto"/>
              <w:jc w:val="center"/>
              <w:rPr>
                <w:rFonts w:ascii="Arial" w:hAnsi="Arial" w:eastAsia="Arial" w:cs="Arial"/>
                <w:spacing w:val="-2"/>
                <w:sz w:val="16"/>
              </w:rPr>
            </w:pPr>
            <w:r>
              <w:rPr>
                <w:rFonts w:ascii="Arial" w:hAnsi="Arial" w:eastAsia="Arial" w:cs="Arial"/>
                <w:spacing w:val="-2"/>
                <w:sz w:val="16"/>
              </w:rPr>
              <w:t>23</w:t>
            </w:r>
          </w:p>
        </w:tc>
        <w:tc>
          <w:tcPr>
            <w:tcW w:w="459" w:type="dxa"/>
            <w:tcBorders>
              <w:top w:val="single" w:color="000000" w:sz="10" w:space="0"/>
              <w:left w:val="single" w:color="000000" w:sz="5" w:space="0"/>
              <w:bottom w:val="single" w:color="000000" w:sz="5" w:space="0"/>
              <w:right w:val="single" w:color="000000" w:sz="5" w:space="0"/>
            </w:tcBorders>
            <w:shd w:val="clear" w:color="auto" w:fill="auto"/>
            <w:vAlign w:val="center"/>
          </w:tcPr>
          <w:p w:rsidR="00950651" w:rsidP="00950651" w:rsidRDefault="00950651" w14:paraId="6C2194C6"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950651" w:rsidP="00950651" w:rsidRDefault="00950651" w14:paraId="5F55512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10" w:space="0"/>
              <w:left w:val="single" w:color="000000" w:sz="5" w:space="0"/>
              <w:bottom w:val="single" w:color="000000" w:sz="5" w:space="0"/>
              <w:right w:val="single" w:color="000000" w:sz="10" w:space="0"/>
            </w:tcBorders>
            <w:shd w:val="clear" w:color="auto" w:fill="auto"/>
            <w:vAlign w:val="center"/>
          </w:tcPr>
          <w:p w:rsidR="00950651" w:rsidP="00950651" w:rsidRDefault="00950651" w14:paraId="67186F9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2F7D9C78" w14:textId="77777777">
            <w:pPr>
              <w:spacing w:line="230" w:lineRule="auto"/>
              <w:jc w:val="center"/>
              <w:rPr>
                <w:rFonts w:ascii="Arial" w:hAnsi="Arial" w:eastAsia="Arial" w:cs="Arial"/>
                <w:spacing w:val="-2"/>
                <w:sz w:val="16"/>
              </w:rPr>
            </w:pPr>
            <w:r>
              <w:rPr>
                <w:rFonts w:ascii="Arial" w:hAnsi="Arial" w:eastAsia="Arial" w:cs="Arial"/>
                <w:spacing w:val="-2"/>
                <w:sz w:val="16"/>
              </w:rPr>
              <w:t>253</w:t>
            </w:r>
          </w:p>
        </w:tc>
        <w:tc>
          <w:tcPr>
            <w:tcW w:w="458" w:type="dxa"/>
            <w:tcBorders>
              <w:top w:val="single" w:color="000000" w:sz="10" w:space="0"/>
              <w:left w:val="single" w:color="000000" w:sz="5" w:space="0"/>
              <w:bottom w:val="single" w:color="000000" w:sz="5" w:space="0"/>
              <w:right w:val="single" w:color="000000" w:sz="5" w:space="0"/>
            </w:tcBorders>
            <w:shd w:val="clear" w:color="auto" w:fill="auto"/>
            <w:vAlign w:val="center"/>
          </w:tcPr>
          <w:p w:rsidR="00950651" w:rsidP="00950651" w:rsidRDefault="00950651" w14:paraId="00E86C4F" w14:textId="77777777">
            <w:pPr>
              <w:spacing w:line="230" w:lineRule="auto"/>
              <w:jc w:val="center"/>
              <w:rPr>
                <w:rFonts w:ascii="Arial" w:hAnsi="Arial" w:eastAsia="Arial" w:cs="Arial"/>
                <w:spacing w:val="-2"/>
                <w:sz w:val="16"/>
              </w:rPr>
            </w:pPr>
            <w:r>
              <w:rPr>
                <w:rFonts w:ascii="Arial" w:hAnsi="Arial" w:eastAsia="Arial" w:cs="Arial"/>
                <w:spacing w:val="-2"/>
                <w:sz w:val="16"/>
              </w:rPr>
              <w:t>253</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950651" w:rsidP="00950651" w:rsidRDefault="00950651" w14:paraId="6F8FB577"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10" w:space="0"/>
              <w:left w:val="single" w:color="000000" w:sz="5" w:space="0"/>
              <w:bottom w:val="single" w:color="000000" w:sz="5" w:space="0"/>
              <w:right w:val="single" w:color="000000" w:sz="5" w:space="0"/>
            </w:tcBorders>
            <w:shd w:val="clear" w:color="auto" w:fill="auto"/>
            <w:vAlign w:val="center"/>
          </w:tcPr>
          <w:p w:rsidR="00950651" w:rsidP="00950651" w:rsidRDefault="00950651" w14:paraId="77317ADB" w14:textId="77777777">
            <w:pPr>
              <w:spacing w:line="230" w:lineRule="auto"/>
              <w:jc w:val="center"/>
              <w:rPr>
                <w:rFonts w:ascii="Arial" w:hAnsi="Arial" w:eastAsia="Arial" w:cs="Arial"/>
                <w:spacing w:val="-2"/>
                <w:sz w:val="16"/>
              </w:rPr>
            </w:pPr>
            <w:r>
              <w:rPr>
                <w:rFonts w:ascii="Arial" w:hAnsi="Arial" w:eastAsia="Arial" w:cs="Arial"/>
                <w:spacing w:val="-2"/>
                <w:sz w:val="16"/>
              </w:rPr>
              <w:t>11,00</w:t>
            </w:r>
          </w:p>
        </w:tc>
        <w:tc>
          <w:tcPr>
            <w:tcW w:w="444" w:type="dxa"/>
            <w:tcBorders>
              <w:top w:val="single" w:color="000000" w:sz="10" w:space="0"/>
              <w:left w:val="single" w:color="000000" w:sz="5" w:space="0"/>
              <w:bottom w:val="single" w:color="000000" w:sz="5" w:space="0"/>
              <w:right w:val="single" w:color="000000" w:sz="5" w:space="0"/>
            </w:tcBorders>
            <w:shd w:val="clear" w:color="auto" w:fill="auto"/>
            <w:vAlign w:val="center"/>
          </w:tcPr>
          <w:p w:rsidR="00950651" w:rsidP="00950651" w:rsidRDefault="00950651" w14:paraId="40432D34" w14:textId="77777777">
            <w:pPr>
              <w:spacing w:line="230" w:lineRule="auto"/>
              <w:jc w:val="center"/>
              <w:rPr>
                <w:rFonts w:ascii="Arial" w:hAnsi="Arial" w:eastAsia="Arial" w:cs="Arial"/>
                <w:spacing w:val="-2"/>
                <w:sz w:val="16"/>
              </w:rPr>
            </w:pPr>
            <w:r>
              <w:rPr>
                <w:rFonts w:ascii="Arial" w:hAnsi="Arial" w:eastAsia="Arial" w:cs="Arial"/>
                <w:spacing w:val="-2"/>
                <w:sz w:val="16"/>
              </w:rPr>
              <w:t>11,00</w:t>
            </w:r>
          </w:p>
        </w:tc>
        <w:tc>
          <w:tcPr>
            <w:tcW w:w="516" w:type="dxa"/>
            <w:tcBorders>
              <w:top w:val="single" w:color="000000" w:sz="10" w:space="0"/>
              <w:left w:val="single" w:color="000000" w:sz="5" w:space="0"/>
              <w:bottom w:val="single" w:color="000000" w:sz="5" w:space="0"/>
              <w:right w:val="single" w:color="000000" w:sz="10" w:space="0"/>
            </w:tcBorders>
            <w:shd w:val="clear" w:color="auto" w:fill="auto"/>
            <w:vAlign w:val="center"/>
          </w:tcPr>
          <w:p w:rsidR="00950651" w:rsidP="00950651" w:rsidRDefault="00950651" w14:paraId="6C29F14A"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77E680A6"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36FC29D9" w14:textId="77777777">
            <w:pPr>
              <w:spacing w:line="230" w:lineRule="auto"/>
              <w:jc w:val="center"/>
              <w:rPr>
                <w:rFonts w:ascii="Arial" w:hAnsi="Arial" w:eastAsia="Arial" w:cs="Arial"/>
                <w:spacing w:val="-2"/>
                <w:sz w:val="16"/>
              </w:rPr>
            </w:pPr>
            <w:r>
              <w:rPr>
                <w:rFonts w:ascii="Arial" w:hAnsi="Arial" w:eastAsia="Arial" w:cs="Arial"/>
                <w:spacing w:val="-2"/>
                <w:sz w:val="16"/>
              </w:rPr>
              <w:t>II.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02DE4699" w14:textId="77777777">
            <w:pPr>
              <w:pStyle w:val="SOLNormln"/>
              <w:spacing w:line="230" w:lineRule="auto"/>
            </w:pPr>
            <w:r>
              <w:t>Mgr. Milena Netolická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24470A1D" w14:textId="77777777">
            <w:pPr>
              <w:spacing w:line="230" w:lineRule="auto"/>
              <w:jc w:val="center"/>
              <w:rPr>
                <w:rFonts w:ascii="Arial" w:hAnsi="Arial" w:eastAsia="Arial" w:cs="Arial"/>
                <w:spacing w:val="-2"/>
                <w:sz w:val="16"/>
              </w:rPr>
            </w:pPr>
            <w:r>
              <w:rPr>
                <w:rFonts w:ascii="Arial" w:hAnsi="Arial" w:eastAsia="Arial" w:cs="Arial"/>
                <w:spacing w:val="-2"/>
                <w:sz w:val="16"/>
              </w:rPr>
              <w:t>25</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545BCCA8"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60C73CDE" w14:textId="77777777">
            <w:pPr>
              <w:spacing w:line="230" w:lineRule="auto"/>
              <w:jc w:val="center"/>
              <w:rPr>
                <w:rFonts w:ascii="Arial" w:hAnsi="Arial" w:eastAsia="Arial" w:cs="Arial"/>
                <w:spacing w:val="-2"/>
                <w:sz w:val="16"/>
              </w:rPr>
            </w:pPr>
            <w:r>
              <w:rPr>
                <w:rFonts w:ascii="Arial" w:hAnsi="Arial" w:eastAsia="Arial" w:cs="Arial"/>
                <w:spacing w:val="-2"/>
                <w:sz w:val="16"/>
              </w:rPr>
              <w:t>12</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567709CE" w14:textId="77777777">
            <w:pPr>
              <w:spacing w:line="230" w:lineRule="auto"/>
              <w:jc w:val="center"/>
              <w:rPr>
                <w:rFonts w:ascii="Arial" w:hAnsi="Arial" w:eastAsia="Arial" w:cs="Arial"/>
                <w:spacing w:val="-2"/>
                <w:sz w:val="16"/>
              </w:rPr>
            </w:pPr>
            <w:r>
              <w:rPr>
                <w:rFonts w:ascii="Arial" w:hAnsi="Arial" w:eastAsia="Arial" w:cs="Arial"/>
                <w:spacing w:val="-2"/>
                <w:sz w:val="16"/>
              </w:rPr>
              <w:t>25</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FC01906"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778CD850"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71536CCC"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2881B224" w14:textId="77777777">
            <w:pPr>
              <w:spacing w:line="230" w:lineRule="auto"/>
              <w:jc w:val="center"/>
              <w:rPr>
                <w:rFonts w:ascii="Arial" w:hAnsi="Arial" w:eastAsia="Arial" w:cs="Arial"/>
                <w:spacing w:val="-2"/>
                <w:sz w:val="16"/>
              </w:rPr>
            </w:pPr>
            <w:r>
              <w:rPr>
                <w:rFonts w:ascii="Arial" w:hAnsi="Arial" w:eastAsia="Arial" w:cs="Arial"/>
                <w:spacing w:val="-2"/>
                <w:sz w:val="16"/>
              </w:rPr>
              <w:t>458</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129BD570" w14:textId="77777777">
            <w:pPr>
              <w:spacing w:line="230" w:lineRule="auto"/>
              <w:jc w:val="center"/>
              <w:rPr>
                <w:rFonts w:ascii="Arial" w:hAnsi="Arial" w:eastAsia="Arial" w:cs="Arial"/>
                <w:spacing w:val="-2"/>
                <w:sz w:val="16"/>
              </w:rPr>
            </w:pPr>
            <w:r>
              <w:rPr>
                <w:rFonts w:ascii="Arial" w:hAnsi="Arial" w:eastAsia="Arial" w:cs="Arial"/>
                <w:spacing w:val="-2"/>
                <w:sz w:val="16"/>
              </w:rPr>
              <w:t>458</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7F57F2AA"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C0560D0" w14:textId="77777777">
            <w:pPr>
              <w:spacing w:line="230" w:lineRule="auto"/>
              <w:jc w:val="center"/>
              <w:rPr>
                <w:rFonts w:ascii="Arial" w:hAnsi="Arial" w:eastAsia="Arial" w:cs="Arial"/>
                <w:spacing w:val="-2"/>
                <w:sz w:val="16"/>
              </w:rPr>
            </w:pPr>
            <w:r>
              <w:rPr>
                <w:rFonts w:ascii="Arial" w:hAnsi="Arial" w:eastAsia="Arial" w:cs="Arial"/>
                <w:spacing w:val="-2"/>
                <w:sz w:val="16"/>
              </w:rPr>
              <w:t>18,32</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55FEB8C" w14:textId="77777777">
            <w:pPr>
              <w:spacing w:line="230" w:lineRule="auto"/>
              <w:jc w:val="center"/>
              <w:rPr>
                <w:rFonts w:ascii="Arial" w:hAnsi="Arial" w:eastAsia="Arial" w:cs="Arial"/>
                <w:spacing w:val="-2"/>
                <w:sz w:val="16"/>
              </w:rPr>
            </w:pPr>
            <w:r>
              <w:rPr>
                <w:rFonts w:ascii="Arial" w:hAnsi="Arial" w:eastAsia="Arial" w:cs="Arial"/>
                <w:spacing w:val="-2"/>
                <w:sz w:val="16"/>
              </w:rPr>
              <w:t>18,32</w:t>
            </w:r>
          </w:p>
        </w:tc>
        <w:tc>
          <w:tcPr>
            <w:tcW w:w="516"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6BDC278F"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1A9559F2"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60E24921" w14:textId="77777777">
            <w:pPr>
              <w:spacing w:line="230" w:lineRule="auto"/>
              <w:jc w:val="center"/>
              <w:rPr>
                <w:rFonts w:ascii="Arial" w:hAnsi="Arial" w:eastAsia="Arial" w:cs="Arial"/>
                <w:spacing w:val="-2"/>
                <w:sz w:val="16"/>
              </w:rPr>
            </w:pPr>
            <w:r>
              <w:rPr>
                <w:rFonts w:ascii="Arial" w:hAnsi="Arial" w:eastAsia="Arial" w:cs="Arial"/>
                <w:spacing w:val="-2"/>
                <w:sz w:val="16"/>
              </w:rPr>
              <w:t>III.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641C5552" w14:textId="77777777">
            <w:pPr>
              <w:pStyle w:val="SOLNormln"/>
              <w:spacing w:line="230" w:lineRule="auto"/>
            </w:pPr>
            <w:r>
              <w:t>Mgr. Eva Němcová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2E021EEE"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26958C5" w14:textId="77777777">
            <w:pPr>
              <w:spacing w:line="230" w:lineRule="auto"/>
              <w:jc w:val="center"/>
              <w:rPr>
                <w:rFonts w:ascii="Arial" w:hAnsi="Arial" w:eastAsia="Arial" w:cs="Arial"/>
                <w:spacing w:val="-2"/>
                <w:sz w:val="16"/>
              </w:rPr>
            </w:pPr>
            <w:r>
              <w:rPr>
                <w:rFonts w:ascii="Arial" w:hAnsi="Arial" w:eastAsia="Arial" w:cs="Arial"/>
                <w:spacing w:val="-2"/>
                <w:sz w:val="16"/>
              </w:rPr>
              <w:t>13</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3E7F3BE8" w14:textId="77777777">
            <w:pPr>
              <w:spacing w:line="230" w:lineRule="auto"/>
              <w:jc w:val="center"/>
              <w:rPr>
                <w:rFonts w:ascii="Arial" w:hAnsi="Arial" w:eastAsia="Arial" w:cs="Arial"/>
                <w:spacing w:val="-2"/>
                <w:sz w:val="16"/>
              </w:rPr>
            </w:pPr>
            <w:r>
              <w:rPr>
                <w:rFonts w:ascii="Arial" w:hAnsi="Arial" w:eastAsia="Arial" w:cs="Arial"/>
                <w:spacing w:val="-2"/>
                <w:sz w:val="16"/>
              </w:rPr>
              <w:t>4</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322A11EB"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12FE27A9"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B443637"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42E0C22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4386559F" w14:textId="77777777">
            <w:pPr>
              <w:spacing w:line="230" w:lineRule="auto"/>
              <w:jc w:val="center"/>
              <w:rPr>
                <w:rFonts w:ascii="Arial" w:hAnsi="Arial" w:eastAsia="Arial" w:cs="Arial"/>
                <w:spacing w:val="-2"/>
                <w:sz w:val="16"/>
              </w:rPr>
            </w:pPr>
            <w:r>
              <w:rPr>
                <w:rFonts w:ascii="Arial" w:hAnsi="Arial" w:eastAsia="Arial" w:cs="Arial"/>
                <w:spacing w:val="-2"/>
                <w:sz w:val="16"/>
              </w:rPr>
              <w:t>285</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138F98B8" w14:textId="77777777">
            <w:pPr>
              <w:spacing w:line="230" w:lineRule="auto"/>
              <w:jc w:val="center"/>
              <w:rPr>
                <w:rFonts w:ascii="Arial" w:hAnsi="Arial" w:eastAsia="Arial" w:cs="Arial"/>
                <w:spacing w:val="-2"/>
                <w:sz w:val="16"/>
              </w:rPr>
            </w:pPr>
            <w:r>
              <w:rPr>
                <w:rFonts w:ascii="Arial" w:hAnsi="Arial" w:eastAsia="Arial" w:cs="Arial"/>
                <w:spacing w:val="-2"/>
                <w:sz w:val="16"/>
              </w:rPr>
              <w:t>285</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06E28A29"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BDB0D07" w14:textId="77777777">
            <w:pPr>
              <w:spacing w:line="230" w:lineRule="auto"/>
              <w:jc w:val="center"/>
              <w:rPr>
                <w:rFonts w:ascii="Arial" w:hAnsi="Arial" w:eastAsia="Arial" w:cs="Arial"/>
                <w:spacing w:val="-2"/>
                <w:sz w:val="16"/>
              </w:rPr>
            </w:pPr>
            <w:r>
              <w:rPr>
                <w:rFonts w:ascii="Arial" w:hAnsi="Arial" w:eastAsia="Arial" w:cs="Arial"/>
                <w:spacing w:val="-2"/>
                <w:sz w:val="16"/>
              </w:rPr>
              <w:t>16,76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5D8F9FFB" w14:textId="77777777">
            <w:pPr>
              <w:spacing w:line="230" w:lineRule="auto"/>
              <w:jc w:val="center"/>
              <w:rPr>
                <w:rFonts w:ascii="Arial" w:hAnsi="Arial" w:eastAsia="Arial" w:cs="Arial"/>
                <w:spacing w:val="-2"/>
                <w:sz w:val="16"/>
              </w:rPr>
            </w:pPr>
            <w:r>
              <w:rPr>
                <w:rFonts w:ascii="Arial" w:hAnsi="Arial" w:eastAsia="Arial" w:cs="Arial"/>
                <w:spacing w:val="-2"/>
                <w:sz w:val="16"/>
              </w:rPr>
              <w:t>16,76</w:t>
            </w:r>
          </w:p>
        </w:tc>
        <w:tc>
          <w:tcPr>
            <w:tcW w:w="516"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69F9433D"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7DDE138B"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6EA86A22" w14:textId="77777777">
            <w:pPr>
              <w:spacing w:line="230" w:lineRule="auto"/>
              <w:jc w:val="center"/>
              <w:rPr>
                <w:rFonts w:ascii="Arial" w:hAnsi="Arial" w:eastAsia="Arial" w:cs="Arial"/>
                <w:spacing w:val="-2"/>
                <w:sz w:val="16"/>
              </w:rPr>
            </w:pPr>
            <w:r>
              <w:rPr>
                <w:rFonts w:ascii="Arial" w:hAnsi="Arial" w:eastAsia="Arial" w:cs="Arial"/>
                <w:spacing w:val="-2"/>
                <w:sz w:val="16"/>
              </w:rPr>
              <w:lastRenderedPageBreak/>
              <w:t>IV. A</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4DFC96A8" w14:textId="77777777">
            <w:pPr>
              <w:pStyle w:val="SOLNormln"/>
              <w:spacing w:line="230" w:lineRule="auto"/>
            </w:pPr>
            <w:r>
              <w:t>Mgr. Martina Dundová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6E2C920E" w14:textId="77777777">
            <w:pPr>
              <w:spacing w:line="230" w:lineRule="auto"/>
              <w:jc w:val="center"/>
              <w:rPr>
                <w:rFonts w:ascii="Arial" w:hAnsi="Arial" w:eastAsia="Arial" w:cs="Arial"/>
                <w:spacing w:val="-2"/>
                <w:sz w:val="16"/>
              </w:rPr>
            </w:pPr>
            <w:r>
              <w:rPr>
                <w:rFonts w:ascii="Arial" w:hAnsi="Arial" w:eastAsia="Arial" w:cs="Arial"/>
                <w:spacing w:val="-2"/>
                <w:sz w:val="16"/>
              </w:rPr>
              <w:t>14</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EEC19EC" w14:textId="77777777">
            <w:pPr>
              <w:spacing w:line="230" w:lineRule="auto"/>
              <w:jc w:val="center"/>
              <w:rPr>
                <w:rFonts w:ascii="Arial" w:hAnsi="Arial" w:eastAsia="Arial" w:cs="Arial"/>
                <w:spacing w:val="-2"/>
                <w:sz w:val="16"/>
              </w:rPr>
            </w:pPr>
            <w:r>
              <w:rPr>
                <w:rFonts w:ascii="Arial" w:hAnsi="Arial" w:eastAsia="Arial" w:cs="Arial"/>
                <w:spacing w:val="-2"/>
                <w:sz w:val="16"/>
              </w:rPr>
              <w:t>3</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02AB4FE0"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0123EF63" w14:textId="77777777">
            <w:pPr>
              <w:spacing w:line="230" w:lineRule="auto"/>
              <w:jc w:val="center"/>
              <w:rPr>
                <w:rFonts w:ascii="Arial" w:hAnsi="Arial" w:eastAsia="Arial" w:cs="Arial"/>
                <w:spacing w:val="-2"/>
                <w:sz w:val="16"/>
              </w:rPr>
            </w:pPr>
            <w:r>
              <w:rPr>
                <w:rFonts w:ascii="Arial" w:hAnsi="Arial" w:eastAsia="Arial" w:cs="Arial"/>
                <w:spacing w:val="-2"/>
                <w:sz w:val="16"/>
              </w:rPr>
              <w:t>14</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5AA3667B"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499F7264"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04F43AC7"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287F8C9B" w14:textId="77777777">
            <w:pPr>
              <w:spacing w:line="230" w:lineRule="auto"/>
              <w:jc w:val="center"/>
              <w:rPr>
                <w:rFonts w:ascii="Arial" w:hAnsi="Arial" w:eastAsia="Arial" w:cs="Arial"/>
                <w:spacing w:val="-2"/>
                <w:sz w:val="16"/>
              </w:rPr>
            </w:pPr>
            <w:r>
              <w:rPr>
                <w:rFonts w:ascii="Arial" w:hAnsi="Arial" w:eastAsia="Arial" w:cs="Arial"/>
                <w:spacing w:val="-2"/>
                <w:sz w:val="16"/>
              </w:rPr>
              <w:t>213</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4041E582" w14:textId="77777777">
            <w:pPr>
              <w:spacing w:line="230" w:lineRule="auto"/>
              <w:jc w:val="center"/>
              <w:rPr>
                <w:rFonts w:ascii="Arial" w:hAnsi="Arial" w:eastAsia="Arial" w:cs="Arial"/>
                <w:spacing w:val="-2"/>
                <w:sz w:val="16"/>
              </w:rPr>
            </w:pPr>
            <w:r>
              <w:rPr>
                <w:rFonts w:ascii="Arial" w:hAnsi="Arial" w:eastAsia="Arial" w:cs="Arial"/>
                <w:spacing w:val="-2"/>
                <w:sz w:val="16"/>
              </w:rPr>
              <w:t>213</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B0E85D7"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7316C3D" w14:textId="77777777">
            <w:pPr>
              <w:spacing w:line="230" w:lineRule="auto"/>
              <w:jc w:val="center"/>
              <w:rPr>
                <w:rFonts w:ascii="Arial" w:hAnsi="Arial" w:eastAsia="Arial" w:cs="Arial"/>
                <w:spacing w:val="-2"/>
                <w:sz w:val="16"/>
              </w:rPr>
            </w:pPr>
            <w:r>
              <w:rPr>
                <w:rFonts w:ascii="Arial" w:hAnsi="Arial" w:eastAsia="Arial" w:cs="Arial"/>
                <w:spacing w:val="-2"/>
                <w:sz w:val="16"/>
              </w:rPr>
              <w:t>15,21</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7E121F8C" w14:textId="77777777">
            <w:pPr>
              <w:spacing w:line="230" w:lineRule="auto"/>
              <w:jc w:val="center"/>
              <w:rPr>
                <w:rFonts w:ascii="Arial" w:hAnsi="Arial" w:eastAsia="Arial" w:cs="Arial"/>
                <w:spacing w:val="-2"/>
                <w:sz w:val="16"/>
              </w:rPr>
            </w:pPr>
            <w:r>
              <w:rPr>
                <w:rFonts w:ascii="Arial" w:hAnsi="Arial" w:eastAsia="Arial" w:cs="Arial"/>
                <w:spacing w:val="-2"/>
                <w:sz w:val="16"/>
              </w:rPr>
              <w:t>15,21</w:t>
            </w:r>
          </w:p>
        </w:tc>
        <w:tc>
          <w:tcPr>
            <w:tcW w:w="516"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18513154"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7E61B147" w14:textId="77777777">
        <w:trPr>
          <w:trHeight w:val="329"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4BA0A5E5" w14:textId="77777777">
            <w:pPr>
              <w:spacing w:line="230" w:lineRule="auto"/>
              <w:jc w:val="center"/>
              <w:rPr>
                <w:rFonts w:ascii="Arial" w:hAnsi="Arial" w:eastAsia="Arial" w:cs="Arial"/>
                <w:spacing w:val="-2"/>
                <w:sz w:val="16"/>
              </w:rPr>
            </w:pPr>
            <w:r>
              <w:rPr>
                <w:rFonts w:ascii="Arial" w:hAnsi="Arial" w:eastAsia="Arial" w:cs="Arial"/>
                <w:spacing w:val="-2"/>
                <w:sz w:val="16"/>
              </w:rPr>
              <w:t>IV. B</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6D091955" w14:textId="77777777">
            <w:pPr>
              <w:pStyle w:val="SOLNormln"/>
              <w:spacing w:line="230" w:lineRule="auto"/>
            </w:pPr>
            <w:r>
              <w:t>Ing. Eva Kučerová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111DB53D"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BBE933E" w14:textId="77777777">
            <w:pPr>
              <w:spacing w:line="230" w:lineRule="auto"/>
              <w:jc w:val="center"/>
              <w:rPr>
                <w:rFonts w:ascii="Arial" w:hAnsi="Arial" w:eastAsia="Arial" w:cs="Arial"/>
                <w:spacing w:val="-2"/>
                <w:sz w:val="16"/>
              </w:rPr>
            </w:pPr>
            <w:r>
              <w:rPr>
                <w:rFonts w:ascii="Arial" w:hAnsi="Arial" w:eastAsia="Arial" w:cs="Arial"/>
                <w:spacing w:val="-2"/>
                <w:sz w:val="16"/>
              </w:rPr>
              <w:t>6</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19238033"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01F9F3BB" w14:textId="77777777">
            <w:pPr>
              <w:spacing w:line="230" w:lineRule="auto"/>
              <w:jc w:val="center"/>
              <w:rPr>
                <w:rFonts w:ascii="Arial" w:hAnsi="Arial" w:eastAsia="Arial" w:cs="Arial"/>
                <w:spacing w:val="-2"/>
                <w:sz w:val="16"/>
              </w:rPr>
            </w:pPr>
            <w:r>
              <w:rPr>
                <w:rFonts w:ascii="Arial" w:hAnsi="Arial" w:eastAsia="Arial" w:cs="Arial"/>
                <w:spacing w:val="-2"/>
                <w:sz w:val="16"/>
              </w:rPr>
              <w:t>17</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D08002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6FBEE34"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69EE3DA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73BFCD56" w14:textId="77777777">
            <w:pPr>
              <w:spacing w:line="230" w:lineRule="auto"/>
              <w:jc w:val="center"/>
              <w:rPr>
                <w:rFonts w:ascii="Arial" w:hAnsi="Arial" w:eastAsia="Arial" w:cs="Arial"/>
                <w:spacing w:val="-2"/>
                <w:sz w:val="16"/>
              </w:rPr>
            </w:pPr>
            <w:r>
              <w:rPr>
                <w:rFonts w:ascii="Arial" w:hAnsi="Arial" w:eastAsia="Arial" w:cs="Arial"/>
                <w:spacing w:val="-2"/>
                <w:sz w:val="16"/>
              </w:rPr>
              <w:t>297</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03559C0" w14:textId="77777777">
            <w:pPr>
              <w:spacing w:line="230" w:lineRule="auto"/>
              <w:jc w:val="center"/>
              <w:rPr>
                <w:rFonts w:ascii="Arial" w:hAnsi="Arial" w:eastAsia="Arial" w:cs="Arial"/>
                <w:spacing w:val="-2"/>
                <w:sz w:val="16"/>
              </w:rPr>
            </w:pPr>
            <w:r>
              <w:rPr>
                <w:rFonts w:ascii="Arial" w:hAnsi="Arial" w:eastAsia="Arial" w:cs="Arial"/>
                <w:spacing w:val="-2"/>
                <w:sz w:val="16"/>
              </w:rPr>
              <w:t>297</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9C0D7D1"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6244830" w14:textId="77777777">
            <w:pPr>
              <w:spacing w:line="230" w:lineRule="auto"/>
              <w:jc w:val="center"/>
              <w:rPr>
                <w:rFonts w:ascii="Arial" w:hAnsi="Arial" w:eastAsia="Arial" w:cs="Arial"/>
                <w:spacing w:val="-2"/>
                <w:sz w:val="16"/>
              </w:rPr>
            </w:pPr>
            <w:r>
              <w:rPr>
                <w:rFonts w:ascii="Arial" w:hAnsi="Arial" w:eastAsia="Arial" w:cs="Arial"/>
                <w:spacing w:val="-2"/>
                <w:sz w:val="16"/>
              </w:rPr>
              <w:t>17,47</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8F23C6B" w14:textId="77777777">
            <w:pPr>
              <w:spacing w:line="230" w:lineRule="auto"/>
              <w:jc w:val="center"/>
              <w:rPr>
                <w:rFonts w:ascii="Arial" w:hAnsi="Arial" w:eastAsia="Arial" w:cs="Arial"/>
                <w:spacing w:val="-2"/>
                <w:sz w:val="16"/>
              </w:rPr>
            </w:pPr>
            <w:r>
              <w:rPr>
                <w:rFonts w:ascii="Arial" w:hAnsi="Arial" w:eastAsia="Arial" w:cs="Arial"/>
                <w:spacing w:val="-2"/>
                <w:sz w:val="16"/>
              </w:rPr>
              <w:t>17,47</w:t>
            </w:r>
          </w:p>
        </w:tc>
        <w:tc>
          <w:tcPr>
            <w:tcW w:w="516"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7004ACAF"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677B5B22"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04DAECCE" w14:textId="77777777">
            <w:pPr>
              <w:spacing w:line="230" w:lineRule="auto"/>
              <w:jc w:val="center"/>
              <w:rPr>
                <w:rFonts w:ascii="Arial" w:hAnsi="Arial" w:eastAsia="Arial" w:cs="Arial"/>
                <w:spacing w:val="-2"/>
                <w:sz w:val="16"/>
              </w:rPr>
            </w:pPr>
            <w:r>
              <w:rPr>
                <w:rFonts w:ascii="Arial" w:hAnsi="Arial" w:eastAsia="Arial" w:cs="Arial"/>
                <w:spacing w:val="-2"/>
                <w:sz w:val="16"/>
              </w:rPr>
              <w:t>V.</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5DBB3FA0" w14:textId="77777777">
            <w:pPr>
              <w:pStyle w:val="SOLNormln"/>
              <w:spacing w:line="230" w:lineRule="auto"/>
            </w:pPr>
            <w:r>
              <w:t>Mgr. Alena Růžičková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7384BE14" w14:textId="77777777">
            <w:pPr>
              <w:spacing w:line="230" w:lineRule="auto"/>
              <w:jc w:val="center"/>
              <w:rPr>
                <w:rFonts w:ascii="Arial" w:hAnsi="Arial" w:eastAsia="Arial" w:cs="Arial"/>
                <w:spacing w:val="-2"/>
                <w:sz w:val="16"/>
              </w:rPr>
            </w:pPr>
            <w:r>
              <w:rPr>
                <w:rFonts w:ascii="Arial" w:hAnsi="Arial" w:eastAsia="Arial" w:cs="Arial"/>
                <w:spacing w:val="-2"/>
                <w:sz w:val="16"/>
              </w:rPr>
              <w:t>26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467D071E" w14:textId="77777777">
            <w:pPr>
              <w:spacing w:line="230" w:lineRule="auto"/>
              <w:jc w:val="center"/>
              <w:rPr>
                <w:rFonts w:ascii="Arial" w:hAnsi="Arial" w:eastAsia="Arial" w:cs="Arial"/>
                <w:spacing w:val="-2"/>
                <w:sz w:val="16"/>
              </w:rPr>
            </w:pPr>
            <w:r>
              <w:rPr>
                <w:rFonts w:ascii="Arial" w:hAnsi="Arial" w:eastAsia="Arial" w:cs="Arial"/>
                <w:spacing w:val="-2"/>
                <w:sz w:val="16"/>
              </w:rPr>
              <w:t>18</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4586DB7F" w14:textId="77777777">
            <w:pPr>
              <w:spacing w:line="230" w:lineRule="auto"/>
              <w:jc w:val="center"/>
              <w:rPr>
                <w:rFonts w:ascii="Arial" w:hAnsi="Arial" w:eastAsia="Arial" w:cs="Arial"/>
                <w:spacing w:val="-2"/>
                <w:sz w:val="16"/>
              </w:rPr>
            </w:pPr>
            <w:r>
              <w:rPr>
                <w:rFonts w:ascii="Arial" w:hAnsi="Arial" w:eastAsia="Arial" w:cs="Arial"/>
                <w:spacing w:val="-2"/>
                <w:sz w:val="16"/>
              </w:rPr>
              <w:t>8</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619F698E" w14:textId="77777777">
            <w:pPr>
              <w:spacing w:line="230" w:lineRule="auto"/>
              <w:jc w:val="center"/>
              <w:rPr>
                <w:rFonts w:ascii="Arial" w:hAnsi="Arial" w:eastAsia="Arial" w:cs="Arial"/>
                <w:spacing w:val="-2"/>
                <w:sz w:val="16"/>
              </w:rPr>
            </w:pPr>
            <w:r>
              <w:rPr>
                <w:rFonts w:ascii="Arial" w:hAnsi="Arial" w:eastAsia="Arial" w:cs="Arial"/>
                <w:spacing w:val="-2"/>
                <w:sz w:val="16"/>
              </w:rPr>
              <w:t>26</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BA1654C"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9B7DFF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5E18BC68"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7600D744" w14:textId="77777777">
            <w:pPr>
              <w:spacing w:line="230" w:lineRule="auto"/>
              <w:jc w:val="center"/>
              <w:rPr>
                <w:rFonts w:ascii="Arial" w:hAnsi="Arial" w:eastAsia="Arial" w:cs="Arial"/>
                <w:spacing w:val="-2"/>
                <w:sz w:val="16"/>
              </w:rPr>
            </w:pPr>
            <w:r>
              <w:rPr>
                <w:rFonts w:ascii="Arial" w:hAnsi="Arial" w:eastAsia="Arial" w:cs="Arial"/>
                <w:spacing w:val="-2"/>
                <w:sz w:val="16"/>
              </w:rPr>
              <w:t>334</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194F44B7" w14:textId="77777777">
            <w:pPr>
              <w:spacing w:line="230" w:lineRule="auto"/>
              <w:jc w:val="center"/>
              <w:rPr>
                <w:rFonts w:ascii="Arial" w:hAnsi="Arial" w:eastAsia="Arial" w:cs="Arial"/>
                <w:spacing w:val="-2"/>
                <w:sz w:val="16"/>
              </w:rPr>
            </w:pPr>
            <w:r>
              <w:rPr>
                <w:rFonts w:ascii="Arial" w:hAnsi="Arial" w:eastAsia="Arial" w:cs="Arial"/>
                <w:spacing w:val="-2"/>
                <w:sz w:val="16"/>
              </w:rPr>
              <w:t>334</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110BE172"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0FD49866" w14:textId="77777777">
            <w:pPr>
              <w:spacing w:line="230" w:lineRule="auto"/>
              <w:jc w:val="center"/>
              <w:rPr>
                <w:rFonts w:ascii="Arial" w:hAnsi="Arial" w:eastAsia="Arial" w:cs="Arial"/>
                <w:spacing w:val="-2"/>
                <w:sz w:val="16"/>
              </w:rPr>
            </w:pPr>
            <w:r>
              <w:rPr>
                <w:rFonts w:ascii="Arial" w:hAnsi="Arial" w:eastAsia="Arial" w:cs="Arial"/>
                <w:spacing w:val="-2"/>
                <w:sz w:val="16"/>
              </w:rPr>
              <w:t>12,85</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9E74D8E" w14:textId="77777777">
            <w:pPr>
              <w:spacing w:line="230" w:lineRule="auto"/>
              <w:jc w:val="center"/>
              <w:rPr>
                <w:rFonts w:ascii="Arial" w:hAnsi="Arial" w:eastAsia="Arial" w:cs="Arial"/>
                <w:spacing w:val="-2"/>
                <w:sz w:val="16"/>
              </w:rPr>
            </w:pPr>
            <w:r>
              <w:rPr>
                <w:rFonts w:ascii="Arial" w:hAnsi="Arial" w:eastAsia="Arial" w:cs="Arial"/>
                <w:spacing w:val="-2"/>
                <w:sz w:val="16"/>
              </w:rPr>
              <w:t>12,85</w:t>
            </w:r>
          </w:p>
        </w:tc>
        <w:tc>
          <w:tcPr>
            <w:tcW w:w="516"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69972BE2"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572C0392" w14:textId="77777777">
        <w:trPr>
          <w:trHeight w:val="344"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026425FC" w14:textId="77777777">
            <w:pPr>
              <w:spacing w:line="230" w:lineRule="auto"/>
              <w:jc w:val="center"/>
              <w:rPr>
                <w:rFonts w:ascii="Arial" w:hAnsi="Arial" w:eastAsia="Arial" w:cs="Arial"/>
                <w:spacing w:val="-2"/>
                <w:sz w:val="16"/>
              </w:rPr>
            </w:pPr>
            <w:r>
              <w:rPr>
                <w:rFonts w:ascii="Arial" w:hAnsi="Arial" w:eastAsia="Arial" w:cs="Arial"/>
                <w:spacing w:val="-2"/>
                <w:sz w:val="16"/>
              </w:rPr>
              <w:t>VI.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5711E6F9" w14:textId="77777777">
            <w:pPr>
              <w:pStyle w:val="SOLNormln"/>
              <w:spacing w:line="230" w:lineRule="auto"/>
            </w:pPr>
            <w:r>
              <w:t>Mgr. Jana Kopčilová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64D6C1AA" w14:textId="77777777">
            <w:pPr>
              <w:spacing w:line="230" w:lineRule="auto"/>
              <w:jc w:val="center"/>
              <w:rPr>
                <w:rFonts w:ascii="Arial" w:hAnsi="Arial" w:eastAsia="Arial" w:cs="Arial"/>
                <w:spacing w:val="-2"/>
                <w:sz w:val="16"/>
              </w:rPr>
            </w:pPr>
            <w:r>
              <w:rPr>
                <w:rFonts w:ascii="Arial" w:hAnsi="Arial" w:eastAsia="Arial" w:cs="Arial"/>
                <w:spacing w:val="-2"/>
                <w:sz w:val="16"/>
              </w:rPr>
              <w:t>26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1DD0741F" w14:textId="77777777">
            <w:pPr>
              <w:spacing w:line="230" w:lineRule="auto"/>
              <w:jc w:val="center"/>
              <w:rPr>
                <w:rFonts w:ascii="Arial" w:hAnsi="Arial" w:eastAsia="Arial" w:cs="Arial"/>
                <w:spacing w:val="-2"/>
                <w:sz w:val="16"/>
              </w:rPr>
            </w:pPr>
            <w:r>
              <w:rPr>
                <w:rFonts w:ascii="Arial" w:hAnsi="Arial" w:eastAsia="Arial" w:cs="Arial"/>
                <w:spacing w:val="-2"/>
                <w:sz w:val="16"/>
              </w:rPr>
              <w:t>19</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6103892D" w14:textId="77777777">
            <w:pPr>
              <w:spacing w:line="230" w:lineRule="auto"/>
              <w:jc w:val="center"/>
              <w:rPr>
                <w:rFonts w:ascii="Arial" w:hAnsi="Arial" w:eastAsia="Arial" w:cs="Arial"/>
                <w:spacing w:val="-2"/>
                <w:sz w:val="16"/>
              </w:rPr>
            </w:pPr>
            <w:r>
              <w:rPr>
                <w:rFonts w:ascii="Arial" w:hAnsi="Arial" w:eastAsia="Arial" w:cs="Arial"/>
                <w:spacing w:val="-2"/>
                <w:sz w:val="16"/>
              </w:rPr>
              <w:t>7</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5FB25ADD" w14:textId="77777777">
            <w:pPr>
              <w:spacing w:line="230" w:lineRule="auto"/>
              <w:jc w:val="center"/>
              <w:rPr>
                <w:rFonts w:ascii="Arial" w:hAnsi="Arial" w:eastAsia="Arial" w:cs="Arial"/>
                <w:spacing w:val="-2"/>
                <w:sz w:val="16"/>
              </w:rPr>
            </w:pPr>
            <w:r>
              <w:rPr>
                <w:rFonts w:ascii="Arial" w:hAnsi="Arial" w:eastAsia="Arial" w:cs="Arial"/>
                <w:spacing w:val="-2"/>
                <w:sz w:val="16"/>
              </w:rPr>
              <w:t>26</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5854B01E"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43F554F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35C8D741"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74F69E72" w14:textId="77777777">
            <w:pPr>
              <w:spacing w:line="230" w:lineRule="auto"/>
              <w:jc w:val="center"/>
              <w:rPr>
                <w:rFonts w:ascii="Arial" w:hAnsi="Arial" w:eastAsia="Arial" w:cs="Arial"/>
                <w:spacing w:val="-2"/>
                <w:sz w:val="16"/>
              </w:rPr>
            </w:pPr>
            <w:r>
              <w:rPr>
                <w:rFonts w:ascii="Arial" w:hAnsi="Arial" w:eastAsia="Arial" w:cs="Arial"/>
                <w:spacing w:val="-2"/>
                <w:sz w:val="16"/>
              </w:rPr>
              <w:t>326</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4296058" w14:textId="77777777">
            <w:pPr>
              <w:spacing w:line="230" w:lineRule="auto"/>
              <w:jc w:val="center"/>
              <w:rPr>
                <w:rFonts w:ascii="Arial" w:hAnsi="Arial" w:eastAsia="Arial" w:cs="Arial"/>
                <w:spacing w:val="-2"/>
                <w:sz w:val="16"/>
              </w:rPr>
            </w:pPr>
            <w:r>
              <w:rPr>
                <w:rFonts w:ascii="Arial" w:hAnsi="Arial" w:eastAsia="Arial" w:cs="Arial"/>
                <w:spacing w:val="-2"/>
                <w:sz w:val="16"/>
              </w:rPr>
              <w:t>326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261DD39"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F709198" w14:textId="77777777">
            <w:pPr>
              <w:spacing w:line="230" w:lineRule="auto"/>
              <w:jc w:val="center"/>
              <w:rPr>
                <w:rFonts w:ascii="Arial" w:hAnsi="Arial" w:eastAsia="Arial" w:cs="Arial"/>
                <w:spacing w:val="-2"/>
                <w:sz w:val="16"/>
              </w:rPr>
            </w:pPr>
            <w:r>
              <w:rPr>
                <w:rFonts w:ascii="Arial" w:hAnsi="Arial" w:eastAsia="Arial" w:cs="Arial"/>
                <w:spacing w:val="-2"/>
                <w:sz w:val="16"/>
              </w:rPr>
              <w:t>12,54</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4C8E75C5" w14:textId="77777777">
            <w:pPr>
              <w:spacing w:line="230" w:lineRule="auto"/>
              <w:jc w:val="center"/>
              <w:rPr>
                <w:rFonts w:ascii="Arial" w:hAnsi="Arial" w:eastAsia="Arial" w:cs="Arial"/>
                <w:spacing w:val="-2"/>
                <w:sz w:val="16"/>
              </w:rPr>
            </w:pPr>
            <w:r>
              <w:rPr>
                <w:rFonts w:ascii="Arial" w:hAnsi="Arial" w:eastAsia="Arial" w:cs="Arial"/>
                <w:spacing w:val="-2"/>
                <w:sz w:val="16"/>
              </w:rPr>
              <w:t>12,54</w:t>
            </w:r>
          </w:p>
        </w:tc>
        <w:tc>
          <w:tcPr>
            <w:tcW w:w="516"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1048E2A8"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331C9F5A" w14:textId="77777777">
        <w:trPr>
          <w:trHeight w:val="329"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4E91EF40" w14:textId="77777777">
            <w:pPr>
              <w:spacing w:line="230" w:lineRule="auto"/>
              <w:jc w:val="center"/>
              <w:rPr>
                <w:rFonts w:ascii="Arial" w:hAnsi="Arial" w:eastAsia="Arial" w:cs="Arial"/>
                <w:spacing w:val="-2"/>
                <w:sz w:val="16"/>
              </w:rPr>
            </w:pPr>
            <w:r>
              <w:rPr>
                <w:rFonts w:ascii="Arial" w:hAnsi="Arial" w:eastAsia="Arial" w:cs="Arial"/>
                <w:spacing w:val="-2"/>
                <w:sz w:val="16"/>
              </w:rPr>
              <w:t>VII.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4F9443B7" w14:textId="77777777">
            <w:pPr>
              <w:pStyle w:val="SOLNormln"/>
              <w:spacing w:line="230" w:lineRule="auto"/>
            </w:pPr>
            <w:r>
              <w:t>Mgr. Jana Horáková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05F698AE" w14:textId="77777777">
            <w:pPr>
              <w:spacing w:line="230" w:lineRule="auto"/>
              <w:jc w:val="center"/>
              <w:rPr>
                <w:rFonts w:ascii="Arial" w:hAnsi="Arial" w:eastAsia="Arial" w:cs="Arial"/>
                <w:spacing w:val="-2"/>
                <w:sz w:val="16"/>
              </w:rPr>
            </w:pPr>
            <w:r>
              <w:rPr>
                <w:rFonts w:ascii="Arial" w:hAnsi="Arial" w:eastAsia="Arial" w:cs="Arial"/>
                <w:spacing w:val="-2"/>
                <w:sz w:val="16"/>
              </w:rPr>
              <w:t>29</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04BEC7A" w14:textId="77777777">
            <w:pPr>
              <w:spacing w:line="230" w:lineRule="auto"/>
              <w:jc w:val="center"/>
              <w:rPr>
                <w:rFonts w:ascii="Arial" w:hAnsi="Arial" w:eastAsia="Arial" w:cs="Arial"/>
                <w:spacing w:val="-2"/>
                <w:sz w:val="16"/>
              </w:rPr>
            </w:pPr>
            <w:r>
              <w:rPr>
                <w:rFonts w:ascii="Arial" w:hAnsi="Arial" w:eastAsia="Arial" w:cs="Arial"/>
                <w:spacing w:val="-2"/>
                <w:sz w:val="16"/>
              </w:rPr>
              <w:t>18</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5BBBF709"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5500F1A1" w14:textId="77777777">
            <w:pPr>
              <w:spacing w:line="230" w:lineRule="auto"/>
              <w:jc w:val="center"/>
              <w:rPr>
                <w:rFonts w:ascii="Arial" w:hAnsi="Arial" w:eastAsia="Arial" w:cs="Arial"/>
                <w:spacing w:val="-2"/>
                <w:sz w:val="16"/>
              </w:rPr>
            </w:pPr>
            <w:r>
              <w:rPr>
                <w:rFonts w:ascii="Arial" w:hAnsi="Arial" w:eastAsia="Arial" w:cs="Arial"/>
                <w:spacing w:val="-2"/>
                <w:sz w:val="16"/>
              </w:rPr>
              <w:t>29</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204293C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52B9DB8"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654E7BA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0EEB81E7" w14:textId="77777777">
            <w:pPr>
              <w:spacing w:line="230" w:lineRule="auto"/>
              <w:jc w:val="center"/>
              <w:rPr>
                <w:rFonts w:ascii="Arial" w:hAnsi="Arial" w:eastAsia="Arial" w:cs="Arial"/>
                <w:spacing w:val="-2"/>
                <w:sz w:val="16"/>
              </w:rPr>
            </w:pPr>
            <w:r>
              <w:rPr>
                <w:rFonts w:ascii="Arial" w:hAnsi="Arial" w:eastAsia="Arial" w:cs="Arial"/>
                <w:spacing w:val="-2"/>
                <w:sz w:val="16"/>
              </w:rPr>
              <w:t>628</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7BE33D87" w14:textId="77777777">
            <w:pPr>
              <w:spacing w:line="230" w:lineRule="auto"/>
              <w:jc w:val="center"/>
              <w:rPr>
                <w:rFonts w:ascii="Arial" w:hAnsi="Arial" w:eastAsia="Arial" w:cs="Arial"/>
                <w:spacing w:val="-2"/>
                <w:sz w:val="16"/>
              </w:rPr>
            </w:pPr>
            <w:r>
              <w:rPr>
                <w:rFonts w:ascii="Arial" w:hAnsi="Arial" w:eastAsia="Arial" w:cs="Arial"/>
                <w:spacing w:val="-2"/>
                <w:sz w:val="16"/>
              </w:rPr>
              <w:t>628</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57BC503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E5F1916" w14:textId="77777777">
            <w:pPr>
              <w:spacing w:line="230" w:lineRule="auto"/>
              <w:jc w:val="center"/>
              <w:rPr>
                <w:rFonts w:ascii="Arial" w:hAnsi="Arial" w:eastAsia="Arial" w:cs="Arial"/>
                <w:spacing w:val="-2"/>
                <w:sz w:val="16"/>
              </w:rPr>
            </w:pPr>
            <w:r>
              <w:rPr>
                <w:rFonts w:ascii="Arial" w:hAnsi="Arial" w:eastAsia="Arial" w:cs="Arial"/>
                <w:spacing w:val="-2"/>
                <w:sz w:val="16"/>
              </w:rPr>
              <w:t>21,66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51525488" w14:textId="77777777">
            <w:pPr>
              <w:spacing w:line="230" w:lineRule="auto"/>
              <w:jc w:val="center"/>
              <w:rPr>
                <w:rFonts w:ascii="Arial" w:hAnsi="Arial" w:eastAsia="Arial" w:cs="Arial"/>
                <w:spacing w:val="-2"/>
                <w:sz w:val="16"/>
              </w:rPr>
            </w:pPr>
            <w:r>
              <w:rPr>
                <w:rFonts w:ascii="Arial" w:hAnsi="Arial" w:eastAsia="Arial" w:cs="Arial"/>
                <w:spacing w:val="-2"/>
                <w:sz w:val="16"/>
              </w:rPr>
              <w:t>21,66</w:t>
            </w:r>
          </w:p>
        </w:tc>
        <w:tc>
          <w:tcPr>
            <w:tcW w:w="516"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5E81C2D7"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7D4A0958" w14:textId="77777777">
        <w:trPr>
          <w:trHeight w:val="329" w:hRule="exact"/>
        </w:trPr>
        <w:tc>
          <w:tcPr>
            <w:tcW w:w="903" w:type="dxa"/>
            <w:tcBorders>
              <w:top w:val="single" w:color="000000" w:sz="5" w:space="0"/>
              <w:left w:val="single" w:color="000000" w:sz="10" w:space="0"/>
              <w:bottom w:val="single" w:color="000000" w:sz="5" w:space="0"/>
              <w:right w:val="single" w:color="000000" w:sz="10" w:space="0"/>
            </w:tcBorders>
            <w:shd w:val="clear" w:color="auto" w:fill="auto"/>
            <w:vAlign w:val="center"/>
          </w:tcPr>
          <w:p w:rsidR="00950651" w:rsidP="00950651" w:rsidRDefault="00950651" w14:paraId="6C1A1317" w14:textId="77777777">
            <w:pPr>
              <w:spacing w:line="230" w:lineRule="auto"/>
              <w:jc w:val="center"/>
              <w:rPr>
                <w:rFonts w:ascii="Arial" w:hAnsi="Arial" w:eastAsia="Arial" w:cs="Arial"/>
                <w:spacing w:val="-2"/>
                <w:sz w:val="16"/>
              </w:rPr>
            </w:pPr>
            <w:r>
              <w:rPr>
                <w:rFonts w:ascii="Arial" w:hAnsi="Arial" w:eastAsia="Arial" w:cs="Arial"/>
                <w:spacing w:val="-2"/>
                <w:sz w:val="16"/>
              </w:rPr>
              <w:t>VIII.</w:t>
            </w:r>
          </w:p>
        </w:tc>
        <w:tc>
          <w:tcPr>
            <w:tcW w:w="2478" w:type="dxa"/>
            <w:tcBorders>
              <w:top w:val="single" w:color="000000" w:sz="5" w:space="0"/>
              <w:left w:val="single" w:color="000000" w:sz="10" w:space="0"/>
              <w:bottom w:val="single" w:color="000000" w:sz="5" w:space="0"/>
              <w:right w:val="single" w:color="000000" w:sz="10" w:space="0"/>
            </w:tcBorders>
            <w:shd w:val="clear" w:color="auto" w:fill="auto"/>
            <w:tcMar>
              <w:left w:w="57" w:type="dxa"/>
            </w:tcMar>
            <w:vAlign w:val="center"/>
          </w:tcPr>
          <w:p w:rsidR="00950651" w:rsidP="00950651" w:rsidRDefault="00950651" w14:paraId="3F5B3990" w14:textId="77777777">
            <w:pPr>
              <w:pStyle w:val="SOLNormln"/>
              <w:spacing w:line="230" w:lineRule="auto"/>
            </w:pPr>
            <w:r>
              <w:t>Mgr. Vladimíra Petrovická</w:t>
            </w:r>
          </w:p>
        </w:tc>
        <w:tc>
          <w:tcPr>
            <w:tcW w:w="459"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29BC2BD8" w14:textId="77777777">
            <w:pPr>
              <w:spacing w:line="230" w:lineRule="auto"/>
              <w:jc w:val="center"/>
              <w:rPr>
                <w:rFonts w:ascii="Arial" w:hAnsi="Arial" w:eastAsia="Arial" w:cs="Arial"/>
                <w:spacing w:val="-2"/>
                <w:sz w:val="16"/>
              </w:rPr>
            </w:pPr>
            <w:r>
              <w:rPr>
                <w:rFonts w:ascii="Arial" w:hAnsi="Arial" w:eastAsia="Arial" w:cs="Arial"/>
                <w:spacing w:val="-2"/>
                <w:sz w:val="16"/>
              </w:rPr>
              <w:t>23</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32EAD1D7" w14:textId="77777777">
            <w:pPr>
              <w:spacing w:line="230" w:lineRule="auto"/>
              <w:jc w:val="center"/>
              <w:rPr>
                <w:rFonts w:ascii="Arial" w:hAnsi="Arial" w:eastAsia="Arial" w:cs="Arial"/>
                <w:spacing w:val="-2"/>
                <w:sz w:val="16"/>
              </w:rPr>
            </w:pPr>
            <w:r>
              <w:rPr>
                <w:rFonts w:ascii="Arial" w:hAnsi="Arial" w:eastAsia="Arial" w:cs="Arial"/>
                <w:spacing w:val="-2"/>
                <w:sz w:val="16"/>
              </w:rPr>
              <w:t>11</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7580ECCF" w14:textId="77777777">
            <w:pPr>
              <w:spacing w:line="230" w:lineRule="auto"/>
              <w:jc w:val="center"/>
              <w:rPr>
                <w:rFonts w:ascii="Arial" w:hAnsi="Arial" w:eastAsia="Arial" w:cs="Arial"/>
                <w:spacing w:val="-2"/>
                <w:sz w:val="16"/>
              </w:rPr>
            </w:pPr>
            <w:r>
              <w:rPr>
                <w:rFonts w:ascii="Arial" w:hAnsi="Arial" w:eastAsia="Arial" w:cs="Arial"/>
                <w:spacing w:val="-2"/>
                <w:sz w:val="16"/>
              </w:rPr>
              <w:t>12</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6E09BAE1" w14:textId="77777777">
            <w:pPr>
              <w:spacing w:line="230" w:lineRule="auto"/>
              <w:jc w:val="center"/>
              <w:rPr>
                <w:rFonts w:ascii="Arial" w:hAnsi="Arial" w:eastAsia="Arial" w:cs="Arial"/>
                <w:spacing w:val="-2"/>
                <w:sz w:val="16"/>
              </w:rPr>
            </w:pPr>
            <w:r>
              <w:rPr>
                <w:rFonts w:ascii="Arial" w:hAnsi="Arial" w:eastAsia="Arial" w:cs="Arial"/>
                <w:spacing w:val="-2"/>
                <w:sz w:val="16"/>
              </w:rPr>
              <w:t>23</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06534958"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44317555"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386F18D8"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5" w:space="0"/>
              <w:right w:val="single" w:color="000000" w:sz="5" w:space="0"/>
            </w:tcBorders>
            <w:shd w:val="clear" w:color="auto" w:fill="auto"/>
            <w:vAlign w:val="center"/>
          </w:tcPr>
          <w:p w:rsidR="00950651" w:rsidP="00950651" w:rsidRDefault="00950651" w14:paraId="1918DD94" w14:textId="77777777">
            <w:pPr>
              <w:spacing w:line="230" w:lineRule="auto"/>
              <w:jc w:val="center"/>
              <w:rPr>
                <w:rFonts w:ascii="Arial" w:hAnsi="Arial" w:eastAsia="Arial" w:cs="Arial"/>
                <w:spacing w:val="-2"/>
                <w:sz w:val="16"/>
              </w:rPr>
            </w:pPr>
            <w:r>
              <w:rPr>
                <w:rFonts w:ascii="Arial" w:hAnsi="Arial" w:eastAsia="Arial" w:cs="Arial"/>
                <w:spacing w:val="-2"/>
                <w:sz w:val="16"/>
              </w:rPr>
              <w:t>316</w:t>
            </w:r>
          </w:p>
        </w:tc>
        <w:tc>
          <w:tcPr>
            <w:tcW w:w="458"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69F938B3" w14:textId="77777777">
            <w:pPr>
              <w:spacing w:line="230" w:lineRule="auto"/>
              <w:jc w:val="center"/>
              <w:rPr>
                <w:rFonts w:ascii="Arial" w:hAnsi="Arial" w:eastAsia="Arial" w:cs="Arial"/>
                <w:spacing w:val="-2"/>
                <w:sz w:val="16"/>
              </w:rPr>
            </w:pPr>
            <w:r>
              <w:rPr>
                <w:rFonts w:ascii="Arial" w:hAnsi="Arial" w:eastAsia="Arial" w:cs="Arial"/>
                <w:spacing w:val="-2"/>
                <w:sz w:val="16"/>
              </w:rPr>
              <w:t>316</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1901253D"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5BFE5273" w14:textId="77777777">
            <w:pPr>
              <w:spacing w:line="230" w:lineRule="auto"/>
              <w:jc w:val="center"/>
              <w:rPr>
                <w:rFonts w:ascii="Arial" w:hAnsi="Arial" w:eastAsia="Arial" w:cs="Arial"/>
                <w:spacing w:val="-2"/>
                <w:sz w:val="16"/>
              </w:rPr>
            </w:pPr>
            <w:r>
              <w:rPr>
                <w:rFonts w:ascii="Arial" w:hAnsi="Arial" w:eastAsia="Arial" w:cs="Arial"/>
                <w:spacing w:val="-2"/>
                <w:sz w:val="16"/>
              </w:rPr>
              <w:t>13,74</w:t>
            </w:r>
          </w:p>
        </w:tc>
        <w:tc>
          <w:tcPr>
            <w:tcW w:w="444" w:type="dxa"/>
            <w:tcBorders>
              <w:top w:val="single" w:color="000000" w:sz="5" w:space="0"/>
              <w:left w:val="single" w:color="000000" w:sz="5" w:space="0"/>
              <w:bottom w:val="single" w:color="000000" w:sz="5" w:space="0"/>
              <w:right w:val="single" w:color="000000" w:sz="5" w:space="0"/>
            </w:tcBorders>
            <w:shd w:val="clear" w:color="auto" w:fill="auto"/>
            <w:vAlign w:val="center"/>
          </w:tcPr>
          <w:p w:rsidR="00950651" w:rsidP="00950651" w:rsidRDefault="00950651" w14:paraId="46ADF5F2" w14:textId="77777777">
            <w:pPr>
              <w:spacing w:line="230" w:lineRule="auto"/>
              <w:jc w:val="center"/>
              <w:rPr>
                <w:rFonts w:ascii="Arial" w:hAnsi="Arial" w:eastAsia="Arial" w:cs="Arial"/>
                <w:spacing w:val="-2"/>
                <w:sz w:val="16"/>
              </w:rPr>
            </w:pPr>
            <w:r>
              <w:rPr>
                <w:rFonts w:ascii="Arial" w:hAnsi="Arial" w:eastAsia="Arial" w:cs="Arial"/>
                <w:spacing w:val="-2"/>
                <w:sz w:val="16"/>
              </w:rPr>
              <w:t>13,74</w:t>
            </w:r>
          </w:p>
        </w:tc>
        <w:tc>
          <w:tcPr>
            <w:tcW w:w="516" w:type="dxa"/>
            <w:tcBorders>
              <w:top w:val="single" w:color="000000" w:sz="5" w:space="0"/>
              <w:left w:val="single" w:color="000000" w:sz="5" w:space="0"/>
              <w:bottom w:val="single" w:color="000000" w:sz="5" w:space="0"/>
              <w:right w:val="single" w:color="000000" w:sz="10" w:space="0"/>
            </w:tcBorders>
            <w:shd w:val="clear" w:color="auto" w:fill="auto"/>
            <w:vAlign w:val="center"/>
          </w:tcPr>
          <w:p w:rsidR="00950651" w:rsidP="00950651" w:rsidRDefault="00950651" w14:paraId="1AC11B89"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3A0C84EA" w14:textId="77777777">
        <w:trPr>
          <w:trHeight w:val="344" w:hRule="exact"/>
        </w:trPr>
        <w:tc>
          <w:tcPr>
            <w:tcW w:w="903" w:type="dxa"/>
            <w:tcBorders>
              <w:top w:val="single" w:color="000000" w:sz="5" w:space="0"/>
              <w:left w:val="single" w:color="000000" w:sz="10" w:space="0"/>
              <w:bottom w:val="single" w:color="000000" w:sz="10" w:space="0"/>
              <w:right w:val="single" w:color="000000" w:sz="10" w:space="0"/>
            </w:tcBorders>
            <w:shd w:val="clear" w:color="auto" w:fill="auto"/>
            <w:vAlign w:val="center"/>
          </w:tcPr>
          <w:p w:rsidR="00950651" w:rsidP="00950651" w:rsidRDefault="00950651" w14:paraId="1C55661D" w14:textId="77777777">
            <w:pPr>
              <w:spacing w:line="230" w:lineRule="auto"/>
              <w:jc w:val="center"/>
              <w:rPr>
                <w:rFonts w:ascii="Arial" w:hAnsi="Arial" w:eastAsia="Arial" w:cs="Arial"/>
                <w:spacing w:val="-2"/>
                <w:sz w:val="16"/>
              </w:rPr>
            </w:pPr>
            <w:r>
              <w:rPr>
                <w:rFonts w:ascii="Arial" w:hAnsi="Arial" w:eastAsia="Arial" w:cs="Arial"/>
                <w:spacing w:val="-2"/>
                <w:sz w:val="16"/>
              </w:rPr>
              <w:t>IX.</w:t>
            </w:r>
          </w:p>
        </w:tc>
        <w:tc>
          <w:tcPr>
            <w:tcW w:w="2478" w:type="dxa"/>
            <w:tcBorders>
              <w:top w:val="single" w:color="000000" w:sz="5" w:space="0"/>
              <w:left w:val="single" w:color="000000" w:sz="10" w:space="0"/>
              <w:bottom w:val="single" w:color="000000" w:sz="10" w:space="0"/>
              <w:right w:val="single" w:color="000000" w:sz="10" w:space="0"/>
            </w:tcBorders>
            <w:shd w:val="clear" w:color="auto" w:fill="auto"/>
            <w:tcMar>
              <w:left w:w="57" w:type="dxa"/>
            </w:tcMar>
            <w:vAlign w:val="center"/>
          </w:tcPr>
          <w:p w:rsidR="00950651" w:rsidP="00950651" w:rsidRDefault="00950651" w14:paraId="133B24CE" w14:textId="77777777">
            <w:pPr>
              <w:pStyle w:val="SOLNormln"/>
              <w:spacing w:line="230" w:lineRule="auto"/>
            </w:pPr>
            <w:r>
              <w:t>Mgr. Marie Vašková</w:t>
            </w:r>
          </w:p>
        </w:tc>
        <w:tc>
          <w:tcPr>
            <w:tcW w:w="459" w:type="dxa"/>
            <w:tcBorders>
              <w:top w:val="single" w:color="000000" w:sz="5" w:space="0"/>
              <w:left w:val="single" w:color="000000" w:sz="10" w:space="0"/>
              <w:bottom w:val="single" w:color="000000" w:sz="10" w:space="0"/>
              <w:right w:val="single" w:color="000000" w:sz="5" w:space="0"/>
            </w:tcBorders>
            <w:shd w:val="clear" w:color="auto" w:fill="auto"/>
            <w:vAlign w:val="center"/>
          </w:tcPr>
          <w:p w:rsidR="00950651" w:rsidP="00950651" w:rsidRDefault="00950651" w14:paraId="5EFFA423" w14:textId="77777777">
            <w:pPr>
              <w:spacing w:line="230" w:lineRule="auto"/>
              <w:jc w:val="center"/>
              <w:rPr>
                <w:rFonts w:ascii="Arial" w:hAnsi="Arial" w:eastAsia="Arial" w:cs="Arial"/>
                <w:spacing w:val="-2"/>
                <w:sz w:val="16"/>
              </w:rPr>
            </w:pPr>
            <w:r>
              <w:rPr>
                <w:rFonts w:ascii="Arial" w:hAnsi="Arial" w:eastAsia="Arial" w:cs="Arial"/>
                <w:spacing w:val="-2"/>
                <w:sz w:val="16"/>
              </w:rPr>
              <w:t>28</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950651" w:rsidP="00950651" w:rsidRDefault="00950651" w14:paraId="1048C07D" w14:textId="77777777">
            <w:pPr>
              <w:spacing w:line="230" w:lineRule="auto"/>
              <w:jc w:val="center"/>
              <w:rPr>
                <w:rFonts w:ascii="Arial" w:hAnsi="Arial" w:eastAsia="Arial" w:cs="Arial"/>
                <w:spacing w:val="-2"/>
                <w:sz w:val="16"/>
              </w:rPr>
            </w:pPr>
            <w:r>
              <w:rPr>
                <w:rFonts w:ascii="Arial" w:hAnsi="Arial" w:eastAsia="Arial" w:cs="Arial"/>
                <w:spacing w:val="-2"/>
                <w:sz w:val="16"/>
              </w:rPr>
              <w:t>10</w:t>
            </w:r>
          </w:p>
        </w:tc>
        <w:tc>
          <w:tcPr>
            <w:tcW w:w="459" w:type="dxa"/>
            <w:tcBorders>
              <w:top w:val="single" w:color="000000" w:sz="5" w:space="0"/>
              <w:left w:val="single" w:color="000000" w:sz="5" w:space="0"/>
              <w:bottom w:val="single" w:color="000000" w:sz="10" w:space="0"/>
              <w:right w:val="single" w:color="000000" w:sz="10" w:space="0"/>
            </w:tcBorders>
            <w:shd w:val="clear" w:color="auto" w:fill="auto"/>
            <w:vAlign w:val="center"/>
          </w:tcPr>
          <w:p w:rsidR="00950651" w:rsidP="00950651" w:rsidRDefault="00950651" w14:paraId="520D32DB" w14:textId="77777777">
            <w:pPr>
              <w:spacing w:line="230" w:lineRule="auto"/>
              <w:jc w:val="center"/>
              <w:rPr>
                <w:rFonts w:ascii="Arial" w:hAnsi="Arial" w:eastAsia="Arial" w:cs="Arial"/>
                <w:spacing w:val="-2"/>
                <w:sz w:val="16"/>
              </w:rPr>
            </w:pPr>
            <w:r>
              <w:rPr>
                <w:rFonts w:ascii="Arial" w:hAnsi="Arial" w:eastAsia="Arial" w:cs="Arial"/>
                <w:spacing w:val="-2"/>
                <w:sz w:val="16"/>
              </w:rPr>
              <w:t>18</w:t>
            </w:r>
          </w:p>
        </w:tc>
        <w:tc>
          <w:tcPr>
            <w:tcW w:w="444" w:type="dxa"/>
            <w:tcBorders>
              <w:top w:val="single" w:color="000000" w:sz="5" w:space="0"/>
              <w:left w:val="single" w:color="000000" w:sz="10" w:space="0"/>
              <w:bottom w:val="single" w:color="000000" w:sz="10" w:space="0"/>
              <w:right w:val="single" w:color="000000" w:sz="5" w:space="0"/>
            </w:tcBorders>
            <w:shd w:val="clear" w:color="auto" w:fill="auto"/>
            <w:vAlign w:val="center"/>
          </w:tcPr>
          <w:p w:rsidR="00950651" w:rsidP="00950651" w:rsidRDefault="00950651" w14:paraId="5F64E548" w14:textId="77777777">
            <w:pPr>
              <w:spacing w:line="230" w:lineRule="auto"/>
              <w:jc w:val="center"/>
              <w:rPr>
                <w:rFonts w:ascii="Arial" w:hAnsi="Arial" w:eastAsia="Arial" w:cs="Arial"/>
                <w:spacing w:val="-2"/>
                <w:sz w:val="16"/>
              </w:rPr>
            </w:pPr>
            <w:r>
              <w:rPr>
                <w:rFonts w:ascii="Arial" w:hAnsi="Arial" w:eastAsia="Arial" w:cs="Arial"/>
                <w:spacing w:val="-2"/>
                <w:sz w:val="16"/>
              </w:rPr>
              <w:t>28</w:t>
            </w:r>
          </w:p>
        </w:tc>
        <w:tc>
          <w:tcPr>
            <w:tcW w:w="459" w:type="dxa"/>
            <w:tcBorders>
              <w:top w:val="single" w:color="000000" w:sz="5" w:space="0"/>
              <w:left w:val="single" w:color="000000" w:sz="5" w:space="0"/>
              <w:bottom w:val="single" w:color="000000" w:sz="10" w:space="0"/>
              <w:right w:val="single" w:color="000000" w:sz="5" w:space="0"/>
            </w:tcBorders>
            <w:shd w:val="clear" w:color="auto" w:fill="auto"/>
            <w:vAlign w:val="center"/>
          </w:tcPr>
          <w:p w:rsidR="00950651" w:rsidP="00950651" w:rsidRDefault="00950651" w14:paraId="3CBCE04F"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950651" w:rsidP="00950651" w:rsidRDefault="00950651" w14:paraId="34F618C8"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10" w:space="0"/>
              <w:right w:val="single" w:color="000000" w:sz="10" w:space="0"/>
            </w:tcBorders>
            <w:shd w:val="clear" w:color="auto" w:fill="auto"/>
            <w:vAlign w:val="center"/>
          </w:tcPr>
          <w:p w:rsidR="00950651" w:rsidP="00950651" w:rsidRDefault="00950651" w14:paraId="60218194"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44" w:type="dxa"/>
            <w:tcBorders>
              <w:top w:val="single" w:color="000000" w:sz="5" w:space="0"/>
              <w:left w:val="single" w:color="000000" w:sz="10" w:space="0"/>
              <w:bottom w:val="single" w:color="000000" w:sz="10" w:space="0"/>
              <w:right w:val="single" w:color="000000" w:sz="5" w:space="0"/>
            </w:tcBorders>
            <w:shd w:val="clear" w:color="auto" w:fill="auto"/>
            <w:vAlign w:val="center"/>
          </w:tcPr>
          <w:p w:rsidR="00950651" w:rsidP="00950651" w:rsidRDefault="00950651" w14:paraId="0074EB34" w14:textId="77777777">
            <w:pPr>
              <w:spacing w:line="230" w:lineRule="auto"/>
              <w:jc w:val="center"/>
              <w:rPr>
                <w:rFonts w:ascii="Arial" w:hAnsi="Arial" w:eastAsia="Arial" w:cs="Arial"/>
                <w:spacing w:val="-2"/>
                <w:sz w:val="16"/>
              </w:rPr>
            </w:pPr>
            <w:r>
              <w:rPr>
                <w:rFonts w:ascii="Arial" w:hAnsi="Arial" w:eastAsia="Arial" w:cs="Arial"/>
                <w:spacing w:val="-2"/>
                <w:sz w:val="16"/>
              </w:rPr>
              <w:t>602</w:t>
            </w:r>
          </w:p>
        </w:tc>
        <w:tc>
          <w:tcPr>
            <w:tcW w:w="458" w:type="dxa"/>
            <w:tcBorders>
              <w:top w:val="single" w:color="000000" w:sz="5" w:space="0"/>
              <w:left w:val="single" w:color="000000" w:sz="5" w:space="0"/>
              <w:bottom w:val="single" w:color="000000" w:sz="10" w:space="0"/>
              <w:right w:val="single" w:color="000000" w:sz="5" w:space="0"/>
            </w:tcBorders>
            <w:shd w:val="clear" w:color="auto" w:fill="auto"/>
            <w:vAlign w:val="center"/>
          </w:tcPr>
          <w:p w:rsidR="00950651" w:rsidP="00950651" w:rsidRDefault="00950651" w14:paraId="206FD49A" w14:textId="77777777">
            <w:pPr>
              <w:spacing w:line="230" w:lineRule="auto"/>
              <w:jc w:val="center"/>
              <w:rPr>
                <w:rFonts w:ascii="Arial" w:hAnsi="Arial" w:eastAsia="Arial" w:cs="Arial"/>
                <w:spacing w:val="-2"/>
                <w:sz w:val="16"/>
              </w:rPr>
            </w:pPr>
            <w:r>
              <w:rPr>
                <w:rFonts w:ascii="Arial" w:hAnsi="Arial" w:eastAsia="Arial" w:cs="Arial"/>
                <w:spacing w:val="-2"/>
                <w:sz w:val="16"/>
              </w:rPr>
              <w:t>602</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950651" w:rsidP="00950651" w:rsidRDefault="00950651" w14:paraId="7D3BDFF3" w14:textId="77777777">
            <w:pPr>
              <w:spacing w:line="230" w:lineRule="auto"/>
              <w:jc w:val="center"/>
              <w:rPr>
                <w:rFonts w:ascii="Arial" w:hAnsi="Arial" w:eastAsia="Arial" w:cs="Arial"/>
                <w:spacing w:val="-2"/>
                <w:sz w:val="16"/>
              </w:rPr>
            </w:pPr>
            <w:r>
              <w:rPr>
                <w:rFonts w:ascii="Arial" w:hAnsi="Arial" w:eastAsia="Arial" w:cs="Arial"/>
                <w:spacing w:val="-2"/>
                <w:sz w:val="16"/>
              </w:rPr>
              <w:t>0</w:t>
            </w:r>
          </w:p>
        </w:tc>
        <w:tc>
          <w:tcPr>
            <w:tcW w:w="459" w:type="dxa"/>
            <w:tcBorders>
              <w:top w:val="single" w:color="000000" w:sz="5" w:space="0"/>
              <w:left w:val="single" w:color="000000" w:sz="5" w:space="0"/>
              <w:bottom w:val="single" w:color="000000" w:sz="10" w:space="0"/>
              <w:right w:val="single" w:color="000000" w:sz="5" w:space="0"/>
            </w:tcBorders>
            <w:shd w:val="clear" w:color="auto" w:fill="auto"/>
            <w:vAlign w:val="center"/>
          </w:tcPr>
          <w:p w:rsidR="00950651" w:rsidP="00950651" w:rsidRDefault="00950651" w14:paraId="7D0B67F8" w14:textId="77777777">
            <w:pPr>
              <w:spacing w:line="230" w:lineRule="auto"/>
              <w:jc w:val="center"/>
              <w:rPr>
                <w:rFonts w:ascii="Arial" w:hAnsi="Arial" w:eastAsia="Arial" w:cs="Arial"/>
                <w:spacing w:val="-2"/>
                <w:sz w:val="16"/>
              </w:rPr>
            </w:pPr>
            <w:r>
              <w:rPr>
                <w:rFonts w:ascii="Arial" w:hAnsi="Arial" w:eastAsia="Arial" w:cs="Arial"/>
                <w:spacing w:val="-2"/>
                <w:sz w:val="16"/>
              </w:rPr>
              <w:t>21,50</w:t>
            </w:r>
          </w:p>
        </w:tc>
        <w:tc>
          <w:tcPr>
            <w:tcW w:w="444" w:type="dxa"/>
            <w:tcBorders>
              <w:top w:val="single" w:color="000000" w:sz="5" w:space="0"/>
              <w:left w:val="single" w:color="000000" w:sz="5" w:space="0"/>
              <w:bottom w:val="single" w:color="000000" w:sz="10" w:space="0"/>
              <w:right w:val="single" w:color="000000" w:sz="5" w:space="0"/>
            </w:tcBorders>
            <w:shd w:val="clear" w:color="auto" w:fill="auto"/>
            <w:vAlign w:val="center"/>
          </w:tcPr>
          <w:p w:rsidR="00950651" w:rsidP="00950651" w:rsidRDefault="00950651" w14:paraId="39A092E6" w14:textId="77777777">
            <w:pPr>
              <w:spacing w:line="230" w:lineRule="auto"/>
              <w:jc w:val="center"/>
              <w:rPr>
                <w:rFonts w:ascii="Arial" w:hAnsi="Arial" w:eastAsia="Arial" w:cs="Arial"/>
                <w:spacing w:val="-2"/>
                <w:sz w:val="16"/>
              </w:rPr>
            </w:pPr>
            <w:r>
              <w:rPr>
                <w:rFonts w:ascii="Arial" w:hAnsi="Arial" w:eastAsia="Arial" w:cs="Arial"/>
                <w:spacing w:val="-2"/>
                <w:sz w:val="16"/>
              </w:rPr>
              <w:t>21,50</w:t>
            </w:r>
          </w:p>
        </w:tc>
        <w:tc>
          <w:tcPr>
            <w:tcW w:w="516" w:type="dxa"/>
            <w:tcBorders>
              <w:top w:val="single" w:color="000000" w:sz="5" w:space="0"/>
              <w:left w:val="single" w:color="000000" w:sz="5" w:space="0"/>
              <w:bottom w:val="single" w:color="000000" w:sz="10" w:space="0"/>
              <w:right w:val="single" w:color="000000" w:sz="10" w:space="0"/>
            </w:tcBorders>
            <w:shd w:val="clear" w:color="auto" w:fill="auto"/>
            <w:vAlign w:val="center"/>
          </w:tcPr>
          <w:p w:rsidR="00950651" w:rsidP="00950651" w:rsidRDefault="00950651" w14:paraId="60305A7E" w14:textId="77777777">
            <w:pPr>
              <w:spacing w:line="230" w:lineRule="auto"/>
              <w:jc w:val="center"/>
              <w:rPr>
                <w:rFonts w:ascii="Arial" w:hAnsi="Arial" w:eastAsia="Arial" w:cs="Arial"/>
                <w:spacing w:val="-2"/>
                <w:sz w:val="16"/>
              </w:rPr>
            </w:pPr>
            <w:r>
              <w:rPr>
                <w:rFonts w:ascii="Arial" w:hAnsi="Arial" w:eastAsia="Arial" w:cs="Arial"/>
                <w:spacing w:val="-2"/>
                <w:sz w:val="16"/>
              </w:rPr>
              <w:t>0,00</w:t>
            </w:r>
          </w:p>
        </w:tc>
      </w:tr>
      <w:tr w:rsidR="00950651" w:rsidTr="00950651" w14:paraId="20C2AA94" w14:textId="77777777">
        <w:trPr>
          <w:trHeight w:val="330" w:hRule="exact"/>
        </w:trPr>
        <w:tc>
          <w:tcPr>
            <w:tcW w:w="903" w:type="dxa"/>
            <w:tcBorders>
              <w:top w:val="single" w:color="000000" w:sz="10" w:space="0"/>
              <w:left w:val="single" w:color="000000" w:sz="10" w:space="0"/>
              <w:bottom w:val="single" w:color="000000" w:sz="10" w:space="0"/>
              <w:right w:val="single" w:color="000000" w:sz="10" w:space="0"/>
            </w:tcBorders>
            <w:shd w:val="clear" w:color="auto" w:fill="5C83B4"/>
            <w:vAlign w:val="center"/>
          </w:tcPr>
          <w:p w:rsidR="00950651" w:rsidP="00950651" w:rsidRDefault="00950651" w14:paraId="0D53E97D"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Tříd: 10</w:t>
            </w:r>
          </w:p>
        </w:tc>
        <w:tc>
          <w:tcPr>
            <w:tcW w:w="2478" w:type="dxa"/>
            <w:tcBorders>
              <w:top w:val="single" w:color="000000" w:sz="10" w:space="0"/>
              <w:left w:val="single" w:color="000000" w:sz="10" w:space="0"/>
              <w:bottom w:val="single" w:color="000000" w:sz="10" w:space="0"/>
              <w:right w:val="single" w:color="000000" w:sz="10" w:space="0"/>
            </w:tcBorders>
            <w:shd w:val="clear" w:color="auto" w:fill="5C83B4"/>
            <w:tcMar>
              <w:left w:w="57" w:type="dxa"/>
            </w:tcMar>
            <w:vAlign w:val="center"/>
          </w:tcPr>
          <w:p w:rsidR="00950651" w:rsidP="00950651" w:rsidRDefault="00950651" w14:paraId="67312A23"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Celkem / Počet</w:t>
            </w:r>
          </w:p>
        </w:tc>
        <w:tc>
          <w:tcPr>
            <w:tcW w:w="459" w:type="dxa"/>
            <w:tcBorders>
              <w:top w:val="single" w:color="000000" w:sz="10" w:space="0"/>
              <w:left w:val="single" w:color="000000" w:sz="10" w:space="0"/>
              <w:bottom w:val="single" w:color="000000" w:sz="10" w:space="0"/>
              <w:right w:val="single" w:color="000000" w:sz="5" w:space="0"/>
            </w:tcBorders>
            <w:shd w:val="clear" w:color="auto" w:fill="5C83B4"/>
            <w:vAlign w:val="center"/>
          </w:tcPr>
          <w:p w:rsidR="00950651" w:rsidP="00950651" w:rsidRDefault="00950651" w14:paraId="642A76BA"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228</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950651" w:rsidP="00950651" w:rsidRDefault="00950651" w14:paraId="4C199AA1"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124</w:t>
            </w:r>
          </w:p>
        </w:tc>
        <w:tc>
          <w:tcPr>
            <w:tcW w:w="459" w:type="dxa"/>
            <w:tcBorders>
              <w:top w:val="single" w:color="000000" w:sz="10" w:space="0"/>
              <w:left w:val="single" w:color="000000" w:sz="5" w:space="0"/>
              <w:bottom w:val="single" w:color="000000" w:sz="10" w:space="0"/>
              <w:right w:val="single" w:color="000000" w:sz="10" w:space="0"/>
            </w:tcBorders>
            <w:shd w:val="clear" w:color="auto" w:fill="5C83B4"/>
            <w:vAlign w:val="center"/>
          </w:tcPr>
          <w:p w:rsidR="00950651" w:rsidP="00950651" w:rsidRDefault="00950651" w14:paraId="0D4E0342"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104</w:t>
            </w:r>
          </w:p>
        </w:tc>
        <w:tc>
          <w:tcPr>
            <w:tcW w:w="444" w:type="dxa"/>
            <w:tcBorders>
              <w:top w:val="single" w:color="000000" w:sz="10" w:space="0"/>
              <w:left w:val="single" w:color="000000" w:sz="10" w:space="0"/>
              <w:bottom w:val="single" w:color="000000" w:sz="10" w:space="0"/>
              <w:right w:val="single" w:color="000000" w:sz="5" w:space="0"/>
            </w:tcBorders>
            <w:shd w:val="clear" w:color="auto" w:fill="5C83B4"/>
            <w:vAlign w:val="center"/>
          </w:tcPr>
          <w:p w:rsidR="00950651" w:rsidP="00950651" w:rsidRDefault="00950651" w14:paraId="04DFBC9E"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228</w:t>
            </w:r>
          </w:p>
        </w:tc>
        <w:tc>
          <w:tcPr>
            <w:tcW w:w="459"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950651" w:rsidP="00950651" w:rsidRDefault="00950651" w14:paraId="1653B15F"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950651" w:rsidP="00950651" w:rsidRDefault="00950651" w14:paraId="23C8574A"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59" w:type="dxa"/>
            <w:tcBorders>
              <w:top w:val="single" w:color="000000" w:sz="10" w:space="0"/>
              <w:left w:val="single" w:color="000000" w:sz="5" w:space="0"/>
              <w:bottom w:val="single" w:color="000000" w:sz="10" w:space="0"/>
              <w:right w:val="single" w:color="000000" w:sz="10" w:space="0"/>
            </w:tcBorders>
            <w:shd w:val="clear" w:color="auto" w:fill="5C83B4"/>
            <w:vAlign w:val="center"/>
          </w:tcPr>
          <w:p w:rsidR="00950651" w:rsidP="00950651" w:rsidRDefault="00950651" w14:paraId="57C97A30"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44" w:type="dxa"/>
            <w:tcBorders>
              <w:top w:val="single" w:color="000000" w:sz="10" w:space="0"/>
              <w:left w:val="single" w:color="000000" w:sz="10" w:space="0"/>
              <w:bottom w:val="single" w:color="000000" w:sz="10" w:space="0"/>
              <w:right w:val="single" w:color="000000" w:sz="5" w:space="0"/>
            </w:tcBorders>
            <w:shd w:val="clear" w:color="auto" w:fill="5C83B4"/>
            <w:vAlign w:val="center"/>
          </w:tcPr>
          <w:p w:rsidR="00950651" w:rsidP="00950651" w:rsidRDefault="00950651" w14:paraId="67616824"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3712</w:t>
            </w:r>
          </w:p>
        </w:tc>
        <w:tc>
          <w:tcPr>
            <w:tcW w:w="458"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950651" w:rsidP="00950651" w:rsidRDefault="00950651" w14:paraId="1EE50BB7"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3712</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950651" w:rsidP="00950651" w:rsidRDefault="00950651" w14:paraId="53FF2EC4"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w:t>
            </w:r>
          </w:p>
        </w:tc>
        <w:tc>
          <w:tcPr>
            <w:tcW w:w="459"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950651" w:rsidP="00950651" w:rsidRDefault="00950651" w14:paraId="7FB1F362"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16,11</w:t>
            </w:r>
          </w:p>
        </w:tc>
        <w:tc>
          <w:tcPr>
            <w:tcW w:w="444" w:type="dxa"/>
            <w:tcBorders>
              <w:top w:val="single" w:color="000000" w:sz="10" w:space="0"/>
              <w:left w:val="single" w:color="000000" w:sz="5" w:space="0"/>
              <w:bottom w:val="single" w:color="000000" w:sz="10" w:space="0"/>
              <w:right w:val="single" w:color="000000" w:sz="5" w:space="0"/>
            </w:tcBorders>
            <w:shd w:val="clear" w:color="auto" w:fill="5C83B4"/>
            <w:vAlign w:val="center"/>
          </w:tcPr>
          <w:p w:rsidR="00950651" w:rsidP="00950651" w:rsidRDefault="00950651" w14:paraId="68D3032A"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16,11</w:t>
            </w:r>
          </w:p>
        </w:tc>
        <w:tc>
          <w:tcPr>
            <w:tcW w:w="516" w:type="dxa"/>
            <w:tcBorders>
              <w:top w:val="single" w:color="000000" w:sz="10" w:space="0"/>
              <w:left w:val="single" w:color="000000" w:sz="5" w:space="0"/>
              <w:bottom w:val="single" w:color="000000" w:sz="10" w:space="0"/>
              <w:right w:val="single" w:color="000000" w:sz="10" w:space="0"/>
            </w:tcBorders>
            <w:shd w:val="clear" w:color="auto" w:fill="5C83B4"/>
            <w:vAlign w:val="center"/>
          </w:tcPr>
          <w:p w:rsidR="00950651" w:rsidP="00950651" w:rsidRDefault="00950651" w14:paraId="022D592C" w14:textId="77777777">
            <w:pPr>
              <w:spacing w:line="230" w:lineRule="auto"/>
              <w:jc w:val="center"/>
              <w:rPr>
                <w:rFonts w:ascii="Arial" w:hAnsi="Arial" w:eastAsia="Arial" w:cs="Arial"/>
                <w:b/>
                <w:color w:val="FFFFFF"/>
                <w:spacing w:val="-2"/>
                <w:sz w:val="16"/>
              </w:rPr>
            </w:pPr>
            <w:r>
              <w:rPr>
                <w:rFonts w:ascii="Arial" w:hAnsi="Arial" w:eastAsia="Arial" w:cs="Arial"/>
                <w:b/>
                <w:color w:val="FFFFFF"/>
                <w:spacing w:val="-2"/>
                <w:sz w:val="16"/>
              </w:rPr>
              <w:t>0,00</w:t>
            </w:r>
          </w:p>
        </w:tc>
      </w:tr>
    </w:tbl>
    <w:p w:rsidR="00950651" w:rsidP="00950651" w:rsidRDefault="00950651" w14:paraId="6716AF15" w14:textId="77777777">
      <w:pPr>
        <w:spacing w:after="0" w:line="240" w:lineRule="auto"/>
        <w:ind w:left="0"/>
        <w:rPr>
          <w:b/>
        </w:rPr>
      </w:pPr>
    </w:p>
    <w:p w:rsidR="00950651" w:rsidP="00950651" w:rsidRDefault="00950651" w14:paraId="6C4795C3" w14:textId="77777777">
      <w:pPr>
        <w:spacing w:after="0" w:line="240" w:lineRule="auto"/>
        <w:ind w:left="0"/>
        <w:rPr>
          <w:b/>
        </w:rPr>
      </w:pPr>
    </w:p>
    <w:p w:rsidR="007B6CB0" w:rsidP="00E27FA1" w:rsidRDefault="007B6CB0" w14:paraId="44CB586F" w14:textId="77777777">
      <w:pPr>
        <w:spacing w:after="0" w:line="240" w:lineRule="auto"/>
        <w:ind w:left="0"/>
        <w:rPr>
          <w:b/>
        </w:rPr>
      </w:pPr>
    </w:p>
    <w:p w:rsidR="00950651" w:rsidP="00950651" w:rsidRDefault="009C5B7F" w14:paraId="480C609B" w14:textId="77777777">
      <w:pPr>
        <w:spacing w:after="0" w:line="240" w:lineRule="auto"/>
        <w:rPr>
          <w:b/>
        </w:rPr>
      </w:pPr>
      <w:r>
        <w:rPr>
          <w:b/>
        </w:rPr>
        <w:t xml:space="preserve"> </w:t>
      </w:r>
      <w:r w:rsidR="00950651">
        <w:rPr>
          <w:b/>
        </w:rPr>
        <w:t>Výchovná opatření - pochvaly</w:t>
      </w:r>
    </w:p>
    <w:p w:rsidRPr="00D829F3" w:rsidR="00950651" w:rsidP="00950651" w:rsidRDefault="00950651" w14:paraId="1DE302B0" w14:textId="77777777">
      <w:pPr>
        <w:spacing w:after="16"/>
      </w:pPr>
    </w:p>
    <w:tbl>
      <w:tblPr>
        <w:tblStyle w:val="Mkatabulky1"/>
        <w:tblW w:w="9103" w:type="dxa"/>
        <w:jc w:val="center"/>
        <w:tblInd w:w="0" w:type="dxa"/>
        <w:tblCellMar>
          <w:top w:w="7" w:type="dxa"/>
          <w:right w:w="115" w:type="dxa"/>
        </w:tblCellMar>
        <w:tblLook w:val="04A0" w:firstRow="1" w:lastRow="0" w:firstColumn="1" w:lastColumn="0" w:noHBand="0" w:noVBand="1"/>
      </w:tblPr>
      <w:tblGrid>
        <w:gridCol w:w="2426"/>
        <w:gridCol w:w="3314"/>
        <w:gridCol w:w="3363"/>
      </w:tblGrid>
      <w:tr w:rsidRPr="008E1515" w:rsidR="00950651" w:rsidTr="00950651" w14:paraId="047C214F" w14:textId="77777777">
        <w:trPr>
          <w:trHeight w:val="284"/>
          <w:jc w:val="center"/>
        </w:trPr>
        <w:tc>
          <w:tcPr>
            <w:tcW w:w="2426" w:type="dxa"/>
            <w:tcBorders>
              <w:top w:val="single" w:color="auto" w:sz="4" w:space="0"/>
              <w:left w:val="single" w:color="auto" w:sz="4" w:space="0"/>
              <w:bottom w:val="single" w:color="auto" w:sz="4" w:space="0"/>
              <w:right w:val="single" w:color="auto" w:sz="4" w:space="0"/>
            </w:tcBorders>
            <w:shd w:val="clear" w:color="auto" w:fill="9CC2E5" w:themeFill="accent1" w:themeFillTint="99"/>
          </w:tcPr>
          <w:p w:rsidRPr="008E1515" w:rsidR="00950651" w:rsidP="00950651" w:rsidRDefault="00950651" w14:paraId="28EACE64" w14:textId="77777777">
            <w:pPr>
              <w:pStyle w:val="Bezmezer"/>
              <w:ind w:left="0"/>
              <w:jc w:val="center"/>
              <w:rPr>
                <w:b/>
                <w:color w:val="000000" w:themeColor="text1"/>
              </w:rPr>
            </w:pPr>
            <w:r w:rsidRPr="008E1515">
              <w:rPr>
                <w:b/>
                <w:color w:val="000000" w:themeColor="text1"/>
              </w:rPr>
              <w:t>Třída</w:t>
            </w:r>
          </w:p>
        </w:tc>
        <w:tc>
          <w:tcPr>
            <w:tcW w:w="3314" w:type="dxa"/>
            <w:tcBorders>
              <w:top w:val="single" w:color="000000" w:sz="4" w:space="0"/>
              <w:left w:val="single" w:color="auto" w:sz="4" w:space="0"/>
              <w:bottom w:val="single" w:color="000000" w:sz="4" w:space="0"/>
              <w:right w:val="single" w:color="000000" w:sz="4" w:space="0"/>
            </w:tcBorders>
            <w:shd w:val="clear" w:color="auto" w:fill="9CC2E5" w:themeFill="accent1" w:themeFillTint="99"/>
          </w:tcPr>
          <w:p w:rsidRPr="008E1515" w:rsidR="00950651" w:rsidP="00950651" w:rsidRDefault="00950651" w14:paraId="52FC8B7F" w14:textId="77777777">
            <w:pPr>
              <w:pStyle w:val="Bezmezer"/>
              <w:ind w:left="0"/>
              <w:jc w:val="center"/>
              <w:rPr>
                <w:b/>
                <w:color w:val="000000" w:themeColor="text1"/>
              </w:rPr>
            </w:pPr>
            <w:r w:rsidRPr="008E1515">
              <w:rPr>
                <w:b/>
                <w:color w:val="000000" w:themeColor="text1"/>
              </w:rPr>
              <w:t>Pochvala ředitelky školy</w:t>
            </w:r>
          </w:p>
        </w:tc>
        <w:tc>
          <w:tcPr>
            <w:tcW w:w="3363"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8E1515" w:rsidR="00950651" w:rsidP="00950651" w:rsidRDefault="00950651" w14:paraId="3D8077AE" w14:textId="77777777">
            <w:pPr>
              <w:pStyle w:val="Bezmezer"/>
              <w:ind w:left="0"/>
              <w:jc w:val="center"/>
              <w:rPr>
                <w:b/>
                <w:color w:val="000000" w:themeColor="text1"/>
              </w:rPr>
            </w:pPr>
            <w:r w:rsidRPr="008E1515">
              <w:rPr>
                <w:b/>
                <w:color w:val="000000" w:themeColor="text1"/>
              </w:rPr>
              <w:t>Pochvala třídního učitele</w:t>
            </w:r>
          </w:p>
        </w:tc>
      </w:tr>
      <w:tr w:rsidRPr="00D829F3" w:rsidR="00950651" w:rsidTr="00950651" w14:paraId="2962851A" w14:textId="77777777">
        <w:trPr>
          <w:trHeight w:val="284"/>
          <w:jc w:val="center"/>
        </w:trPr>
        <w:tc>
          <w:tcPr>
            <w:tcW w:w="2426"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29169809" w14:textId="77777777">
            <w:pPr>
              <w:ind w:left="284" w:hanging="142"/>
            </w:pPr>
            <w:r>
              <w:t>I.</w:t>
            </w:r>
          </w:p>
        </w:tc>
        <w:tc>
          <w:tcPr>
            <w:tcW w:w="3314" w:type="dxa"/>
            <w:tcBorders>
              <w:top w:val="single" w:color="000000" w:sz="4" w:space="0"/>
              <w:left w:val="single" w:color="auto" w:sz="4" w:space="0"/>
              <w:bottom w:val="single" w:color="000000" w:sz="4" w:space="0"/>
              <w:right w:val="single" w:color="000000" w:sz="4" w:space="0"/>
            </w:tcBorders>
          </w:tcPr>
          <w:p w:rsidRPr="00D829F3" w:rsidR="00950651" w:rsidP="00950651" w:rsidRDefault="00950651" w14:paraId="62D35DEB" w14:textId="77777777">
            <w:pPr>
              <w:jc w:val="center"/>
            </w:pPr>
            <w:r>
              <w:t>0</w:t>
            </w:r>
          </w:p>
        </w:tc>
        <w:tc>
          <w:tcPr>
            <w:tcW w:w="3363"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61C6F99A" w14:textId="77777777">
            <w:pPr>
              <w:jc w:val="center"/>
            </w:pPr>
            <w:r>
              <w:t>5</w:t>
            </w:r>
          </w:p>
        </w:tc>
      </w:tr>
      <w:tr w:rsidRPr="00D829F3" w:rsidR="00950651" w:rsidTr="00950651" w14:paraId="70C722CB" w14:textId="77777777">
        <w:trPr>
          <w:trHeight w:val="284"/>
          <w:jc w:val="center"/>
        </w:trPr>
        <w:tc>
          <w:tcPr>
            <w:tcW w:w="2426"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43990F76" w14:textId="77777777">
            <w:pPr>
              <w:ind w:left="284" w:hanging="142"/>
            </w:pPr>
            <w:r>
              <w:t xml:space="preserve">II. </w:t>
            </w:r>
          </w:p>
        </w:tc>
        <w:tc>
          <w:tcPr>
            <w:tcW w:w="3314" w:type="dxa"/>
            <w:tcBorders>
              <w:top w:val="single" w:color="000000" w:sz="4" w:space="0"/>
              <w:left w:val="single" w:color="auto" w:sz="4" w:space="0"/>
              <w:bottom w:val="single" w:color="000000" w:sz="4" w:space="0"/>
              <w:right w:val="single" w:color="000000" w:sz="4" w:space="0"/>
            </w:tcBorders>
          </w:tcPr>
          <w:p w:rsidRPr="00D829F3" w:rsidR="00950651" w:rsidP="00950651" w:rsidRDefault="00950651" w14:paraId="61F2F39D" w14:textId="77777777">
            <w:pPr>
              <w:jc w:val="center"/>
            </w:pPr>
            <w:r>
              <w:t>0</w:t>
            </w:r>
          </w:p>
        </w:tc>
        <w:tc>
          <w:tcPr>
            <w:tcW w:w="3363"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4078AE65" w14:textId="77777777">
            <w:pPr>
              <w:jc w:val="center"/>
            </w:pPr>
            <w:r>
              <w:t>0</w:t>
            </w:r>
          </w:p>
        </w:tc>
      </w:tr>
      <w:tr w:rsidRPr="00D829F3" w:rsidR="00950651" w:rsidTr="00950651" w14:paraId="3D589C3E" w14:textId="77777777">
        <w:trPr>
          <w:trHeight w:val="284"/>
          <w:jc w:val="center"/>
        </w:trPr>
        <w:tc>
          <w:tcPr>
            <w:tcW w:w="2426"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228EB83D" w14:textId="77777777">
            <w:pPr>
              <w:ind w:left="284" w:hanging="142"/>
            </w:pPr>
            <w:r>
              <w:t xml:space="preserve">III. </w:t>
            </w:r>
          </w:p>
        </w:tc>
        <w:tc>
          <w:tcPr>
            <w:tcW w:w="3314" w:type="dxa"/>
            <w:tcBorders>
              <w:top w:val="single" w:color="000000" w:sz="4" w:space="0"/>
              <w:left w:val="single" w:color="auto" w:sz="4" w:space="0"/>
              <w:bottom w:val="single" w:color="000000" w:sz="4" w:space="0"/>
              <w:right w:val="single" w:color="000000" w:sz="4" w:space="0"/>
            </w:tcBorders>
          </w:tcPr>
          <w:p w:rsidRPr="00D829F3" w:rsidR="00950651" w:rsidP="00950651" w:rsidRDefault="00950651" w14:paraId="583EC49D" w14:textId="77777777">
            <w:pPr>
              <w:jc w:val="center"/>
            </w:pPr>
            <w:r>
              <w:t>0</w:t>
            </w:r>
          </w:p>
        </w:tc>
        <w:tc>
          <w:tcPr>
            <w:tcW w:w="3363"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7B09ADAC" w14:textId="77777777">
            <w:pPr>
              <w:jc w:val="center"/>
            </w:pPr>
            <w:r>
              <w:t>5</w:t>
            </w:r>
          </w:p>
        </w:tc>
      </w:tr>
      <w:tr w:rsidRPr="00D829F3" w:rsidR="00950651" w:rsidTr="00950651" w14:paraId="7E541A9C" w14:textId="77777777">
        <w:trPr>
          <w:trHeight w:val="284"/>
          <w:jc w:val="center"/>
        </w:trPr>
        <w:tc>
          <w:tcPr>
            <w:tcW w:w="2426"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0B6EBAA3" w14:textId="77777777">
            <w:pPr>
              <w:ind w:left="284" w:hanging="142"/>
            </w:pPr>
            <w:r>
              <w:t>IV. A</w:t>
            </w:r>
          </w:p>
        </w:tc>
        <w:tc>
          <w:tcPr>
            <w:tcW w:w="3314" w:type="dxa"/>
            <w:tcBorders>
              <w:top w:val="single" w:color="000000" w:sz="4" w:space="0"/>
              <w:left w:val="single" w:color="auto" w:sz="4" w:space="0"/>
              <w:bottom w:val="single" w:color="000000" w:sz="4" w:space="0"/>
              <w:right w:val="single" w:color="000000" w:sz="4" w:space="0"/>
            </w:tcBorders>
          </w:tcPr>
          <w:p w:rsidRPr="00D829F3" w:rsidR="00950651" w:rsidP="00950651" w:rsidRDefault="00950651" w14:paraId="31FAB6F6" w14:textId="77777777">
            <w:pPr>
              <w:jc w:val="center"/>
            </w:pPr>
            <w:r>
              <w:t>0</w:t>
            </w:r>
          </w:p>
        </w:tc>
        <w:tc>
          <w:tcPr>
            <w:tcW w:w="3363"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7A49DA99" w14:textId="77777777">
            <w:pPr>
              <w:jc w:val="center"/>
            </w:pPr>
            <w:r>
              <w:t>0</w:t>
            </w:r>
          </w:p>
        </w:tc>
      </w:tr>
      <w:tr w:rsidRPr="00D829F3" w:rsidR="00950651" w:rsidTr="00950651" w14:paraId="7CF3FE80" w14:textId="77777777">
        <w:trPr>
          <w:trHeight w:val="284"/>
          <w:jc w:val="center"/>
        </w:trPr>
        <w:tc>
          <w:tcPr>
            <w:tcW w:w="2426"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7B8DDCC3" w14:textId="77777777">
            <w:pPr>
              <w:ind w:left="284" w:hanging="142"/>
            </w:pPr>
            <w:r>
              <w:t>IV. B</w:t>
            </w:r>
          </w:p>
        </w:tc>
        <w:tc>
          <w:tcPr>
            <w:tcW w:w="3314" w:type="dxa"/>
            <w:tcBorders>
              <w:top w:val="single" w:color="000000" w:sz="4" w:space="0"/>
              <w:left w:val="single" w:color="auto" w:sz="4" w:space="0"/>
              <w:bottom w:val="single" w:color="000000" w:sz="4" w:space="0"/>
              <w:right w:val="single" w:color="000000" w:sz="4" w:space="0"/>
            </w:tcBorders>
          </w:tcPr>
          <w:p w:rsidRPr="00D829F3" w:rsidR="00950651" w:rsidP="00950651" w:rsidRDefault="00950651" w14:paraId="0C5B1C0E" w14:textId="77777777">
            <w:pPr>
              <w:jc w:val="center"/>
            </w:pPr>
            <w:r>
              <w:t>0</w:t>
            </w:r>
          </w:p>
        </w:tc>
        <w:tc>
          <w:tcPr>
            <w:tcW w:w="3363"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1E4FF844" w14:textId="77777777">
            <w:pPr>
              <w:jc w:val="center"/>
            </w:pPr>
            <w:r>
              <w:t>0</w:t>
            </w:r>
          </w:p>
        </w:tc>
      </w:tr>
      <w:tr w:rsidRPr="00D829F3" w:rsidR="00950651" w:rsidTr="00950651" w14:paraId="767C3094" w14:textId="77777777">
        <w:trPr>
          <w:trHeight w:val="284"/>
          <w:jc w:val="center"/>
        </w:trPr>
        <w:tc>
          <w:tcPr>
            <w:tcW w:w="2426"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37775E60" w14:textId="77777777">
            <w:pPr>
              <w:ind w:left="284" w:hanging="142"/>
            </w:pPr>
            <w:r>
              <w:t>V.</w:t>
            </w:r>
          </w:p>
        </w:tc>
        <w:tc>
          <w:tcPr>
            <w:tcW w:w="3314" w:type="dxa"/>
            <w:tcBorders>
              <w:top w:val="single" w:color="000000" w:sz="4" w:space="0"/>
              <w:left w:val="single" w:color="auto" w:sz="4" w:space="0"/>
              <w:bottom w:val="single" w:color="000000" w:sz="4" w:space="0"/>
              <w:right w:val="single" w:color="000000" w:sz="4" w:space="0"/>
            </w:tcBorders>
          </w:tcPr>
          <w:p w:rsidRPr="00D829F3" w:rsidR="00950651" w:rsidP="00950651" w:rsidRDefault="00950651" w14:paraId="796C55AC" w14:textId="77777777">
            <w:pPr>
              <w:jc w:val="center"/>
            </w:pPr>
            <w:r>
              <w:t>0</w:t>
            </w:r>
          </w:p>
        </w:tc>
        <w:tc>
          <w:tcPr>
            <w:tcW w:w="3363"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4C1FAEA8" w14:textId="77777777">
            <w:pPr>
              <w:jc w:val="center"/>
            </w:pPr>
            <w:r>
              <w:t>0</w:t>
            </w:r>
          </w:p>
        </w:tc>
      </w:tr>
      <w:tr w:rsidRPr="00D829F3" w:rsidR="00950651" w:rsidTr="00950651" w14:paraId="69229505" w14:textId="77777777">
        <w:trPr>
          <w:trHeight w:val="284"/>
          <w:jc w:val="center"/>
        </w:trPr>
        <w:tc>
          <w:tcPr>
            <w:tcW w:w="2426"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15609DE5" w14:textId="77777777">
            <w:pPr>
              <w:ind w:left="284" w:hanging="142"/>
            </w:pPr>
            <w:r>
              <w:t>VI.</w:t>
            </w:r>
          </w:p>
        </w:tc>
        <w:tc>
          <w:tcPr>
            <w:tcW w:w="3314" w:type="dxa"/>
            <w:tcBorders>
              <w:top w:val="single" w:color="000000" w:sz="4" w:space="0"/>
              <w:left w:val="single" w:color="auto" w:sz="4" w:space="0"/>
              <w:bottom w:val="single" w:color="000000" w:sz="4" w:space="0"/>
              <w:right w:val="single" w:color="000000" w:sz="4" w:space="0"/>
            </w:tcBorders>
          </w:tcPr>
          <w:p w:rsidRPr="00D829F3" w:rsidR="00950651" w:rsidP="00950651" w:rsidRDefault="00950651" w14:paraId="3696250C" w14:textId="77777777">
            <w:pPr>
              <w:jc w:val="center"/>
            </w:pPr>
            <w:r>
              <w:t>1</w:t>
            </w:r>
          </w:p>
        </w:tc>
        <w:tc>
          <w:tcPr>
            <w:tcW w:w="3363"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39180272" w14:textId="77777777">
            <w:pPr>
              <w:jc w:val="center"/>
            </w:pPr>
            <w:r>
              <w:t>1</w:t>
            </w:r>
          </w:p>
        </w:tc>
      </w:tr>
      <w:tr w:rsidRPr="00D829F3" w:rsidR="00950651" w:rsidTr="00950651" w14:paraId="4AB95E01" w14:textId="77777777">
        <w:trPr>
          <w:trHeight w:val="284"/>
          <w:jc w:val="center"/>
        </w:trPr>
        <w:tc>
          <w:tcPr>
            <w:tcW w:w="2426"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6EBBD733" w14:textId="77777777">
            <w:pPr>
              <w:ind w:left="284" w:hanging="142"/>
            </w:pPr>
            <w:r>
              <w:t>VII.</w:t>
            </w:r>
          </w:p>
        </w:tc>
        <w:tc>
          <w:tcPr>
            <w:tcW w:w="3314" w:type="dxa"/>
            <w:tcBorders>
              <w:top w:val="single" w:color="000000" w:sz="4" w:space="0"/>
              <w:left w:val="single" w:color="auto" w:sz="4" w:space="0"/>
              <w:bottom w:val="single" w:color="000000" w:sz="4" w:space="0"/>
              <w:right w:val="single" w:color="000000" w:sz="4" w:space="0"/>
            </w:tcBorders>
          </w:tcPr>
          <w:p w:rsidRPr="00D829F3" w:rsidR="00950651" w:rsidP="00950651" w:rsidRDefault="00950651" w14:paraId="373BBF6E" w14:textId="77777777">
            <w:pPr>
              <w:jc w:val="center"/>
            </w:pPr>
            <w:r>
              <w:t>1</w:t>
            </w:r>
          </w:p>
        </w:tc>
        <w:tc>
          <w:tcPr>
            <w:tcW w:w="3363"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0A2BBB34" w14:textId="77777777">
            <w:pPr>
              <w:jc w:val="center"/>
            </w:pPr>
            <w:r>
              <w:t>0</w:t>
            </w:r>
          </w:p>
        </w:tc>
      </w:tr>
      <w:tr w:rsidRPr="00D829F3" w:rsidR="00950651" w:rsidTr="00950651" w14:paraId="18AAF3CC" w14:textId="77777777">
        <w:trPr>
          <w:trHeight w:val="284"/>
          <w:jc w:val="center"/>
        </w:trPr>
        <w:tc>
          <w:tcPr>
            <w:tcW w:w="2426"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44583B55" w14:textId="77777777">
            <w:pPr>
              <w:ind w:left="284" w:hanging="142"/>
            </w:pPr>
            <w:r>
              <w:t>VIII.</w:t>
            </w:r>
          </w:p>
        </w:tc>
        <w:tc>
          <w:tcPr>
            <w:tcW w:w="3314" w:type="dxa"/>
            <w:tcBorders>
              <w:top w:val="single" w:color="000000" w:sz="4" w:space="0"/>
              <w:left w:val="single" w:color="auto" w:sz="4" w:space="0"/>
              <w:bottom w:val="single" w:color="000000" w:sz="4" w:space="0"/>
              <w:right w:val="single" w:color="000000" w:sz="4" w:space="0"/>
            </w:tcBorders>
          </w:tcPr>
          <w:p w:rsidRPr="00D829F3" w:rsidR="00950651" w:rsidP="00950651" w:rsidRDefault="00950651" w14:paraId="07E90619" w14:textId="77777777">
            <w:pPr>
              <w:jc w:val="center"/>
            </w:pPr>
            <w:r>
              <w:t>0</w:t>
            </w:r>
          </w:p>
        </w:tc>
        <w:tc>
          <w:tcPr>
            <w:tcW w:w="3363"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119B94DF" w14:textId="77777777">
            <w:pPr>
              <w:jc w:val="center"/>
            </w:pPr>
            <w:r>
              <w:t>13</w:t>
            </w:r>
          </w:p>
        </w:tc>
      </w:tr>
      <w:tr w:rsidRPr="00D829F3" w:rsidR="00950651" w:rsidTr="00950651" w14:paraId="4639D7FD" w14:textId="77777777">
        <w:trPr>
          <w:trHeight w:val="284"/>
          <w:jc w:val="center"/>
        </w:trPr>
        <w:tc>
          <w:tcPr>
            <w:tcW w:w="2426"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7157A934" w14:textId="77777777">
            <w:pPr>
              <w:ind w:left="284" w:hanging="142"/>
            </w:pPr>
            <w:r>
              <w:t>IX.</w:t>
            </w:r>
          </w:p>
        </w:tc>
        <w:tc>
          <w:tcPr>
            <w:tcW w:w="3314" w:type="dxa"/>
            <w:tcBorders>
              <w:top w:val="single" w:color="000000" w:sz="4" w:space="0"/>
              <w:left w:val="single" w:color="auto" w:sz="4" w:space="0"/>
              <w:bottom w:val="single" w:color="000000" w:sz="4" w:space="0"/>
              <w:right w:val="single" w:color="000000" w:sz="4" w:space="0"/>
            </w:tcBorders>
          </w:tcPr>
          <w:p w:rsidRPr="00D829F3" w:rsidR="00950651" w:rsidP="00950651" w:rsidRDefault="00950651" w14:paraId="4B0336C3" w14:textId="77777777">
            <w:pPr>
              <w:jc w:val="center"/>
            </w:pPr>
            <w:r>
              <w:t>1</w:t>
            </w:r>
          </w:p>
        </w:tc>
        <w:tc>
          <w:tcPr>
            <w:tcW w:w="3363"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5558AEE1" w14:textId="77777777">
            <w:pPr>
              <w:jc w:val="center"/>
            </w:pPr>
            <w:r>
              <w:t>3</w:t>
            </w:r>
          </w:p>
        </w:tc>
      </w:tr>
      <w:tr w:rsidRPr="00D829F3" w:rsidR="00950651" w:rsidTr="00950651" w14:paraId="7CE50855" w14:textId="77777777">
        <w:trPr>
          <w:trHeight w:val="284"/>
          <w:jc w:val="center"/>
        </w:trPr>
        <w:tc>
          <w:tcPr>
            <w:tcW w:w="2426"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D829F3" w:rsidR="00950651" w:rsidP="00950651" w:rsidRDefault="00950651" w14:paraId="341FCE1E" w14:textId="77777777">
            <w:pPr>
              <w:ind w:left="284" w:hanging="142"/>
            </w:pPr>
            <w:r>
              <w:rPr>
                <w:b/>
              </w:rPr>
              <w:t>C</w:t>
            </w:r>
            <w:r w:rsidRPr="00D829F3">
              <w:rPr>
                <w:b/>
              </w:rPr>
              <w:t>elkem</w:t>
            </w:r>
          </w:p>
        </w:tc>
        <w:tc>
          <w:tcPr>
            <w:tcW w:w="3314"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FA0717" w:rsidR="00950651" w:rsidP="00950651" w:rsidRDefault="00950651" w14:paraId="43331A22" w14:textId="77777777">
            <w:pPr>
              <w:ind w:left="1542" w:right="592" w:hanging="1542"/>
              <w:jc w:val="center"/>
              <w:rPr>
                <w:b/>
              </w:rPr>
            </w:pPr>
            <w:r>
              <w:rPr>
                <w:b/>
              </w:rPr>
              <w:t xml:space="preserve">        3</w:t>
            </w:r>
          </w:p>
        </w:tc>
        <w:tc>
          <w:tcPr>
            <w:tcW w:w="3363"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FA0717" w:rsidR="00950651" w:rsidP="00950651" w:rsidRDefault="00950651" w14:paraId="1A7E5DE6" w14:textId="77777777">
            <w:pPr>
              <w:ind w:left="1542" w:right="592" w:hanging="1542"/>
              <w:jc w:val="center"/>
              <w:rPr>
                <w:b/>
              </w:rPr>
            </w:pPr>
            <w:r>
              <w:rPr>
                <w:b/>
              </w:rPr>
              <w:t xml:space="preserve">         27</w:t>
            </w:r>
          </w:p>
        </w:tc>
      </w:tr>
    </w:tbl>
    <w:p w:rsidR="00950651" w:rsidP="00950651" w:rsidRDefault="00950651" w14:paraId="797DA587" w14:textId="77777777">
      <w:pPr>
        <w:spacing w:after="83"/>
        <w:ind w:left="0"/>
        <w:rPr>
          <w:b/>
        </w:rPr>
      </w:pPr>
    </w:p>
    <w:p w:rsidR="00950651" w:rsidP="00950651" w:rsidRDefault="00950651" w14:paraId="6CFC07FC" w14:textId="77777777">
      <w:pPr>
        <w:spacing w:after="83"/>
        <w:ind w:left="0"/>
        <w:rPr>
          <w:b/>
        </w:rPr>
      </w:pPr>
    </w:p>
    <w:p w:rsidRPr="00B95C0B" w:rsidR="00950651" w:rsidP="00950651" w:rsidRDefault="00950651" w14:paraId="1BCB4E27" w14:textId="77777777">
      <w:pPr>
        <w:spacing w:after="83"/>
        <w:ind w:left="0"/>
        <w:rPr>
          <w:b/>
        </w:rPr>
      </w:pPr>
      <w:r w:rsidRPr="000361AB">
        <w:rPr>
          <w:b/>
        </w:rPr>
        <w:t xml:space="preserve">Výchovná opatření – napomenutí </w:t>
      </w:r>
      <w:r>
        <w:rPr>
          <w:b/>
        </w:rPr>
        <w:t>a důtky</w:t>
      </w:r>
    </w:p>
    <w:tbl>
      <w:tblPr>
        <w:tblStyle w:val="Mkatabulky1"/>
        <w:tblpPr w:leftFromText="141" w:rightFromText="141" w:vertAnchor="text" w:horzAnchor="margin" w:tblpXSpec="center" w:tblpY="268"/>
        <w:tblW w:w="9111" w:type="dxa"/>
        <w:tblInd w:w="0" w:type="dxa"/>
        <w:tblCellMar>
          <w:top w:w="7" w:type="dxa"/>
          <w:left w:w="506" w:type="dxa"/>
          <w:right w:w="240" w:type="dxa"/>
        </w:tblCellMar>
        <w:tblLook w:val="04A0" w:firstRow="1" w:lastRow="0" w:firstColumn="1" w:lastColumn="0" w:noHBand="0" w:noVBand="1"/>
      </w:tblPr>
      <w:tblGrid>
        <w:gridCol w:w="2144"/>
        <w:gridCol w:w="2538"/>
        <w:gridCol w:w="2268"/>
        <w:gridCol w:w="2161"/>
      </w:tblGrid>
      <w:tr w:rsidRPr="00D829F3" w:rsidR="00950651" w:rsidTr="00950651" w14:paraId="70579CDF" w14:textId="77777777">
        <w:trPr>
          <w:trHeight w:val="284"/>
        </w:trPr>
        <w:tc>
          <w:tcPr>
            <w:tcW w:w="2144"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D829F3" w:rsidR="00950651" w:rsidP="00950651" w:rsidRDefault="00950651" w14:paraId="6181EE88" w14:textId="77777777">
            <w:pPr>
              <w:ind w:left="-226" w:right="128"/>
            </w:pPr>
            <w:r w:rsidRPr="00D829F3">
              <w:rPr>
                <w:b/>
              </w:rPr>
              <w:t>Třída</w:t>
            </w:r>
          </w:p>
        </w:tc>
        <w:tc>
          <w:tcPr>
            <w:tcW w:w="2538"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D829F3" w:rsidR="00950651" w:rsidP="00950651" w:rsidRDefault="00950651" w14:paraId="50A8B25E" w14:textId="77777777">
            <w:r w:rsidRPr="00D829F3">
              <w:rPr>
                <w:b/>
              </w:rPr>
              <w:t xml:space="preserve">Napomenutí TU </w:t>
            </w:r>
          </w:p>
        </w:tc>
        <w:tc>
          <w:tcPr>
            <w:tcW w:w="2268"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D829F3" w:rsidR="00950651" w:rsidP="00950651" w:rsidRDefault="00950651" w14:paraId="72CFAD9E" w14:textId="77777777">
            <w:pPr>
              <w:ind w:right="336"/>
              <w:jc w:val="center"/>
            </w:pPr>
            <w:r w:rsidRPr="00D829F3">
              <w:rPr>
                <w:b/>
              </w:rPr>
              <w:t xml:space="preserve">Důtka TU </w:t>
            </w:r>
          </w:p>
        </w:tc>
        <w:tc>
          <w:tcPr>
            <w:tcW w:w="2161"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D829F3" w:rsidR="00950651" w:rsidP="00950651" w:rsidRDefault="00950651" w14:paraId="24446EB3" w14:textId="77777777">
            <w:pPr>
              <w:jc w:val="center"/>
            </w:pPr>
            <w:r w:rsidRPr="00D829F3">
              <w:rPr>
                <w:b/>
              </w:rPr>
              <w:t xml:space="preserve">Důtka ŘŠ </w:t>
            </w:r>
          </w:p>
        </w:tc>
      </w:tr>
      <w:tr w:rsidRPr="00D829F3" w:rsidR="00950651" w:rsidTr="00950651" w14:paraId="1FE6E650" w14:textId="77777777">
        <w:trPr>
          <w:trHeight w:val="284"/>
        </w:trPr>
        <w:tc>
          <w:tcPr>
            <w:tcW w:w="2144"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6C29FAAA" w14:textId="77777777">
            <w:pPr>
              <w:ind w:left="-226"/>
            </w:pPr>
            <w:r>
              <w:t>I.</w:t>
            </w:r>
          </w:p>
        </w:tc>
        <w:tc>
          <w:tcPr>
            <w:tcW w:w="253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21823C14" w14:textId="77777777">
            <w:pPr>
              <w:ind w:right="972"/>
              <w:jc w:val="right"/>
            </w:pPr>
            <w:r>
              <w:t>2</w:t>
            </w:r>
          </w:p>
        </w:tc>
        <w:tc>
          <w:tcPr>
            <w:tcW w:w="226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1C478989" w14:textId="77777777">
            <w:pPr>
              <w:ind w:right="704"/>
              <w:jc w:val="right"/>
            </w:pPr>
            <w:r>
              <w:t>0</w:t>
            </w:r>
          </w:p>
        </w:tc>
        <w:tc>
          <w:tcPr>
            <w:tcW w:w="2161"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7F73FE12" w14:textId="77777777">
            <w:pPr>
              <w:tabs>
                <w:tab w:val="left" w:pos="637"/>
              </w:tabs>
              <w:ind w:left="613" w:right="-56"/>
            </w:pPr>
            <w:r>
              <w:t>0</w:t>
            </w:r>
          </w:p>
        </w:tc>
      </w:tr>
      <w:tr w:rsidRPr="00D829F3" w:rsidR="00950651" w:rsidTr="00950651" w14:paraId="485C514A" w14:textId="77777777">
        <w:trPr>
          <w:trHeight w:val="284"/>
        </w:trPr>
        <w:tc>
          <w:tcPr>
            <w:tcW w:w="2144"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781E4295" w14:textId="77777777">
            <w:pPr>
              <w:ind w:left="-226"/>
            </w:pPr>
            <w:r>
              <w:t xml:space="preserve">II. </w:t>
            </w:r>
          </w:p>
        </w:tc>
        <w:tc>
          <w:tcPr>
            <w:tcW w:w="253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3BED3ED2" w14:textId="77777777">
            <w:pPr>
              <w:ind w:right="972"/>
              <w:jc w:val="right"/>
            </w:pPr>
            <w:r>
              <w:t>0</w:t>
            </w:r>
          </w:p>
        </w:tc>
        <w:tc>
          <w:tcPr>
            <w:tcW w:w="226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178FDF53" w14:textId="77777777">
            <w:pPr>
              <w:ind w:right="704"/>
              <w:jc w:val="right"/>
            </w:pPr>
            <w:r>
              <w:t>0</w:t>
            </w:r>
          </w:p>
        </w:tc>
        <w:tc>
          <w:tcPr>
            <w:tcW w:w="2161"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05772F40" w14:textId="77777777">
            <w:pPr>
              <w:tabs>
                <w:tab w:val="left" w:pos="637"/>
              </w:tabs>
              <w:ind w:left="613" w:right="-56"/>
            </w:pPr>
            <w:r>
              <w:t>0</w:t>
            </w:r>
          </w:p>
        </w:tc>
      </w:tr>
      <w:tr w:rsidRPr="00D829F3" w:rsidR="00950651" w:rsidTr="00950651" w14:paraId="2BCFEFBB" w14:textId="77777777">
        <w:trPr>
          <w:trHeight w:val="284"/>
        </w:trPr>
        <w:tc>
          <w:tcPr>
            <w:tcW w:w="2144"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18A74FB7" w14:textId="77777777">
            <w:pPr>
              <w:ind w:left="-226"/>
            </w:pPr>
            <w:r>
              <w:t xml:space="preserve">III. </w:t>
            </w:r>
          </w:p>
        </w:tc>
        <w:tc>
          <w:tcPr>
            <w:tcW w:w="253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65A9CC10" w14:textId="77777777">
            <w:pPr>
              <w:ind w:right="972"/>
              <w:jc w:val="right"/>
            </w:pPr>
            <w:r>
              <w:t>1</w:t>
            </w:r>
          </w:p>
        </w:tc>
        <w:tc>
          <w:tcPr>
            <w:tcW w:w="226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3E065E93" w14:textId="77777777">
            <w:pPr>
              <w:ind w:right="704"/>
              <w:jc w:val="right"/>
            </w:pPr>
            <w:r>
              <w:t>0</w:t>
            </w:r>
          </w:p>
        </w:tc>
        <w:tc>
          <w:tcPr>
            <w:tcW w:w="2161"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1567024D" w14:textId="77777777">
            <w:pPr>
              <w:tabs>
                <w:tab w:val="left" w:pos="637"/>
              </w:tabs>
              <w:ind w:left="613" w:right="-56"/>
            </w:pPr>
            <w:r>
              <w:t>0</w:t>
            </w:r>
          </w:p>
        </w:tc>
      </w:tr>
      <w:tr w:rsidRPr="00D829F3" w:rsidR="00950651" w:rsidTr="00950651" w14:paraId="68A1931B" w14:textId="77777777">
        <w:trPr>
          <w:trHeight w:val="284"/>
        </w:trPr>
        <w:tc>
          <w:tcPr>
            <w:tcW w:w="2144"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632CB5C5" w14:textId="77777777">
            <w:pPr>
              <w:ind w:left="-226"/>
            </w:pPr>
            <w:r>
              <w:t>IV. A</w:t>
            </w:r>
          </w:p>
        </w:tc>
        <w:tc>
          <w:tcPr>
            <w:tcW w:w="253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4546226E" w14:textId="77777777">
            <w:pPr>
              <w:ind w:right="972"/>
              <w:jc w:val="right"/>
            </w:pPr>
            <w:r>
              <w:t>2</w:t>
            </w:r>
          </w:p>
        </w:tc>
        <w:tc>
          <w:tcPr>
            <w:tcW w:w="226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2EA3A3F6" w14:textId="77777777">
            <w:pPr>
              <w:ind w:right="704"/>
              <w:jc w:val="right"/>
            </w:pPr>
            <w:r>
              <w:t>0</w:t>
            </w:r>
          </w:p>
        </w:tc>
        <w:tc>
          <w:tcPr>
            <w:tcW w:w="2161"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56D5F194" w14:textId="77777777">
            <w:pPr>
              <w:tabs>
                <w:tab w:val="left" w:pos="637"/>
              </w:tabs>
              <w:ind w:left="613" w:right="-56"/>
            </w:pPr>
            <w:r>
              <w:t>0</w:t>
            </w:r>
          </w:p>
        </w:tc>
      </w:tr>
      <w:tr w:rsidRPr="00D829F3" w:rsidR="00950651" w:rsidTr="00950651" w14:paraId="18712260" w14:textId="77777777">
        <w:trPr>
          <w:trHeight w:val="284"/>
        </w:trPr>
        <w:tc>
          <w:tcPr>
            <w:tcW w:w="2144"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19955292" w14:textId="77777777">
            <w:pPr>
              <w:ind w:left="-226"/>
            </w:pPr>
            <w:r>
              <w:t>IV. B</w:t>
            </w:r>
          </w:p>
        </w:tc>
        <w:tc>
          <w:tcPr>
            <w:tcW w:w="253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108D63C3" w14:textId="77777777">
            <w:pPr>
              <w:ind w:right="972"/>
              <w:jc w:val="right"/>
            </w:pPr>
            <w:r>
              <w:t>0</w:t>
            </w:r>
          </w:p>
        </w:tc>
        <w:tc>
          <w:tcPr>
            <w:tcW w:w="226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1B38F693" w14:textId="77777777">
            <w:pPr>
              <w:ind w:right="704"/>
              <w:jc w:val="right"/>
            </w:pPr>
            <w:r>
              <w:t>0</w:t>
            </w:r>
          </w:p>
        </w:tc>
        <w:tc>
          <w:tcPr>
            <w:tcW w:w="2161"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73582ADC" w14:textId="77777777">
            <w:pPr>
              <w:tabs>
                <w:tab w:val="left" w:pos="637"/>
              </w:tabs>
              <w:ind w:left="613" w:right="-56"/>
            </w:pPr>
            <w:r>
              <w:t>0</w:t>
            </w:r>
          </w:p>
        </w:tc>
      </w:tr>
      <w:tr w:rsidRPr="00D829F3" w:rsidR="00950651" w:rsidTr="00950651" w14:paraId="2D3F1A07" w14:textId="77777777">
        <w:trPr>
          <w:trHeight w:val="284"/>
        </w:trPr>
        <w:tc>
          <w:tcPr>
            <w:tcW w:w="2144"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47407871" w14:textId="77777777">
            <w:pPr>
              <w:ind w:left="-226"/>
            </w:pPr>
            <w:r>
              <w:t>V.</w:t>
            </w:r>
          </w:p>
        </w:tc>
        <w:tc>
          <w:tcPr>
            <w:tcW w:w="253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0F597067" w14:textId="77777777">
            <w:pPr>
              <w:ind w:right="972"/>
              <w:jc w:val="right"/>
            </w:pPr>
            <w:r>
              <w:t>9</w:t>
            </w:r>
          </w:p>
        </w:tc>
        <w:tc>
          <w:tcPr>
            <w:tcW w:w="226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7539E1BA" w14:textId="77777777">
            <w:pPr>
              <w:ind w:right="704"/>
              <w:jc w:val="right"/>
            </w:pPr>
            <w:r>
              <w:t>3</w:t>
            </w:r>
          </w:p>
        </w:tc>
        <w:tc>
          <w:tcPr>
            <w:tcW w:w="2161"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48959342" w14:textId="77777777">
            <w:pPr>
              <w:tabs>
                <w:tab w:val="left" w:pos="637"/>
              </w:tabs>
              <w:ind w:left="613" w:right="-56"/>
            </w:pPr>
            <w:r>
              <w:t>1</w:t>
            </w:r>
          </w:p>
        </w:tc>
      </w:tr>
      <w:tr w:rsidRPr="00D829F3" w:rsidR="00950651" w:rsidTr="00950651" w14:paraId="7D62E3F6" w14:textId="77777777">
        <w:trPr>
          <w:trHeight w:val="284"/>
        </w:trPr>
        <w:tc>
          <w:tcPr>
            <w:tcW w:w="2144"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68D64A38" w14:textId="77777777">
            <w:pPr>
              <w:ind w:left="-226"/>
            </w:pPr>
            <w:r>
              <w:t>VI.</w:t>
            </w:r>
          </w:p>
        </w:tc>
        <w:tc>
          <w:tcPr>
            <w:tcW w:w="253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7FEA31B6" w14:textId="77777777">
            <w:pPr>
              <w:ind w:right="972"/>
              <w:jc w:val="right"/>
            </w:pPr>
            <w:r>
              <w:t>7</w:t>
            </w:r>
          </w:p>
        </w:tc>
        <w:tc>
          <w:tcPr>
            <w:tcW w:w="226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56821E7C" w14:textId="77777777">
            <w:pPr>
              <w:ind w:right="704"/>
              <w:jc w:val="right"/>
            </w:pPr>
            <w:r>
              <w:t>3</w:t>
            </w:r>
          </w:p>
        </w:tc>
        <w:tc>
          <w:tcPr>
            <w:tcW w:w="2161"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58D84F31" w14:textId="77777777">
            <w:pPr>
              <w:tabs>
                <w:tab w:val="left" w:pos="637"/>
              </w:tabs>
              <w:ind w:left="613" w:right="-56"/>
            </w:pPr>
            <w:r>
              <w:t>0</w:t>
            </w:r>
          </w:p>
        </w:tc>
      </w:tr>
      <w:tr w:rsidRPr="00D829F3" w:rsidR="00950651" w:rsidTr="00950651" w14:paraId="14FE06E1" w14:textId="77777777">
        <w:trPr>
          <w:trHeight w:val="284"/>
        </w:trPr>
        <w:tc>
          <w:tcPr>
            <w:tcW w:w="2144"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55D05A6A" w14:textId="77777777">
            <w:pPr>
              <w:ind w:left="-226"/>
            </w:pPr>
            <w:r>
              <w:t>VII.</w:t>
            </w:r>
          </w:p>
        </w:tc>
        <w:tc>
          <w:tcPr>
            <w:tcW w:w="253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35296CB3" w14:textId="77777777">
            <w:pPr>
              <w:ind w:right="972"/>
              <w:jc w:val="right"/>
            </w:pPr>
            <w:r>
              <w:t>9</w:t>
            </w:r>
          </w:p>
        </w:tc>
        <w:tc>
          <w:tcPr>
            <w:tcW w:w="226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113BE0DA" w14:textId="77777777">
            <w:pPr>
              <w:ind w:right="704"/>
              <w:jc w:val="right"/>
            </w:pPr>
            <w:r>
              <w:t>4</w:t>
            </w:r>
          </w:p>
        </w:tc>
        <w:tc>
          <w:tcPr>
            <w:tcW w:w="2161"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412DCC29" w14:textId="77777777">
            <w:pPr>
              <w:tabs>
                <w:tab w:val="left" w:pos="637"/>
              </w:tabs>
              <w:ind w:left="613" w:right="-56"/>
            </w:pPr>
            <w:r>
              <w:t>0</w:t>
            </w:r>
          </w:p>
        </w:tc>
      </w:tr>
      <w:tr w:rsidRPr="00D829F3" w:rsidR="00950651" w:rsidTr="00950651" w14:paraId="5E2982D8" w14:textId="77777777">
        <w:trPr>
          <w:trHeight w:val="284"/>
        </w:trPr>
        <w:tc>
          <w:tcPr>
            <w:tcW w:w="2144"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705AB23D" w14:textId="77777777">
            <w:pPr>
              <w:ind w:left="-226"/>
            </w:pPr>
            <w:r>
              <w:t>VIII.</w:t>
            </w:r>
          </w:p>
        </w:tc>
        <w:tc>
          <w:tcPr>
            <w:tcW w:w="253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6274B975" w14:textId="77777777">
            <w:pPr>
              <w:ind w:right="972"/>
              <w:jc w:val="right"/>
            </w:pPr>
            <w:r>
              <w:t>12</w:t>
            </w:r>
          </w:p>
        </w:tc>
        <w:tc>
          <w:tcPr>
            <w:tcW w:w="226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32FB9B8A" w14:textId="77777777">
            <w:pPr>
              <w:ind w:right="704"/>
              <w:jc w:val="right"/>
            </w:pPr>
            <w:r>
              <w:t>5</w:t>
            </w:r>
          </w:p>
        </w:tc>
        <w:tc>
          <w:tcPr>
            <w:tcW w:w="2161"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798AD565" w14:textId="77777777">
            <w:pPr>
              <w:tabs>
                <w:tab w:val="left" w:pos="637"/>
              </w:tabs>
              <w:ind w:left="613" w:right="-56"/>
            </w:pPr>
            <w:r>
              <w:t>2</w:t>
            </w:r>
          </w:p>
        </w:tc>
      </w:tr>
      <w:tr w:rsidRPr="00D829F3" w:rsidR="00950651" w:rsidTr="00950651" w14:paraId="62566AB0" w14:textId="77777777">
        <w:trPr>
          <w:trHeight w:val="284"/>
        </w:trPr>
        <w:tc>
          <w:tcPr>
            <w:tcW w:w="2144" w:type="dxa"/>
            <w:tcBorders>
              <w:top w:val="single" w:color="auto" w:sz="4" w:space="0"/>
              <w:left w:val="single" w:color="auto" w:sz="4" w:space="0"/>
              <w:bottom w:val="single" w:color="auto" w:sz="4" w:space="0"/>
              <w:right w:val="single" w:color="auto" w:sz="4" w:space="0"/>
            </w:tcBorders>
          </w:tcPr>
          <w:p w:rsidRPr="00D829F3" w:rsidR="00950651" w:rsidP="00950651" w:rsidRDefault="00950651" w14:paraId="798D7BBF" w14:textId="77777777">
            <w:pPr>
              <w:ind w:left="-226"/>
            </w:pPr>
            <w:r>
              <w:t>IX.</w:t>
            </w:r>
          </w:p>
        </w:tc>
        <w:tc>
          <w:tcPr>
            <w:tcW w:w="253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43D14213" w14:textId="77777777">
            <w:pPr>
              <w:ind w:right="972"/>
              <w:jc w:val="right"/>
            </w:pPr>
            <w:r>
              <w:t>2</w:t>
            </w:r>
          </w:p>
        </w:tc>
        <w:tc>
          <w:tcPr>
            <w:tcW w:w="2268"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4DE0BE20" w14:textId="77777777">
            <w:pPr>
              <w:ind w:right="704"/>
              <w:jc w:val="right"/>
            </w:pPr>
            <w:r>
              <w:t>0</w:t>
            </w:r>
          </w:p>
        </w:tc>
        <w:tc>
          <w:tcPr>
            <w:tcW w:w="2161" w:type="dxa"/>
            <w:tcBorders>
              <w:top w:val="single" w:color="000000" w:sz="4" w:space="0"/>
              <w:left w:val="single" w:color="000000" w:sz="4" w:space="0"/>
              <w:bottom w:val="single" w:color="000000" w:sz="4" w:space="0"/>
              <w:right w:val="single" w:color="000000" w:sz="4" w:space="0"/>
            </w:tcBorders>
          </w:tcPr>
          <w:p w:rsidRPr="00D829F3" w:rsidR="00950651" w:rsidP="00950651" w:rsidRDefault="00950651" w14:paraId="41EAA8B1" w14:textId="77777777">
            <w:pPr>
              <w:tabs>
                <w:tab w:val="left" w:pos="637"/>
              </w:tabs>
              <w:ind w:left="613" w:right="-56"/>
            </w:pPr>
            <w:r>
              <w:t>0</w:t>
            </w:r>
          </w:p>
        </w:tc>
      </w:tr>
      <w:tr w:rsidRPr="00FA0717" w:rsidR="00950651" w:rsidTr="00950651" w14:paraId="65E1B126" w14:textId="77777777">
        <w:trPr>
          <w:trHeight w:val="284"/>
        </w:trPr>
        <w:tc>
          <w:tcPr>
            <w:tcW w:w="2144"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FA0717" w:rsidR="00950651" w:rsidP="00950651" w:rsidRDefault="00950651" w14:paraId="2847BA5B" w14:textId="77777777">
            <w:pPr>
              <w:ind w:left="-226" w:right="60"/>
              <w:rPr>
                <w:b/>
              </w:rPr>
            </w:pPr>
            <w:r w:rsidRPr="00FA0717">
              <w:rPr>
                <w:b/>
              </w:rPr>
              <w:t xml:space="preserve">Celkem </w:t>
            </w:r>
          </w:p>
        </w:tc>
        <w:tc>
          <w:tcPr>
            <w:tcW w:w="2538"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FA0717" w:rsidR="00950651" w:rsidP="00950651" w:rsidRDefault="00950651" w14:paraId="62C4F56C" w14:textId="77777777">
            <w:pPr>
              <w:ind w:right="972"/>
              <w:jc w:val="right"/>
              <w:rPr>
                <w:b/>
              </w:rPr>
            </w:pPr>
            <w:r>
              <w:rPr>
                <w:b/>
              </w:rPr>
              <w:t>44</w:t>
            </w:r>
          </w:p>
        </w:tc>
        <w:tc>
          <w:tcPr>
            <w:tcW w:w="2268"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FA0717" w:rsidR="00950651" w:rsidP="00950651" w:rsidRDefault="00950651" w14:paraId="39080B33" w14:textId="77777777">
            <w:pPr>
              <w:ind w:right="704"/>
              <w:jc w:val="right"/>
              <w:rPr>
                <w:b/>
              </w:rPr>
            </w:pPr>
            <w:r>
              <w:rPr>
                <w:b/>
              </w:rPr>
              <w:t>15</w:t>
            </w:r>
          </w:p>
        </w:tc>
        <w:tc>
          <w:tcPr>
            <w:tcW w:w="2161"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FA0717" w:rsidR="00950651" w:rsidP="00950651" w:rsidRDefault="00950651" w14:paraId="04A26AA3" w14:textId="77777777">
            <w:pPr>
              <w:tabs>
                <w:tab w:val="left" w:pos="637"/>
              </w:tabs>
              <w:ind w:left="613" w:right="-56"/>
              <w:rPr>
                <w:b/>
              </w:rPr>
            </w:pPr>
            <w:r>
              <w:rPr>
                <w:b/>
              </w:rPr>
              <w:t>3</w:t>
            </w:r>
          </w:p>
        </w:tc>
      </w:tr>
    </w:tbl>
    <w:p w:rsidR="007B6CB0" w:rsidP="007B6CB0" w:rsidRDefault="007B6CB0" w14:paraId="1E55F904" w14:textId="77777777">
      <w:pPr>
        <w:shd w:val="clear" w:color="auto" w:fill="FFFFFF" w:themeFill="background1"/>
        <w:ind w:left="0"/>
        <w:rPr>
          <w:b/>
        </w:rPr>
      </w:pPr>
    </w:p>
    <w:p w:rsidRPr="00E27FA1" w:rsidR="007B6CB0" w:rsidP="00E27FA1" w:rsidRDefault="007B6CB0" w14:paraId="633ECBBE" w14:textId="77777777">
      <w:pPr>
        <w:spacing w:after="27"/>
        <w:rPr>
          <w:b/>
        </w:rPr>
      </w:pPr>
      <w:r w:rsidRPr="00E27FA1">
        <w:rPr>
          <w:b/>
        </w:rPr>
        <w:lastRenderedPageBreak/>
        <w:t xml:space="preserve">Komentář ředitelky školy: </w:t>
      </w:r>
    </w:p>
    <w:p w:rsidR="007B6CB0" w:rsidP="00E27FA1" w:rsidRDefault="007B6CB0" w14:paraId="7B1B2830" w14:textId="77777777">
      <w:pPr>
        <w:spacing w:after="27"/>
      </w:pPr>
      <w:r>
        <w:t xml:space="preserve">Škola významně podporuje kladnou motivaci žáků a oceňuje jejich úspěchy při reprezentaci školy v soutěžích a olympiádách z jednotlivých předmětů i ve sportu. Počet pochval výrazně převyšuje počet udělených kázeňských opatření a je dokladem o příznivém klimatu ve škole. Pedagogický sbor podporuje zájem žáků o učení i jejich vztah ke škole oceňováním jejich školní i mimoškolní práce. Nadaní žáci reprezentují školu ve sportovních disciplínách i ve vědomostních soutěžích. Podporu jim zajišťují učitelé, kteří je na jednotlivé soutěže připravují. Každý žák má možnost maximálně rozvíjet svůj potenciál a za výsledky své práce je i náležitě oceněn. </w:t>
      </w:r>
    </w:p>
    <w:p w:rsidR="007B6CB0" w:rsidP="007B6CB0" w:rsidRDefault="007B6CB0" w14:paraId="5BE1B66B" w14:textId="77777777">
      <w:pPr>
        <w:shd w:val="clear" w:color="auto" w:fill="FFFFFF" w:themeFill="background1"/>
        <w:ind w:left="0"/>
        <w:rPr>
          <w:b/>
        </w:rPr>
      </w:pPr>
    </w:p>
    <w:p w:rsidR="00E27FA1" w:rsidP="007B6CB0" w:rsidRDefault="00E27FA1" w14:paraId="02BC18F8" w14:textId="77777777">
      <w:pPr>
        <w:pStyle w:val="Bezmezer"/>
        <w:ind w:left="0"/>
        <w:rPr>
          <w:b/>
        </w:rPr>
      </w:pPr>
    </w:p>
    <w:p w:rsidR="007B6CB0" w:rsidP="007B6CB0" w:rsidRDefault="007B6CB0" w14:paraId="4FA59957" w14:textId="77777777">
      <w:pPr>
        <w:pStyle w:val="Bezmezer"/>
        <w:ind w:left="0"/>
        <w:rPr>
          <w:b/>
        </w:rPr>
      </w:pPr>
    </w:p>
    <w:p w:rsidR="007B6CB0" w:rsidP="007B6CB0" w:rsidRDefault="007B6CB0" w14:paraId="1EF8833D" w14:textId="77777777">
      <w:pPr>
        <w:pStyle w:val="Bezmezer"/>
        <w:ind w:left="0"/>
        <w:rPr>
          <w:b/>
        </w:rPr>
      </w:pPr>
    </w:p>
    <w:p w:rsidRPr="00A1619E" w:rsidR="007B6CB0" w:rsidP="007B6CB0" w:rsidRDefault="007B6CB0" w14:paraId="3ECF6C77" w14:textId="77777777">
      <w:pPr>
        <w:pStyle w:val="Odstavecseseznamem"/>
        <w:numPr>
          <w:ilvl w:val="0"/>
          <w:numId w:val="14"/>
        </w:numPr>
        <w:rPr>
          <w:b/>
        </w:rPr>
      </w:pPr>
      <w:r w:rsidRPr="00A1619E">
        <w:rPr>
          <w:b/>
        </w:rPr>
        <w:t>Výchovné a kariérové poradenství, údaje o prevenci sociálně patologických jevů</w:t>
      </w:r>
    </w:p>
    <w:p w:rsidR="007B6CB0" w:rsidP="007B6CB0" w:rsidRDefault="007B6CB0" w14:paraId="3680D8A3" w14:textId="77777777">
      <w:pPr>
        <w:pStyle w:val="Bezmezer"/>
        <w:ind w:left="0"/>
        <w:rPr>
          <w:b/>
        </w:rPr>
      </w:pPr>
    </w:p>
    <w:tbl>
      <w:tblPr>
        <w:tblStyle w:val="TableGrid0"/>
        <w:tblW w:w="9351" w:type="dxa"/>
        <w:tblLook w:val="04A0" w:firstRow="1" w:lastRow="0" w:firstColumn="1" w:lastColumn="0" w:noHBand="0" w:noVBand="1"/>
      </w:tblPr>
      <w:tblGrid>
        <w:gridCol w:w="9351"/>
      </w:tblGrid>
      <w:tr w:rsidR="007B6CB0" w:rsidTr="00170067" w14:paraId="0AD8D113" w14:textId="77777777">
        <w:tc>
          <w:tcPr>
            <w:tcW w:w="9351" w:type="dxa"/>
            <w:shd w:val="clear" w:color="auto" w:fill="9CC2E5" w:themeFill="accent1" w:themeFillTint="99"/>
          </w:tcPr>
          <w:p w:rsidRPr="00FC084C" w:rsidR="007B6CB0" w:rsidP="005108D2" w:rsidRDefault="007B6CB0" w14:paraId="0803C307" w14:textId="77777777">
            <w:pPr>
              <w:pStyle w:val="Bezmezer"/>
              <w:ind w:left="0"/>
              <w:jc w:val="center"/>
              <w:rPr>
                <w:b/>
                <w:color w:val="000000" w:themeColor="text1"/>
              </w:rPr>
            </w:pPr>
            <w:r w:rsidRPr="00FC084C">
              <w:rPr>
                <w:b/>
                <w:color w:val="000000" w:themeColor="text1"/>
              </w:rPr>
              <w:t>Zpráva o činnosti výchovného poradenství ve školním ro</w:t>
            </w:r>
            <w:r w:rsidR="00170067">
              <w:rPr>
                <w:b/>
                <w:color w:val="000000" w:themeColor="text1"/>
              </w:rPr>
              <w:t>ce 2019/20</w:t>
            </w:r>
            <w:r w:rsidRPr="00FC084C">
              <w:rPr>
                <w:b/>
                <w:color w:val="000000" w:themeColor="text1"/>
              </w:rPr>
              <w:t xml:space="preserve"> a péči o žáky se speciálními vzdělávacími potřebami</w:t>
            </w:r>
          </w:p>
          <w:p w:rsidRPr="00FC084C" w:rsidR="007B6CB0" w:rsidP="005108D2" w:rsidRDefault="007B6CB0" w14:paraId="135DA6E8" w14:textId="77777777">
            <w:pPr>
              <w:pStyle w:val="Bezmezer"/>
              <w:ind w:left="0"/>
              <w:rPr>
                <w:b/>
                <w:color w:val="000000" w:themeColor="text1"/>
              </w:rPr>
            </w:pPr>
          </w:p>
        </w:tc>
      </w:tr>
      <w:tr w:rsidR="007B6CB0" w:rsidTr="00170067" w14:paraId="6FD1F701" w14:textId="77777777">
        <w:tc>
          <w:tcPr>
            <w:tcW w:w="9351" w:type="dxa"/>
            <w:shd w:val="clear" w:color="auto" w:fill="9CC2E5" w:themeFill="accent1" w:themeFillTint="99"/>
          </w:tcPr>
          <w:p w:rsidR="007B6CB0" w:rsidP="005108D2" w:rsidRDefault="007B6CB0" w14:paraId="3AD9819F" w14:textId="77777777">
            <w:pPr>
              <w:pStyle w:val="Bezmezer"/>
              <w:ind w:left="0"/>
              <w:jc w:val="center"/>
              <w:rPr>
                <w:b/>
                <w:color w:val="000000" w:themeColor="text1"/>
              </w:rPr>
            </w:pPr>
            <w:r w:rsidRPr="00FC084C">
              <w:rPr>
                <w:b/>
                <w:color w:val="000000" w:themeColor="text1"/>
              </w:rPr>
              <w:t xml:space="preserve">Zpracovala: Mgr. </w:t>
            </w:r>
            <w:r>
              <w:rPr>
                <w:b/>
                <w:color w:val="000000" w:themeColor="text1"/>
              </w:rPr>
              <w:t>Petra Fousková</w:t>
            </w:r>
            <w:r w:rsidRPr="00FC084C">
              <w:rPr>
                <w:b/>
                <w:color w:val="000000" w:themeColor="text1"/>
              </w:rPr>
              <w:t>, výchovná poradkyně</w:t>
            </w:r>
          </w:p>
          <w:p w:rsidRPr="00FC084C" w:rsidR="007B6CB0" w:rsidP="005108D2" w:rsidRDefault="007B6CB0" w14:paraId="454E81AF" w14:textId="77777777">
            <w:pPr>
              <w:pStyle w:val="Bezmezer"/>
              <w:ind w:left="0"/>
              <w:jc w:val="center"/>
              <w:rPr>
                <w:b/>
                <w:color w:val="000000" w:themeColor="text1"/>
              </w:rPr>
            </w:pPr>
          </w:p>
        </w:tc>
      </w:tr>
    </w:tbl>
    <w:p w:rsidR="007B6CB0" w:rsidP="007B6CB0" w:rsidRDefault="007B6CB0" w14:paraId="64FDD8CC" w14:textId="77777777">
      <w:pPr>
        <w:pStyle w:val="Bezmezer"/>
      </w:pPr>
    </w:p>
    <w:p w:rsidR="007B6CB0" w:rsidP="007B6CB0" w:rsidRDefault="007B6CB0" w14:paraId="7972F8A0" w14:textId="77777777">
      <w:pPr>
        <w:pStyle w:val="Bezmezer"/>
      </w:pPr>
    </w:p>
    <w:p w:rsidR="007B6CB0" w:rsidP="007B6CB0" w:rsidRDefault="00170067" w14:paraId="4AB90F41" w14:textId="77777777">
      <w:pPr>
        <w:spacing w:after="536" w:line="259" w:lineRule="auto"/>
        <w:ind w:left="0" w:right="-106"/>
      </w:pPr>
      <w:r>
        <w:t>P</w:t>
      </w:r>
      <w:r w:rsidR="007B6CB0">
        <w:t>ráce výchovné poradkyně se řídí a opír</w:t>
      </w:r>
      <w:r>
        <w:t xml:space="preserve">á o Školský zákon 561/2004 Sb. a jeho novelou </w:t>
      </w:r>
      <w:r w:rsidR="007B6CB0">
        <w:t xml:space="preserve">č. 82/2015 Sb. a </w:t>
      </w:r>
      <w:r>
        <w:t>dále vyhláškou MŠMT č. 27/2016 Sb. O</w:t>
      </w:r>
      <w:r w:rsidR="007B6CB0">
        <w:t xml:space="preserve"> vzdělávání žáků se speciálními vzdělávacími potřebami a žáků nadaných</w:t>
      </w:r>
      <w:r>
        <w:t>.</w:t>
      </w:r>
    </w:p>
    <w:p w:rsidR="00170067" w:rsidP="00170067" w:rsidRDefault="00170067" w14:paraId="388B17A4" w14:textId="77777777">
      <w:pPr>
        <w:spacing w:after="27"/>
      </w:pPr>
      <w:r>
        <w:t>Výchovná poradkyně úzce spolupracuje s třídními učiteli při vyhledávání nových a sledování stávajících žáků, jejichž vzdělávací, psychický a sociální vývoj vyžaduje zvláštní pozornost. Jedná se o žáky s poruchami učení, chování</w:t>
      </w:r>
      <w:r w:rsidR="00016D1F">
        <w:t xml:space="preserve"> a zdravotním omezením.</w:t>
      </w:r>
    </w:p>
    <w:p w:rsidR="00016D1F" w:rsidP="00170067" w:rsidRDefault="00016D1F" w14:paraId="4B16BF0D" w14:textId="762023DB">
      <w:pPr>
        <w:spacing w:after="27"/>
      </w:pPr>
      <w:r>
        <w:t>Žákům s těmito obtížemi je po konzultaci s rodiči, třídním učitelem doporučeno odborné vyšetřen</w:t>
      </w:r>
      <w:r w:rsidR="007456AD">
        <w:t>í</w:t>
      </w:r>
      <w:r>
        <w:t xml:space="preserve"> ve školském poradenském zařízení, jako je pedagogicko-psychologická poradna (dále jen PPP) nebo speciálně pedagogické centrum (dále jen SPC). Tato odborná pracoviště poté stanoví vyšetřenému žákovi stupeň podpůrných opatření (dále jen PO).</w:t>
      </w:r>
    </w:p>
    <w:p w:rsidR="00016D1F" w:rsidP="00170067" w:rsidRDefault="00016D1F" w14:paraId="42AC32B5" w14:textId="77777777">
      <w:pPr>
        <w:spacing w:after="27"/>
      </w:pPr>
    </w:p>
    <w:p w:rsidR="00016D1F" w:rsidP="00170067" w:rsidRDefault="00016D1F" w14:paraId="6322338D" w14:textId="77777777">
      <w:pPr>
        <w:spacing w:after="27"/>
      </w:pPr>
      <w:r>
        <w:t>Výchovná poradkyně vede o těchto žácích přehled a sleduje dodržování termínů pravidelných kontrol vyšetření.</w:t>
      </w:r>
    </w:p>
    <w:p w:rsidR="00170067" w:rsidP="00170067" w:rsidRDefault="00170067" w14:paraId="32209458" w14:textId="77777777">
      <w:pPr>
        <w:spacing w:after="27"/>
      </w:pPr>
    </w:p>
    <w:p w:rsidR="00016D1F" w:rsidP="00170067" w:rsidRDefault="00016D1F" w14:paraId="26E7D1EE" w14:textId="39CE1C43">
      <w:pPr>
        <w:spacing w:after="27"/>
      </w:pPr>
      <w:r>
        <w:t xml:space="preserve">S rodiči žáků, kteří soustavně a výrazně porušují školní řád nerespektováním pravidel školy a neplněním školních povinností jsou sjednávány schůzky formou výchovných komisí, v některých závažnějších případech </w:t>
      </w:r>
      <w:r w:rsidR="00065A08">
        <w:t xml:space="preserve">i </w:t>
      </w:r>
      <w:r>
        <w:t xml:space="preserve">za účasti pracovníka odboru sociálně právní ochrany dětí. Výsledkem těchto schůzek je </w:t>
      </w:r>
      <w:r w:rsidR="00170171">
        <w:t xml:space="preserve">v </w:t>
      </w:r>
      <w:r>
        <w:t>závažnějších případech umístění žáka na dočasný pobyt do střediska výchovné péče.</w:t>
      </w:r>
    </w:p>
    <w:p w:rsidR="00016D1F" w:rsidP="00170067" w:rsidRDefault="00016D1F" w14:paraId="266D68C3" w14:textId="77777777">
      <w:pPr>
        <w:spacing w:after="27"/>
      </w:pPr>
    </w:p>
    <w:p w:rsidR="00170067" w:rsidP="00170067" w:rsidRDefault="00170067" w14:paraId="4E58B763" w14:textId="77777777">
      <w:pPr>
        <w:spacing w:after="27"/>
      </w:pPr>
      <w:r>
        <w:t xml:space="preserve">Ke dni 30. 6. 2020 je evidováno na naší škole </w:t>
      </w:r>
      <w:r>
        <w:rPr>
          <w:color w:val="auto"/>
        </w:rPr>
        <w:t xml:space="preserve">6 </w:t>
      </w:r>
      <w:r>
        <w:t xml:space="preserve">žáků s 1. stupněm </w:t>
      </w:r>
      <w:r w:rsidR="00016D1F">
        <w:t>PO</w:t>
      </w:r>
      <w:r>
        <w:t xml:space="preserve">, </w:t>
      </w:r>
      <w:r>
        <w:rPr>
          <w:color w:val="auto"/>
        </w:rPr>
        <w:t xml:space="preserve">37 </w:t>
      </w:r>
      <w:r w:rsidRPr="00D6336A">
        <w:rPr>
          <w:color w:val="auto"/>
        </w:rPr>
        <w:t xml:space="preserve">žáků </w:t>
      </w:r>
      <w:r>
        <w:t xml:space="preserve">s 2. stupněm </w:t>
      </w:r>
      <w:r w:rsidR="00016D1F">
        <w:t>PO</w:t>
      </w:r>
      <w:r>
        <w:t xml:space="preserve">, z toho 6 žáků, kteří se vzdělávají podle </w:t>
      </w:r>
      <w:r w:rsidR="00016D1F">
        <w:t xml:space="preserve">individuálního vzdělávacího plánu (dále jen </w:t>
      </w:r>
      <w:r>
        <w:t>IVP</w:t>
      </w:r>
      <w:r w:rsidR="00016D1F">
        <w:t>)</w:t>
      </w:r>
      <w:r>
        <w:t xml:space="preserve">, </w:t>
      </w:r>
      <w:r>
        <w:rPr>
          <w:color w:val="auto"/>
        </w:rPr>
        <w:t xml:space="preserve">5 </w:t>
      </w:r>
      <w:r>
        <w:t xml:space="preserve">žáků s 3. stupněm </w:t>
      </w:r>
      <w:r w:rsidR="00016D1F">
        <w:t>PO</w:t>
      </w:r>
      <w:r>
        <w:t xml:space="preserve">, kteří se vzdělávají podle IVP a 1 žák s 3. stupněm </w:t>
      </w:r>
      <w:r w:rsidR="00016D1F">
        <w:t>PO</w:t>
      </w:r>
      <w:r>
        <w:t xml:space="preserve">, který se vzdělává bez </w:t>
      </w:r>
      <w:r>
        <w:lastRenderedPageBreak/>
        <w:t xml:space="preserve">IVP. Nová vyšetření se týkají žáků, kteří mají obtíže se školní úspěšností, a byl jim pedagogem vypracován plán pedagogické podpory, který se po 3 měsících jeví jako neúčinný, a tudíž je nutná spolupráce s odborníky z PPP Pardubice a PPP Hradec Králové z oblasti psychologie či speciálního školství.  </w:t>
      </w:r>
    </w:p>
    <w:p w:rsidR="007B6CB0" w:rsidP="007B6CB0" w:rsidRDefault="007B6CB0" w14:paraId="3C8033CC" w14:textId="77777777">
      <w:pPr>
        <w:pStyle w:val="Bezmezer"/>
      </w:pPr>
    </w:p>
    <w:p w:rsidR="00016D1F" w:rsidP="00016D1F" w:rsidRDefault="00016D1F" w14:paraId="1D4FE2FE" w14:textId="77777777">
      <w:pPr>
        <w:spacing w:after="25"/>
        <w:ind w:right="224"/>
      </w:pPr>
      <w:r>
        <w:t>Péči o žáky s různými speciálními vzdělávacími potřebami zajišťují samotní učitelé, vychovatelé, asist</w:t>
      </w:r>
      <w:r w:rsidR="0010062C">
        <w:t>ent pedagoga a školní asistentky</w:t>
      </w:r>
      <w:r>
        <w:t xml:space="preserve">.  </w:t>
      </w:r>
    </w:p>
    <w:p w:rsidR="00016D1F" w:rsidP="00016D1F" w:rsidRDefault="00016D1F" w14:paraId="1CC3E180" w14:textId="77777777">
      <w:pPr>
        <w:spacing w:after="25"/>
        <w:ind w:right="224"/>
      </w:pPr>
      <w:r>
        <w:t>Nápravy vývojových poruch učení zajišťují proškolené paní učitelky. V tomto školním roce pracovalo se žáky s různými speciálními vzdělávacími potřebami</w:t>
      </w:r>
      <w:r>
        <w:rPr>
          <w:color w:val="auto"/>
        </w:rPr>
        <w:t xml:space="preserve"> 6</w:t>
      </w:r>
      <w:r w:rsidRPr="004D69F7">
        <w:rPr>
          <w:color w:val="auto"/>
        </w:rPr>
        <w:t xml:space="preserve"> </w:t>
      </w:r>
      <w:r>
        <w:t>dyslektických asistentek, které prováděly reedukaci vývojových poruch učení i v rámci pedagogické intervence dopor</w:t>
      </w:r>
      <w:r w:rsidR="0010062C">
        <w:t>učené PPP Pardubice. Na hodiny p</w:t>
      </w:r>
      <w:r>
        <w:t>edagogické intervence docházeli v letošním roce 3 žáci a na Předmět speciálně pedagogické péče 7 žáků. Ostatním žákům s  2. stupněm podpůrných opatření byla nabídnuta dyslektická péče. Pedagogickou intervenci ve škole zajišťuje externí pracovnice, speciální pedagog.</w:t>
      </w:r>
    </w:p>
    <w:p w:rsidR="00016D1F" w:rsidP="0010062C" w:rsidRDefault="00016D1F" w14:paraId="21AE99F5" w14:textId="77777777">
      <w:pPr>
        <w:spacing w:after="64" w:line="259" w:lineRule="auto"/>
        <w:jc w:val="left"/>
      </w:pPr>
    </w:p>
    <w:p w:rsidR="0010062C" w:rsidP="0010062C" w:rsidRDefault="0010062C" w14:paraId="42551728" w14:textId="77777777">
      <w:pPr>
        <w:spacing w:after="64" w:line="259" w:lineRule="auto"/>
        <w:jc w:val="left"/>
      </w:pPr>
      <w:r>
        <w:t>V tomto školním roce byli do školy přijati dva žáci s cizím státním občanstvím, z Ukrajiny, kteří neumí český jazyk. Byla proto navázána spolupráce s organizací MOST PRO o.p.s., která se začleňováním těchto žáků pomáhá.</w:t>
      </w:r>
    </w:p>
    <w:p w:rsidR="0010062C" w:rsidP="0010062C" w:rsidRDefault="0010062C" w14:paraId="55663A7D" w14:textId="77777777">
      <w:pPr>
        <w:spacing w:after="64" w:line="259" w:lineRule="auto"/>
        <w:jc w:val="left"/>
      </w:pPr>
    </w:p>
    <w:p w:rsidR="00016D1F" w:rsidP="00016D1F" w:rsidRDefault="00016D1F" w14:paraId="4DDEA8E6" w14:textId="77777777">
      <w:pPr>
        <w:pStyle w:val="Bezmezer"/>
      </w:pPr>
      <w:r>
        <w:t xml:space="preserve">Naše škola se v tomto školním roce věnovala i žákům nadaným. Jednalo se o žáky sportovně a hudebně nadané. </w:t>
      </w:r>
      <w:r w:rsidR="0010062C">
        <w:t>Těmto žákům byly vypracovány individuální vzdělávací programy tak, aby byla  efektivně skloubena výuka se sportovními tréninky.</w:t>
      </w:r>
    </w:p>
    <w:p w:rsidR="007B6CB0" w:rsidP="003C6704" w:rsidRDefault="007B6CB0" w14:paraId="72025113" w14:textId="77777777">
      <w:pPr>
        <w:pStyle w:val="Bezmezer"/>
        <w:ind w:left="0"/>
        <w:rPr>
          <w:b/>
        </w:rPr>
      </w:pPr>
    </w:p>
    <w:p w:rsidR="007B6CB0" w:rsidP="007B6CB0" w:rsidRDefault="007B6CB0" w14:paraId="5DED37B8" w14:textId="77777777">
      <w:pPr>
        <w:pStyle w:val="Bezmezer"/>
        <w:rPr>
          <w:b/>
        </w:rPr>
      </w:pPr>
    </w:p>
    <w:p w:rsidR="007B6CB0" w:rsidP="007B6CB0" w:rsidRDefault="007B6CB0" w14:paraId="707F6462" w14:textId="77777777">
      <w:pPr>
        <w:pStyle w:val="Bezmezer"/>
        <w:rPr>
          <w:b/>
        </w:rPr>
      </w:pPr>
    </w:p>
    <w:p w:rsidR="0010062C" w:rsidP="0010062C" w:rsidRDefault="0010062C" w14:paraId="623AFBEF" w14:textId="77777777">
      <w:pPr>
        <w:pStyle w:val="Bezmezer"/>
        <w:rPr>
          <w:b/>
        </w:rPr>
      </w:pPr>
      <w:r w:rsidRPr="009600EF">
        <w:rPr>
          <w:b/>
        </w:rPr>
        <w:t>Žáci se speciálními vzdělávacími potřebami</w:t>
      </w:r>
    </w:p>
    <w:p w:rsidRPr="00B51458" w:rsidR="0010062C" w:rsidP="0010062C" w:rsidRDefault="0010062C" w14:paraId="0BDFF53E" w14:textId="77777777">
      <w:pPr>
        <w:pStyle w:val="Bezmezer"/>
      </w:pPr>
    </w:p>
    <w:tbl>
      <w:tblPr>
        <w:tblStyle w:val="TableGrid0"/>
        <w:tblW w:w="0" w:type="auto"/>
        <w:tblInd w:w="19" w:type="dxa"/>
        <w:tblLook w:val="04A0" w:firstRow="1" w:lastRow="0" w:firstColumn="1" w:lastColumn="0" w:noHBand="0" w:noVBand="1"/>
      </w:tblPr>
      <w:tblGrid>
        <w:gridCol w:w="1783"/>
        <w:gridCol w:w="1252"/>
        <w:gridCol w:w="1401"/>
        <w:gridCol w:w="1495"/>
        <w:gridCol w:w="1529"/>
        <w:gridCol w:w="1476"/>
      </w:tblGrid>
      <w:tr w:rsidR="0010062C" w:rsidTr="00576E8C" w14:paraId="51B2E586" w14:textId="77777777">
        <w:trPr>
          <w:trHeight w:val="582"/>
        </w:trPr>
        <w:tc>
          <w:tcPr>
            <w:tcW w:w="1783" w:type="dxa"/>
            <w:shd w:val="clear" w:color="auto" w:fill="9CC2E5" w:themeFill="accent1" w:themeFillTint="99"/>
          </w:tcPr>
          <w:p w:rsidRPr="009F01F1" w:rsidR="0010062C" w:rsidP="00576E8C" w:rsidRDefault="0010062C" w14:paraId="29CFF0D7" w14:textId="77777777">
            <w:pPr>
              <w:spacing w:after="536" w:line="259" w:lineRule="auto"/>
              <w:ind w:left="0" w:right="-106"/>
              <w:rPr>
                <w:b/>
                <w:sz w:val="20"/>
                <w:szCs w:val="20"/>
              </w:rPr>
            </w:pPr>
            <w:r w:rsidRPr="009F01F1">
              <w:rPr>
                <w:b/>
              </w:rPr>
              <w:t>Stupeň podpory</w:t>
            </w:r>
          </w:p>
        </w:tc>
        <w:tc>
          <w:tcPr>
            <w:tcW w:w="1252" w:type="dxa"/>
            <w:shd w:val="clear" w:color="auto" w:fill="9CC2E5" w:themeFill="accent1" w:themeFillTint="99"/>
          </w:tcPr>
          <w:p w:rsidR="0010062C" w:rsidP="00576E8C" w:rsidRDefault="0010062C" w14:paraId="29572D1E" w14:textId="77777777">
            <w:pPr>
              <w:spacing w:after="536" w:line="259" w:lineRule="auto"/>
              <w:ind w:left="0" w:right="-106"/>
              <w:rPr>
                <w:b/>
              </w:rPr>
            </w:pPr>
            <w:r>
              <w:rPr>
                <w:b/>
              </w:rPr>
              <w:t>Počet žáků</w:t>
            </w:r>
          </w:p>
        </w:tc>
        <w:tc>
          <w:tcPr>
            <w:tcW w:w="1401" w:type="dxa"/>
            <w:shd w:val="clear" w:color="auto" w:fill="9CC2E5" w:themeFill="accent1" w:themeFillTint="99"/>
          </w:tcPr>
          <w:p w:rsidR="0010062C" w:rsidP="00576E8C" w:rsidRDefault="0010062C" w14:paraId="106A968B" w14:textId="77777777">
            <w:pPr>
              <w:spacing w:after="536" w:line="259" w:lineRule="auto"/>
              <w:ind w:left="0" w:right="-106"/>
              <w:rPr>
                <w:b/>
              </w:rPr>
            </w:pPr>
            <w:r>
              <w:rPr>
                <w:b/>
              </w:rPr>
              <w:t>IVP</w:t>
            </w:r>
          </w:p>
        </w:tc>
        <w:tc>
          <w:tcPr>
            <w:tcW w:w="1495" w:type="dxa"/>
            <w:shd w:val="clear" w:color="auto" w:fill="9CC2E5" w:themeFill="accent1" w:themeFillTint="99"/>
          </w:tcPr>
          <w:p w:rsidRPr="009F01F1" w:rsidR="0010062C" w:rsidP="00576E8C" w:rsidRDefault="0010062C" w14:paraId="641E0047" w14:textId="77777777">
            <w:pPr>
              <w:pStyle w:val="Bezmezer"/>
              <w:rPr>
                <w:b/>
              </w:rPr>
            </w:pPr>
            <w:r w:rsidRPr="009F01F1">
              <w:rPr>
                <w:b/>
              </w:rPr>
              <w:t>Asistent</w:t>
            </w:r>
          </w:p>
          <w:p w:rsidR="0010062C" w:rsidP="00576E8C" w:rsidRDefault="0010062C" w14:paraId="6DFD7CF5" w14:textId="77777777">
            <w:pPr>
              <w:pStyle w:val="Bezmezer"/>
            </w:pPr>
            <w:r w:rsidRPr="009F01F1">
              <w:rPr>
                <w:b/>
              </w:rPr>
              <w:t>pedagoga</w:t>
            </w:r>
          </w:p>
        </w:tc>
        <w:tc>
          <w:tcPr>
            <w:tcW w:w="1529" w:type="dxa"/>
            <w:shd w:val="clear" w:color="auto" w:fill="9CC2E5" w:themeFill="accent1" w:themeFillTint="99"/>
          </w:tcPr>
          <w:p w:rsidRPr="009F01F1" w:rsidR="0010062C" w:rsidP="00576E8C" w:rsidRDefault="0010062C" w14:paraId="30AFA2B0" w14:textId="77777777">
            <w:pPr>
              <w:pStyle w:val="Bezmezer"/>
              <w:rPr>
                <w:b/>
              </w:rPr>
            </w:pPr>
            <w:r w:rsidRPr="009F01F1">
              <w:rPr>
                <w:b/>
              </w:rPr>
              <w:t>Pedagogická</w:t>
            </w:r>
          </w:p>
          <w:p w:rsidR="0010062C" w:rsidP="00576E8C" w:rsidRDefault="0010062C" w14:paraId="5D011220" w14:textId="77777777">
            <w:pPr>
              <w:pStyle w:val="Bezmezer"/>
            </w:pPr>
            <w:r w:rsidRPr="009F01F1">
              <w:rPr>
                <w:b/>
              </w:rPr>
              <w:t>intervence</w:t>
            </w:r>
          </w:p>
        </w:tc>
        <w:tc>
          <w:tcPr>
            <w:tcW w:w="1476" w:type="dxa"/>
            <w:shd w:val="clear" w:color="auto" w:fill="9CC2E5" w:themeFill="accent1" w:themeFillTint="99"/>
          </w:tcPr>
          <w:p w:rsidR="0010062C" w:rsidP="00576E8C" w:rsidRDefault="0010062C" w14:paraId="0D214DD0" w14:textId="77777777">
            <w:pPr>
              <w:spacing w:after="536" w:line="259" w:lineRule="auto"/>
              <w:ind w:left="0" w:right="-106"/>
              <w:rPr>
                <w:b/>
              </w:rPr>
            </w:pPr>
            <w:r>
              <w:rPr>
                <w:b/>
              </w:rPr>
              <w:t>PSPP</w:t>
            </w:r>
          </w:p>
        </w:tc>
      </w:tr>
      <w:tr w:rsidR="0010062C" w:rsidTr="00576E8C" w14:paraId="26045E9A" w14:textId="77777777">
        <w:trPr>
          <w:trHeight w:val="453"/>
        </w:trPr>
        <w:tc>
          <w:tcPr>
            <w:tcW w:w="1783" w:type="dxa"/>
          </w:tcPr>
          <w:p w:rsidRPr="009F01F1" w:rsidR="0010062C" w:rsidP="00576E8C" w:rsidRDefault="0010062C" w14:paraId="571C3206" w14:textId="77777777">
            <w:pPr>
              <w:pStyle w:val="Bezmezer"/>
              <w:jc w:val="center"/>
            </w:pPr>
            <w:r>
              <w:t>1.</w:t>
            </w:r>
          </w:p>
        </w:tc>
        <w:tc>
          <w:tcPr>
            <w:tcW w:w="1252" w:type="dxa"/>
          </w:tcPr>
          <w:p w:rsidR="0010062C" w:rsidP="00576E8C" w:rsidRDefault="0010062C" w14:paraId="6FB8030B" w14:textId="77777777">
            <w:pPr>
              <w:pStyle w:val="Bezmezer"/>
              <w:jc w:val="center"/>
            </w:pPr>
            <w:r>
              <w:t>6</w:t>
            </w:r>
          </w:p>
        </w:tc>
        <w:tc>
          <w:tcPr>
            <w:tcW w:w="1401" w:type="dxa"/>
          </w:tcPr>
          <w:p w:rsidR="0010062C" w:rsidP="00576E8C" w:rsidRDefault="0010062C" w14:paraId="0159A84C" w14:textId="77777777">
            <w:pPr>
              <w:pStyle w:val="Bezmezer"/>
              <w:jc w:val="center"/>
            </w:pPr>
            <w:r>
              <w:t>0</w:t>
            </w:r>
          </w:p>
        </w:tc>
        <w:tc>
          <w:tcPr>
            <w:tcW w:w="1495" w:type="dxa"/>
          </w:tcPr>
          <w:p w:rsidRPr="009F01F1" w:rsidR="0010062C" w:rsidP="00576E8C" w:rsidRDefault="0010062C" w14:paraId="679A2347" w14:textId="77777777">
            <w:pPr>
              <w:pStyle w:val="Bezmezer"/>
              <w:jc w:val="center"/>
            </w:pPr>
            <w:r>
              <w:t>0</w:t>
            </w:r>
          </w:p>
        </w:tc>
        <w:tc>
          <w:tcPr>
            <w:tcW w:w="1529" w:type="dxa"/>
          </w:tcPr>
          <w:p w:rsidRPr="00BA1AAC" w:rsidR="0010062C" w:rsidP="00576E8C" w:rsidRDefault="0010062C" w14:paraId="1F48596D" w14:textId="77777777">
            <w:pPr>
              <w:pStyle w:val="Bezmezer"/>
              <w:jc w:val="center"/>
              <w:rPr>
                <w:color w:val="auto"/>
              </w:rPr>
            </w:pPr>
            <w:r w:rsidRPr="00BA1AAC">
              <w:rPr>
                <w:color w:val="auto"/>
              </w:rPr>
              <w:t>0</w:t>
            </w:r>
          </w:p>
        </w:tc>
        <w:tc>
          <w:tcPr>
            <w:tcW w:w="1476" w:type="dxa"/>
          </w:tcPr>
          <w:p w:rsidRPr="00BA1AAC" w:rsidR="0010062C" w:rsidP="00576E8C" w:rsidRDefault="0010062C" w14:paraId="359B687D" w14:textId="77777777">
            <w:pPr>
              <w:pStyle w:val="Bezmezer"/>
              <w:jc w:val="center"/>
              <w:rPr>
                <w:color w:val="auto"/>
              </w:rPr>
            </w:pPr>
            <w:r w:rsidRPr="00BA1AAC">
              <w:rPr>
                <w:color w:val="auto"/>
              </w:rPr>
              <w:t>0</w:t>
            </w:r>
          </w:p>
        </w:tc>
      </w:tr>
      <w:tr w:rsidR="0010062C" w:rsidTr="00576E8C" w14:paraId="7EC55CC0" w14:textId="77777777">
        <w:trPr>
          <w:trHeight w:val="393"/>
        </w:trPr>
        <w:tc>
          <w:tcPr>
            <w:tcW w:w="1783" w:type="dxa"/>
          </w:tcPr>
          <w:p w:rsidRPr="009F01F1" w:rsidR="0010062C" w:rsidP="00576E8C" w:rsidRDefault="0010062C" w14:paraId="10ADEF99" w14:textId="77777777">
            <w:pPr>
              <w:pStyle w:val="Bezmezer"/>
              <w:jc w:val="center"/>
            </w:pPr>
            <w:r>
              <w:t>2.</w:t>
            </w:r>
          </w:p>
        </w:tc>
        <w:tc>
          <w:tcPr>
            <w:tcW w:w="1252" w:type="dxa"/>
          </w:tcPr>
          <w:p w:rsidR="0010062C" w:rsidP="00576E8C" w:rsidRDefault="0010062C" w14:paraId="7BCD7627" w14:textId="77777777">
            <w:pPr>
              <w:pStyle w:val="Bezmezer"/>
              <w:jc w:val="center"/>
            </w:pPr>
            <w:r>
              <w:t>37</w:t>
            </w:r>
          </w:p>
        </w:tc>
        <w:tc>
          <w:tcPr>
            <w:tcW w:w="1401" w:type="dxa"/>
          </w:tcPr>
          <w:p w:rsidR="0010062C" w:rsidP="00576E8C" w:rsidRDefault="0010062C" w14:paraId="143AB181" w14:textId="77777777">
            <w:pPr>
              <w:pStyle w:val="Bezmezer"/>
              <w:jc w:val="center"/>
            </w:pPr>
            <w:r>
              <w:t>6</w:t>
            </w:r>
          </w:p>
        </w:tc>
        <w:tc>
          <w:tcPr>
            <w:tcW w:w="1495" w:type="dxa"/>
          </w:tcPr>
          <w:p w:rsidRPr="009F01F1" w:rsidR="0010062C" w:rsidP="00576E8C" w:rsidRDefault="0010062C" w14:paraId="2AB854BE" w14:textId="77777777">
            <w:pPr>
              <w:pStyle w:val="Bezmezer"/>
              <w:jc w:val="center"/>
            </w:pPr>
            <w:r>
              <w:t>0</w:t>
            </w:r>
          </w:p>
        </w:tc>
        <w:tc>
          <w:tcPr>
            <w:tcW w:w="1529" w:type="dxa"/>
          </w:tcPr>
          <w:p w:rsidRPr="00BA1AAC" w:rsidR="0010062C" w:rsidP="00576E8C" w:rsidRDefault="0010062C" w14:paraId="7C97BD4F" w14:textId="77777777">
            <w:pPr>
              <w:pStyle w:val="Bezmezer"/>
              <w:jc w:val="center"/>
              <w:rPr>
                <w:color w:val="auto"/>
              </w:rPr>
            </w:pPr>
            <w:r>
              <w:rPr>
                <w:color w:val="auto"/>
              </w:rPr>
              <w:t>3</w:t>
            </w:r>
          </w:p>
        </w:tc>
        <w:tc>
          <w:tcPr>
            <w:tcW w:w="1476" w:type="dxa"/>
          </w:tcPr>
          <w:p w:rsidRPr="00BA1AAC" w:rsidR="0010062C" w:rsidP="00576E8C" w:rsidRDefault="0010062C" w14:paraId="64467A0E" w14:textId="77777777">
            <w:pPr>
              <w:pStyle w:val="Bezmezer"/>
              <w:jc w:val="center"/>
              <w:rPr>
                <w:color w:val="auto"/>
              </w:rPr>
            </w:pPr>
            <w:r>
              <w:rPr>
                <w:color w:val="auto"/>
              </w:rPr>
              <w:t>6</w:t>
            </w:r>
          </w:p>
        </w:tc>
      </w:tr>
      <w:tr w:rsidR="0010062C" w:rsidTr="00576E8C" w14:paraId="2C8A70B2" w14:textId="77777777">
        <w:trPr>
          <w:trHeight w:val="373"/>
        </w:trPr>
        <w:tc>
          <w:tcPr>
            <w:tcW w:w="1783" w:type="dxa"/>
          </w:tcPr>
          <w:p w:rsidRPr="009F01F1" w:rsidR="0010062C" w:rsidP="00576E8C" w:rsidRDefault="0010062C" w14:paraId="748420A4" w14:textId="77777777">
            <w:pPr>
              <w:pStyle w:val="Bezmezer"/>
              <w:jc w:val="center"/>
            </w:pPr>
            <w:r>
              <w:t>3.</w:t>
            </w:r>
          </w:p>
        </w:tc>
        <w:tc>
          <w:tcPr>
            <w:tcW w:w="1252" w:type="dxa"/>
          </w:tcPr>
          <w:p w:rsidR="0010062C" w:rsidP="00576E8C" w:rsidRDefault="0010062C" w14:paraId="0BE52D31" w14:textId="77777777">
            <w:pPr>
              <w:pStyle w:val="Bezmezer"/>
              <w:jc w:val="center"/>
            </w:pPr>
            <w:r>
              <w:t>6</w:t>
            </w:r>
          </w:p>
        </w:tc>
        <w:tc>
          <w:tcPr>
            <w:tcW w:w="1401" w:type="dxa"/>
          </w:tcPr>
          <w:p w:rsidR="0010062C" w:rsidP="00576E8C" w:rsidRDefault="0010062C" w14:paraId="72035CC8" w14:textId="77777777">
            <w:pPr>
              <w:pStyle w:val="Bezmezer"/>
              <w:jc w:val="center"/>
            </w:pPr>
            <w:r>
              <w:t>5</w:t>
            </w:r>
          </w:p>
        </w:tc>
        <w:tc>
          <w:tcPr>
            <w:tcW w:w="1495" w:type="dxa"/>
          </w:tcPr>
          <w:p w:rsidRPr="009F01F1" w:rsidR="0010062C" w:rsidP="00576E8C" w:rsidRDefault="0010062C" w14:paraId="060B5667" w14:textId="77777777">
            <w:pPr>
              <w:pStyle w:val="Bezmezer"/>
              <w:jc w:val="center"/>
            </w:pPr>
            <w:r>
              <w:t>5</w:t>
            </w:r>
          </w:p>
        </w:tc>
        <w:tc>
          <w:tcPr>
            <w:tcW w:w="1529" w:type="dxa"/>
          </w:tcPr>
          <w:p w:rsidRPr="00BA1AAC" w:rsidR="0010062C" w:rsidP="00576E8C" w:rsidRDefault="0010062C" w14:paraId="7BFE56B3" w14:textId="77777777">
            <w:pPr>
              <w:pStyle w:val="Bezmezer"/>
              <w:jc w:val="center"/>
              <w:rPr>
                <w:color w:val="auto"/>
              </w:rPr>
            </w:pPr>
            <w:r>
              <w:rPr>
                <w:color w:val="auto"/>
              </w:rPr>
              <w:t>0</w:t>
            </w:r>
          </w:p>
        </w:tc>
        <w:tc>
          <w:tcPr>
            <w:tcW w:w="1476" w:type="dxa"/>
          </w:tcPr>
          <w:p w:rsidRPr="00BA1AAC" w:rsidR="0010062C" w:rsidP="00576E8C" w:rsidRDefault="0010062C" w14:paraId="67511473" w14:textId="77777777">
            <w:pPr>
              <w:pStyle w:val="Bezmezer"/>
              <w:jc w:val="center"/>
              <w:rPr>
                <w:color w:val="auto"/>
              </w:rPr>
            </w:pPr>
            <w:r>
              <w:rPr>
                <w:color w:val="auto"/>
              </w:rPr>
              <w:t>1</w:t>
            </w:r>
          </w:p>
        </w:tc>
      </w:tr>
      <w:tr w:rsidR="0010062C" w:rsidTr="00576E8C" w14:paraId="1ED3156D" w14:textId="77777777">
        <w:trPr>
          <w:trHeight w:val="353"/>
        </w:trPr>
        <w:tc>
          <w:tcPr>
            <w:tcW w:w="1783" w:type="dxa"/>
          </w:tcPr>
          <w:p w:rsidRPr="009F01F1" w:rsidR="0010062C" w:rsidP="00576E8C" w:rsidRDefault="0010062C" w14:paraId="56122C3D" w14:textId="77777777">
            <w:pPr>
              <w:pStyle w:val="Bezmezer"/>
              <w:jc w:val="center"/>
            </w:pPr>
            <w:r>
              <w:t>4.</w:t>
            </w:r>
          </w:p>
        </w:tc>
        <w:tc>
          <w:tcPr>
            <w:tcW w:w="1252" w:type="dxa"/>
          </w:tcPr>
          <w:p w:rsidR="0010062C" w:rsidP="00576E8C" w:rsidRDefault="0010062C" w14:paraId="1237F642" w14:textId="77777777">
            <w:pPr>
              <w:pStyle w:val="Bezmezer"/>
              <w:jc w:val="center"/>
            </w:pPr>
            <w:r>
              <w:t>0</w:t>
            </w:r>
          </w:p>
        </w:tc>
        <w:tc>
          <w:tcPr>
            <w:tcW w:w="1401" w:type="dxa"/>
          </w:tcPr>
          <w:p w:rsidR="0010062C" w:rsidP="00576E8C" w:rsidRDefault="0010062C" w14:paraId="07EEEA24" w14:textId="77777777">
            <w:pPr>
              <w:pStyle w:val="Bezmezer"/>
              <w:jc w:val="center"/>
            </w:pPr>
            <w:r>
              <w:t>0</w:t>
            </w:r>
          </w:p>
        </w:tc>
        <w:tc>
          <w:tcPr>
            <w:tcW w:w="1495" w:type="dxa"/>
          </w:tcPr>
          <w:p w:rsidRPr="009F01F1" w:rsidR="0010062C" w:rsidP="00576E8C" w:rsidRDefault="0010062C" w14:paraId="73992856" w14:textId="77777777">
            <w:pPr>
              <w:pStyle w:val="Bezmezer"/>
              <w:jc w:val="center"/>
            </w:pPr>
            <w:r>
              <w:t>0</w:t>
            </w:r>
          </w:p>
        </w:tc>
        <w:tc>
          <w:tcPr>
            <w:tcW w:w="1529" w:type="dxa"/>
          </w:tcPr>
          <w:p w:rsidRPr="00BA1AAC" w:rsidR="0010062C" w:rsidP="00576E8C" w:rsidRDefault="0010062C" w14:paraId="55AD7376" w14:textId="77777777">
            <w:pPr>
              <w:pStyle w:val="Bezmezer"/>
              <w:jc w:val="center"/>
              <w:rPr>
                <w:color w:val="auto"/>
              </w:rPr>
            </w:pPr>
            <w:r w:rsidRPr="00BA1AAC">
              <w:rPr>
                <w:color w:val="auto"/>
              </w:rPr>
              <w:t>0</w:t>
            </w:r>
          </w:p>
        </w:tc>
        <w:tc>
          <w:tcPr>
            <w:tcW w:w="1476" w:type="dxa"/>
          </w:tcPr>
          <w:p w:rsidRPr="00BA1AAC" w:rsidR="0010062C" w:rsidP="00576E8C" w:rsidRDefault="0010062C" w14:paraId="7A335865" w14:textId="77777777">
            <w:pPr>
              <w:pStyle w:val="Bezmezer"/>
              <w:jc w:val="center"/>
              <w:rPr>
                <w:color w:val="auto"/>
              </w:rPr>
            </w:pPr>
            <w:r w:rsidRPr="00BA1AAC">
              <w:rPr>
                <w:color w:val="auto"/>
              </w:rPr>
              <w:t>0</w:t>
            </w:r>
          </w:p>
        </w:tc>
      </w:tr>
      <w:tr w:rsidR="0010062C" w:rsidTr="00576E8C" w14:paraId="380B8E51" w14:textId="77777777">
        <w:trPr>
          <w:trHeight w:val="353"/>
        </w:trPr>
        <w:tc>
          <w:tcPr>
            <w:tcW w:w="1783" w:type="dxa"/>
          </w:tcPr>
          <w:p w:rsidRPr="009F01F1" w:rsidR="0010062C" w:rsidP="00576E8C" w:rsidRDefault="0010062C" w14:paraId="22E9BE75" w14:textId="77777777">
            <w:pPr>
              <w:pStyle w:val="Bezmezer"/>
              <w:jc w:val="center"/>
              <w:rPr>
                <w:b/>
              </w:rPr>
            </w:pPr>
            <w:r w:rsidRPr="009F01F1">
              <w:rPr>
                <w:b/>
              </w:rPr>
              <w:t>Celkem</w:t>
            </w:r>
          </w:p>
        </w:tc>
        <w:tc>
          <w:tcPr>
            <w:tcW w:w="1252" w:type="dxa"/>
          </w:tcPr>
          <w:p w:rsidR="0010062C" w:rsidP="00576E8C" w:rsidRDefault="0010062C" w14:paraId="7C3C4965" w14:textId="77777777">
            <w:pPr>
              <w:pStyle w:val="Bezmezer"/>
              <w:jc w:val="center"/>
            </w:pPr>
            <w:r>
              <w:t>49</w:t>
            </w:r>
          </w:p>
        </w:tc>
        <w:tc>
          <w:tcPr>
            <w:tcW w:w="1401" w:type="dxa"/>
          </w:tcPr>
          <w:p w:rsidR="0010062C" w:rsidP="00576E8C" w:rsidRDefault="0010062C" w14:paraId="2FD89F0E" w14:textId="77777777">
            <w:pPr>
              <w:pStyle w:val="Bezmezer"/>
              <w:jc w:val="center"/>
            </w:pPr>
            <w:r>
              <w:t>11</w:t>
            </w:r>
          </w:p>
        </w:tc>
        <w:tc>
          <w:tcPr>
            <w:tcW w:w="1495" w:type="dxa"/>
          </w:tcPr>
          <w:p w:rsidR="0010062C" w:rsidP="00576E8C" w:rsidRDefault="0010062C" w14:paraId="245A9D33" w14:textId="77777777">
            <w:pPr>
              <w:pStyle w:val="Bezmezer"/>
              <w:jc w:val="center"/>
            </w:pPr>
            <w:r>
              <w:t>5</w:t>
            </w:r>
          </w:p>
        </w:tc>
        <w:tc>
          <w:tcPr>
            <w:tcW w:w="1529" w:type="dxa"/>
          </w:tcPr>
          <w:p w:rsidRPr="00BA1AAC" w:rsidR="0010062C" w:rsidP="00576E8C" w:rsidRDefault="0010062C" w14:paraId="434D8172" w14:textId="77777777">
            <w:pPr>
              <w:pStyle w:val="Bezmezer"/>
              <w:jc w:val="center"/>
              <w:rPr>
                <w:color w:val="auto"/>
              </w:rPr>
            </w:pPr>
            <w:r>
              <w:rPr>
                <w:color w:val="auto"/>
              </w:rPr>
              <w:t>3</w:t>
            </w:r>
          </w:p>
        </w:tc>
        <w:tc>
          <w:tcPr>
            <w:tcW w:w="1476" w:type="dxa"/>
          </w:tcPr>
          <w:p w:rsidRPr="00BA1AAC" w:rsidR="0010062C" w:rsidP="00576E8C" w:rsidRDefault="0010062C" w14:paraId="0F6BDD0A" w14:textId="77777777">
            <w:pPr>
              <w:pStyle w:val="Bezmezer"/>
              <w:jc w:val="center"/>
              <w:rPr>
                <w:color w:val="auto"/>
              </w:rPr>
            </w:pPr>
            <w:r>
              <w:rPr>
                <w:color w:val="auto"/>
              </w:rPr>
              <w:t>7</w:t>
            </w:r>
          </w:p>
        </w:tc>
      </w:tr>
    </w:tbl>
    <w:p w:rsidR="0010062C" w:rsidP="0010062C" w:rsidRDefault="0010062C" w14:paraId="2E5F906B" w14:textId="77777777">
      <w:pPr>
        <w:spacing w:after="536" w:line="259" w:lineRule="auto"/>
        <w:ind w:right="-106"/>
        <w:rPr>
          <w:b/>
        </w:rPr>
      </w:pPr>
    </w:p>
    <w:tbl>
      <w:tblPr>
        <w:tblStyle w:val="TableGrid0"/>
        <w:tblW w:w="0" w:type="auto"/>
        <w:tblInd w:w="19" w:type="dxa"/>
        <w:tblLook w:val="04A0" w:firstRow="1" w:lastRow="0" w:firstColumn="1" w:lastColumn="0" w:noHBand="0" w:noVBand="1"/>
      </w:tblPr>
      <w:tblGrid>
        <w:gridCol w:w="4542"/>
        <w:gridCol w:w="4543"/>
      </w:tblGrid>
      <w:tr w:rsidR="0010062C" w:rsidTr="00576E8C" w14:paraId="5F3BED31" w14:textId="77777777">
        <w:tc>
          <w:tcPr>
            <w:tcW w:w="4542" w:type="dxa"/>
            <w:shd w:val="clear" w:color="auto" w:fill="9CC2E5" w:themeFill="accent1" w:themeFillTint="99"/>
          </w:tcPr>
          <w:p w:rsidRPr="00B955F0" w:rsidR="0010062C" w:rsidP="00576E8C" w:rsidRDefault="0010062C" w14:paraId="23342E4B" w14:textId="77777777">
            <w:pPr>
              <w:pStyle w:val="Bezmezer"/>
              <w:jc w:val="center"/>
              <w:rPr>
                <w:b/>
              </w:rPr>
            </w:pPr>
            <w:r w:rsidRPr="00B955F0">
              <w:rPr>
                <w:b/>
              </w:rPr>
              <w:t>Přeřazení mimořádně nadaného žáka</w:t>
            </w:r>
          </w:p>
          <w:p w:rsidR="0010062C" w:rsidP="00576E8C" w:rsidRDefault="0010062C" w14:paraId="23E0A96C" w14:textId="77777777">
            <w:pPr>
              <w:pStyle w:val="Bezmezer"/>
              <w:jc w:val="center"/>
            </w:pPr>
            <w:r w:rsidRPr="00B955F0">
              <w:rPr>
                <w:b/>
              </w:rPr>
              <w:t>do vyššího ročníku</w:t>
            </w:r>
          </w:p>
        </w:tc>
        <w:tc>
          <w:tcPr>
            <w:tcW w:w="4543" w:type="dxa"/>
            <w:shd w:val="clear" w:color="auto" w:fill="9CC2E5" w:themeFill="accent1" w:themeFillTint="99"/>
          </w:tcPr>
          <w:p w:rsidR="0010062C" w:rsidP="00576E8C" w:rsidRDefault="0010062C" w14:paraId="7CD05438" w14:textId="77777777">
            <w:pPr>
              <w:spacing w:after="536" w:line="259" w:lineRule="auto"/>
              <w:ind w:left="0" w:right="-106"/>
              <w:jc w:val="center"/>
              <w:rPr>
                <w:b/>
              </w:rPr>
            </w:pPr>
            <w:r>
              <w:rPr>
                <w:b/>
              </w:rPr>
              <w:t>Počet</w:t>
            </w:r>
          </w:p>
        </w:tc>
      </w:tr>
      <w:tr w:rsidR="0010062C" w:rsidTr="00576E8C" w14:paraId="762BFCCB" w14:textId="77777777">
        <w:trPr>
          <w:trHeight w:val="477"/>
        </w:trPr>
        <w:tc>
          <w:tcPr>
            <w:tcW w:w="4542" w:type="dxa"/>
          </w:tcPr>
          <w:p w:rsidR="0010062C" w:rsidP="00576E8C" w:rsidRDefault="0010062C" w14:paraId="19074C97" w14:textId="77777777">
            <w:pPr>
              <w:pStyle w:val="Bezmezer"/>
            </w:pPr>
          </w:p>
        </w:tc>
        <w:tc>
          <w:tcPr>
            <w:tcW w:w="4543" w:type="dxa"/>
          </w:tcPr>
          <w:p w:rsidR="0010062C" w:rsidP="00576E8C" w:rsidRDefault="0010062C" w14:paraId="481203E3" w14:textId="77777777">
            <w:pPr>
              <w:pStyle w:val="Bezmezer"/>
              <w:jc w:val="center"/>
              <w:rPr>
                <w:b/>
              </w:rPr>
            </w:pPr>
            <w:r>
              <w:rPr>
                <w:b/>
              </w:rPr>
              <w:t>0</w:t>
            </w:r>
          </w:p>
        </w:tc>
      </w:tr>
    </w:tbl>
    <w:p w:rsidR="0010062C" w:rsidP="0010062C" w:rsidRDefault="0010062C" w14:paraId="108DF614" w14:textId="77777777">
      <w:pPr>
        <w:pStyle w:val="Bezmezer"/>
        <w:rPr>
          <w:b/>
        </w:rPr>
      </w:pPr>
    </w:p>
    <w:p w:rsidR="00356378" w:rsidP="007B6CB0" w:rsidRDefault="00356378" w14:paraId="501D9658" w14:textId="77777777">
      <w:pPr>
        <w:pStyle w:val="Bezmezer"/>
        <w:rPr>
          <w:b/>
        </w:rPr>
      </w:pPr>
    </w:p>
    <w:p w:rsidRPr="00356378" w:rsidR="007B6CB0" w:rsidP="00356378" w:rsidRDefault="007B6CB0" w14:paraId="31261A55" w14:textId="77777777">
      <w:pPr>
        <w:rPr>
          <w:b/>
        </w:rPr>
      </w:pPr>
      <w:r w:rsidRPr="00356378">
        <w:rPr>
          <w:b/>
        </w:rPr>
        <w:lastRenderedPageBreak/>
        <w:t xml:space="preserve">Komentář ředitelky školy: </w:t>
      </w:r>
    </w:p>
    <w:p w:rsidR="007B6CB0" w:rsidP="00356378" w:rsidRDefault="007B6CB0" w14:paraId="1DCD0A25" w14:textId="77777777">
      <w:r>
        <w:t>Všichni pedagogičtí pracovníci věnují velkou pozornost vzdělávání žáků se speciálními vzdělávacími potřebami. Při</w:t>
      </w:r>
      <w:r w:rsidR="003C6704">
        <w:t xml:space="preserve"> vyučovacích hodinách pracovaly dvě školní asistentky, která se věnovaly</w:t>
      </w:r>
      <w:r>
        <w:t xml:space="preserve"> dětem s výukovými nebo výchovnými problémy. Dyslektická péče probíhá na prvním i na druhém stupni základní školy. Jednotliví vyučující poskytovali žákům i nadstandardní péči ve formě individuálního doučování v případech, že žáci látku v hodině nepochopili. Doučování a pomoc s domácí přípravou poskytovaly i školní asistentky. Doučování žáků ohrožených školním neúspěchem a žáků s</w:t>
      </w:r>
      <w:r w:rsidR="0010062C">
        <w:t>e</w:t>
      </w:r>
      <w:r>
        <w:t> SVP probíhalo i v rámci operačního programu na Zvyšování kvality výuky na základní škole –</w:t>
      </w:r>
      <w:r w:rsidR="0010062C">
        <w:t xml:space="preserve"> </w:t>
      </w:r>
      <w:r>
        <w:t>Šablony II.</w:t>
      </w:r>
      <w:r w:rsidR="0010062C">
        <w:t xml:space="preserve"> Nadaným žákům, kteří se věnují sportu nebo hudbě, vytvořili vyučující individuální vzdělávací programy, aby mohli skloubit výuku a hodiny tréninků.</w:t>
      </w:r>
    </w:p>
    <w:p w:rsidR="0010062C" w:rsidP="00356378" w:rsidRDefault="0010062C" w14:paraId="5E0AEA0F" w14:textId="331F0863">
      <w:r>
        <w:t xml:space="preserve">Vzdělávání žáků se SVP sledují pedagogové na sharepointu, kde </w:t>
      </w:r>
      <w:r w:rsidR="00065A08">
        <w:t xml:space="preserve">je </w:t>
      </w:r>
      <w:r>
        <w:t xml:space="preserve">v sekci výchovného poradenství přehled dosahování vzdělávacích cílů žáků se SVP. Třídní učitelé zaznamenávají </w:t>
      </w:r>
      <w:r w:rsidR="00DB2662">
        <w:t>z</w:t>
      </w:r>
      <w:r>
        <w:t>vládání učiva žáků se SVP vždy na konci pololetí před jednáním pedagogické rady.</w:t>
      </w:r>
    </w:p>
    <w:p w:rsidR="007B6CB0" w:rsidP="007B6CB0" w:rsidRDefault="007B6CB0" w14:paraId="28501B0C" w14:textId="77777777">
      <w:pPr>
        <w:pStyle w:val="Bezmezer"/>
        <w:ind w:left="0"/>
      </w:pPr>
    </w:p>
    <w:p w:rsidR="00356378" w:rsidP="007B6CB0" w:rsidRDefault="00356378" w14:paraId="1A1D7F45" w14:textId="77777777">
      <w:pPr>
        <w:pStyle w:val="Bezmezer"/>
        <w:ind w:left="0"/>
      </w:pPr>
    </w:p>
    <w:p w:rsidR="007B6CB0" w:rsidP="007B6CB0" w:rsidRDefault="007B6CB0" w14:paraId="242A70EE" w14:textId="77777777">
      <w:pPr>
        <w:pStyle w:val="Bezmezer"/>
        <w:ind w:left="0"/>
      </w:pPr>
    </w:p>
    <w:p w:rsidRPr="00B955F0" w:rsidR="007B6CB0" w:rsidP="007B6CB0" w:rsidRDefault="007B6CB0" w14:paraId="0B3B1E93" w14:textId="77777777">
      <w:pPr>
        <w:pStyle w:val="Bezmezer"/>
        <w:rPr>
          <w:b/>
        </w:rPr>
      </w:pPr>
      <w:r w:rsidRPr="00B955F0">
        <w:rPr>
          <w:b/>
        </w:rPr>
        <w:t>Zpráva kariérové poradkyně</w:t>
      </w:r>
    </w:p>
    <w:p w:rsidRPr="00EB4943" w:rsidR="007B6CB0" w:rsidP="007B6CB0" w:rsidRDefault="007B6CB0" w14:paraId="7610A525" w14:textId="77777777">
      <w:pPr>
        <w:pStyle w:val="Bezmezer"/>
      </w:pPr>
    </w:p>
    <w:tbl>
      <w:tblPr>
        <w:tblStyle w:val="TableGrid0"/>
        <w:tblW w:w="0" w:type="auto"/>
        <w:tblInd w:w="19" w:type="dxa"/>
        <w:tblLayout w:type="fixed"/>
        <w:tblLook w:val="04A0" w:firstRow="1" w:lastRow="0" w:firstColumn="1" w:lastColumn="0" w:noHBand="0" w:noVBand="1"/>
      </w:tblPr>
      <w:tblGrid>
        <w:gridCol w:w="4536"/>
        <w:gridCol w:w="4536"/>
      </w:tblGrid>
      <w:tr w:rsidRPr="00B8380A" w:rsidR="007B6CB0" w:rsidTr="005108D2" w14:paraId="415B6B2F" w14:textId="77777777">
        <w:tc>
          <w:tcPr>
            <w:tcW w:w="4536" w:type="dxa"/>
            <w:shd w:val="clear" w:color="auto" w:fill="9CC2E5" w:themeFill="accent1" w:themeFillTint="99"/>
          </w:tcPr>
          <w:p w:rsidRPr="00B8380A" w:rsidR="007B6CB0" w:rsidP="005108D2" w:rsidRDefault="007B6CB0" w14:paraId="779C8209" w14:textId="77777777">
            <w:pPr>
              <w:pStyle w:val="Bezmezer"/>
              <w:rPr>
                <w:b/>
              </w:rPr>
            </w:pPr>
            <w:r>
              <w:rPr>
                <w:b/>
              </w:rPr>
              <w:t>Školní rok</w:t>
            </w:r>
            <w:r w:rsidR="00DB2662">
              <w:rPr>
                <w:b/>
              </w:rPr>
              <w:t xml:space="preserve"> 2019/2020</w:t>
            </w:r>
          </w:p>
        </w:tc>
        <w:tc>
          <w:tcPr>
            <w:tcW w:w="4536" w:type="dxa"/>
            <w:shd w:val="clear" w:color="auto" w:fill="9CC2E5" w:themeFill="accent1" w:themeFillTint="99"/>
          </w:tcPr>
          <w:p w:rsidRPr="00A7690F" w:rsidR="007B6CB0" w:rsidP="005108D2" w:rsidRDefault="007B6CB0" w14:paraId="4A358E60" w14:textId="3A1DC64B">
            <w:pPr>
              <w:pStyle w:val="Bezmezer"/>
              <w:ind w:left="0"/>
              <w:rPr>
                <w:b/>
              </w:rPr>
            </w:pPr>
            <w:r w:rsidRPr="00A7690F">
              <w:rPr>
                <w:b/>
              </w:rPr>
              <w:t xml:space="preserve">Zpracovala: Mgr. </w:t>
            </w:r>
            <w:r w:rsidR="00393E96">
              <w:rPr>
                <w:b/>
              </w:rPr>
              <w:t>Vladimíra Petrovická</w:t>
            </w:r>
          </w:p>
          <w:p w:rsidRPr="00B8380A" w:rsidR="007B6CB0" w:rsidP="005108D2" w:rsidRDefault="007B6CB0" w14:paraId="03A3E381" w14:textId="77777777">
            <w:pPr>
              <w:pStyle w:val="Bezmezer"/>
              <w:rPr>
                <w:b/>
              </w:rPr>
            </w:pPr>
          </w:p>
        </w:tc>
      </w:tr>
    </w:tbl>
    <w:p w:rsidR="007B6CB0" w:rsidP="007B6CB0" w:rsidRDefault="007B6CB0" w14:paraId="6B2BC110" w14:textId="77777777">
      <w:pPr>
        <w:pStyle w:val="Bezmezer"/>
      </w:pPr>
    </w:p>
    <w:p w:rsidRPr="00B955F0" w:rsidR="00DB2662" w:rsidP="00DB2662" w:rsidRDefault="00DB2662" w14:paraId="089A7E99" w14:textId="77777777">
      <w:pPr>
        <w:pStyle w:val="Bezmezer"/>
        <w:rPr>
          <w:b/>
        </w:rPr>
      </w:pPr>
      <w:r w:rsidRPr="00B955F0">
        <w:rPr>
          <w:b/>
        </w:rPr>
        <w:t xml:space="preserve">Výsledky přijímacího řízení ve školním roce </w:t>
      </w:r>
      <w:r>
        <w:rPr>
          <w:b/>
        </w:rPr>
        <w:t>2019/2020</w:t>
      </w:r>
    </w:p>
    <w:p w:rsidRPr="00223146" w:rsidR="00DB2662" w:rsidP="00DB2662" w:rsidRDefault="00DB2662" w14:paraId="29F769C2" w14:textId="77777777">
      <w:pPr>
        <w:pStyle w:val="Bezmezer"/>
        <w:ind w:left="0"/>
      </w:pPr>
    </w:p>
    <w:p w:rsidR="00DB2662" w:rsidP="00065A08" w:rsidRDefault="00DB2662" w14:paraId="21426EB8" w14:textId="489193D5">
      <w:pPr>
        <w:pStyle w:val="Bezmezer"/>
        <w:ind w:left="0"/>
        <w:rPr>
          <w:b/>
          <w:u w:val="single"/>
        </w:rPr>
      </w:pPr>
      <w:r w:rsidRPr="00223146">
        <w:rPr>
          <w:b/>
          <w:u w:val="single"/>
        </w:rPr>
        <w:t>Žáci přijatí ke vzdělávání na střední školy</w:t>
      </w:r>
    </w:p>
    <w:p w:rsidRPr="00B955F0" w:rsidR="00065A08" w:rsidP="00065A08" w:rsidRDefault="00065A08" w14:paraId="7678ECAC" w14:textId="77777777">
      <w:pPr>
        <w:pStyle w:val="Bezmezer"/>
        <w:ind w:left="0"/>
        <w:rPr>
          <w:b/>
          <w:u w:val="single"/>
        </w:rPr>
      </w:pPr>
    </w:p>
    <w:p w:rsidR="00DB2662" w:rsidP="00DB2662" w:rsidRDefault="00DB2662" w14:paraId="0C9E3E32" w14:textId="5981946D">
      <w:pPr>
        <w:pStyle w:val="Bezmezer"/>
        <w:ind w:left="4159" w:right="-249"/>
        <w:rPr>
          <w:b/>
          <w:sz w:val="16"/>
          <w:szCs w:val="16"/>
        </w:rPr>
      </w:pPr>
      <w:r>
        <w:rPr>
          <w:b/>
          <w:sz w:val="16"/>
          <w:szCs w:val="16"/>
        </w:rPr>
        <w:t xml:space="preserve">                          </w:t>
      </w:r>
      <w:r w:rsidRPr="00814F5A">
        <w:rPr>
          <w:b/>
          <w:sz w:val="16"/>
          <w:szCs w:val="16"/>
        </w:rPr>
        <w:t>1.kolo přijímacího řízení</w:t>
      </w:r>
      <w:r>
        <w:rPr>
          <w:b/>
          <w:sz w:val="16"/>
          <w:szCs w:val="16"/>
        </w:rPr>
        <w:t xml:space="preserve">        </w:t>
      </w:r>
      <w:r w:rsidRPr="00814F5A">
        <w:rPr>
          <w:b/>
          <w:sz w:val="16"/>
          <w:szCs w:val="16"/>
        </w:rPr>
        <w:t>2. kolo přijímacího</w:t>
      </w:r>
      <w:r w:rsidR="00393E96">
        <w:rPr>
          <w:b/>
          <w:sz w:val="16"/>
          <w:szCs w:val="16"/>
        </w:rPr>
        <w:t xml:space="preserve"> </w:t>
      </w:r>
      <w:r>
        <w:rPr>
          <w:b/>
          <w:sz w:val="16"/>
          <w:szCs w:val="16"/>
        </w:rPr>
        <w:t>řízení</w:t>
      </w:r>
    </w:p>
    <w:p w:rsidRPr="002521F5" w:rsidR="00DB2662" w:rsidP="00DB2662" w:rsidRDefault="00DB2662" w14:paraId="2DC4C43B" w14:textId="77777777">
      <w:pPr>
        <w:pStyle w:val="Bezmezer"/>
        <w:ind w:left="4159" w:right="-249"/>
        <w:rPr>
          <w:b/>
          <w:sz w:val="20"/>
          <w:szCs w:val="20"/>
        </w:rPr>
      </w:pPr>
    </w:p>
    <w:tbl>
      <w:tblPr>
        <w:tblStyle w:val="TableGrid0"/>
        <w:tblW w:w="9072" w:type="dxa"/>
        <w:tblInd w:w="-5" w:type="dxa"/>
        <w:tblLayout w:type="fixed"/>
        <w:tblLook w:val="04A0" w:firstRow="1" w:lastRow="0" w:firstColumn="1" w:lastColumn="0" w:noHBand="0" w:noVBand="1"/>
      </w:tblPr>
      <w:tblGrid>
        <w:gridCol w:w="4820"/>
        <w:gridCol w:w="1134"/>
        <w:gridCol w:w="992"/>
        <w:gridCol w:w="1134"/>
        <w:gridCol w:w="992"/>
      </w:tblGrid>
      <w:tr w:rsidR="00DB2662" w:rsidTr="00576E8C" w14:paraId="5A5CA169" w14:textId="77777777">
        <w:tc>
          <w:tcPr>
            <w:tcW w:w="4820" w:type="dxa"/>
          </w:tcPr>
          <w:p w:rsidR="00DB2662" w:rsidP="00576E8C" w:rsidRDefault="00DB2662" w14:paraId="70A8CA85" w14:textId="77777777">
            <w:pPr>
              <w:pStyle w:val="Bezmezer"/>
            </w:pPr>
          </w:p>
        </w:tc>
        <w:tc>
          <w:tcPr>
            <w:tcW w:w="1134" w:type="dxa"/>
          </w:tcPr>
          <w:p w:rsidRPr="00223146" w:rsidR="00DB2662" w:rsidP="00576E8C" w:rsidRDefault="00DB2662" w14:paraId="166E4E46" w14:textId="77777777">
            <w:pPr>
              <w:pStyle w:val="Bezmezer"/>
              <w:jc w:val="center"/>
              <w:rPr>
                <w:b/>
              </w:rPr>
            </w:pPr>
            <w:r w:rsidRPr="00223146">
              <w:rPr>
                <w:b/>
              </w:rPr>
              <w:t>studijní obor</w:t>
            </w:r>
          </w:p>
        </w:tc>
        <w:tc>
          <w:tcPr>
            <w:tcW w:w="992" w:type="dxa"/>
          </w:tcPr>
          <w:p w:rsidRPr="00223146" w:rsidR="00DB2662" w:rsidP="00576E8C" w:rsidRDefault="00DB2662" w14:paraId="20BD93F2" w14:textId="77777777">
            <w:pPr>
              <w:pStyle w:val="Bezmezer"/>
              <w:jc w:val="center"/>
              <w:rPr>
                <w:b/>
              </w:rPr>
            </w:pPr>
            <w:r w:rsidRPr="00223146">
              <w:rPr>
                <w:b/>
              </w:rPr>
              <w:t>učební obor</w:t>
            </w:r>
          </w:p>
        </w:tc>
        <w:tc>
          <w:tcPr>
            <w:tcW w:w="1134" w:type="dxa"/>
          </w:tcPr>
          <w:p w:rsidRPr="00223146" w:rsidR="00DB2662" w:rsidP="00576E8C" w:rsidRDefault="00DB2662" w14:paraId="23E16D74" w14:textId="77777777">
            <w:pPr>
              <w:pStyle w:val="Bezmezer"/>
              <w:jc w:val="center"/>
              <w:rPr>
                <w:b/>
              </w:rPr>
            </w:pPr>
            <w:r w:rsidRPr="00223146">
              <w:rPr>
                <w:b/>
              </w:rPr>
              <w:t>studijní obor</w:t>
            </w:r>
          </w:p>
        </w:tc>
        <w:tc>
          <w:tcPr>
            <w:tcW w:w="992" w:type="dxa"/>
          </w:tcPr>
          <w:p w:rsidRPr="00223146" w:rsidR="00DB2662" w:rsidP="00576E8C" w:rsidRDefault="00DB2662" w14:paraId="1A30BA02" w14:textId="77777777">
            <w:pPr>
              <w:pStyle w:val="Bezmezer"/>
              <w:jc w:val="center"/>
              <w:rPr>
                <w:b/>
              </w:rPr>
            </w:pPr>
            <w:r w:rsidRPr="00223146">
              <w:rPr>
                <w:b/>
              </w:rPr>
              <w:t>učební obor</w:t>
            </w:r>
          </w:p>
        </w:tc>
      </w:tr>
      <w:tr w:rsidR="00DB2662" w:rsidTr="00576E8C" w14:paraId="24A12AFF" w14:textId="77777777">
        <w:tc>
          <w:tcPr>
            <w:tcW w:w="4820" w:type="dxa"/>
          </w:tcPr>
          <w:p w:rsidR="00DB2662" w:rsidP="00576E8C" w:rsidRDefault="00DB2662" w14:paraId="2EA92C50" w14:textId="77777777">
            <w:pPr>
              <w:pStyle w:val="Bezmezer"/>
            </w:pPr>
            <w:r>
              <w:t>Biskupské gymnázium, Hradec Králové</w:t>
            </w:r>
          </w:p>
          <w:p w:rsidRPr="002521F5" w:rsidR="00DB2662" w:rsidP="00576E8C" w:rsidRDefault="00DB2662" w14:paraId="2B15B382" w14:textId="77777777">
            <w:pPr>
              <w:pStyle w:val="Bezmezer"/>
            </w:pPr>
          </w:p>
        </w:tc>
        <w:tc>
          <w:tcPr>
            <w:tcW w:w="1134" w:type="dxa"/>
          </w:tcPr>
          <w:p w:rsidR="00DB2662" w:rsidP="00576E8C" w:rsidRDefault="00DB2662" w14:paraId="7A944FC6" w14:textId="77777777">
            <w:pPr>
              <w:pStyle w:val="Bezmezer"/>
              <w:jc w:val="center"/>
            </w:pPr>
            <w:r>
              <w:t>3</w:t>
            </w:r>
          </w:p>
        </w:tc>
        <w:tc>
          <w:tcPr>
            <w:tcW w:w="992" w:type="dxa"/>
          </w:tcPr>
          <w:p w:rsidR="00DB2662" w:rsidP="00576E8C" w:rsidRDefault="00DB2662" w14:paraId="26C55F0F" w14:textId="77777777">
            <w:pPr>
              <w:pStyle w:val="Bezmezer"/>
              <w:jc w:val="center"/>
            </w:pPr>
            <w:r>
              <w:t>-</w:t>
            </w:r>
          </w:p>
        </w:tc>
        <w:tc>
          <w:tcPr>
            <w:tcW w:w="1134" w:type="dxa"/>
          </w:tcPr>
          <w:p w:rsidR="00DB2662" w:rsidP="00576E8C" w:rsidRDefault="00DB2662" w14:paraId="7CDC8D4D" w14:textId="77777777">
            <w:pPr>
              <w:pStyle w:val="Bezmezer"/>
              <w:jc w:val="center"/>
            </w:pPr>
            <w:r>
              <w:t>-</w:t>
            </w:r>
          </w:p>
        </w:tc>
        <w:tc>
          <w:tcPr>
            <w:tcW w:w="992" w:type="dxa"/>
          </w:tcPr>
          <w:p w:rsidR="00DB2662" w:rsidP="00576E8C" w:rsidRDefault="00DB2662" w14:paraId="3425AE6C" w14:textId="77777777">
            <w:pPr>
              <w:pStyle w:val="Bezmezer"/>
              <w:jc w:val="center"/>
            </w:pPr>
            <w:r>
              <w:t>-</w:t>
            </w:r>
          </w:p>
        </w:tc>
      </w:tr>
      <w:tr w:rsidR="00DB2662" w:rsidTr="00576E8C" w14:paraId="0BFE9978" w14:textId="77777777">
        <w:tc>
          <w:tcPr>
            <w:tcW w:w="4820" w:type="dxa"/>
          </w:tcPr>
          <w:p w:rsidRPr="000230FA" w:rsidR="00DB2662" w:rsidP="00576E8C" w:rsidRDefault="00DB2662" w14:paraId="55FB303C" w14:textId="77777777">
            <w:pPr>
              <w:pStyle w:val="Default"/>
              <w:jc w:val="both"/>
              <w:rPr>
                <w:sz w:val="23"/>
                <w:szCs w:val="23"/>
              </w:rPr>
            </w:pPr>
            <w:r>
              <w:rPr>
                <w:sz w:val="23"/>
                <w:szCs w:val="23"/>
              </w:rPr>
              <w:t xml:space="preserve">Gymnázium J. K. Tyla, </w:t>
            </w:r>
            <w:r>
              <w:t>Hradec Králové</w:t>
            </w:r>
          </w:p>
        </w:tc>
        <w:tc>
          <w:tcPr>
            <w:tcW w:w="1134" w:type="dxa"/>
          </w:tcPr>
          <w:p w:rsidR="00DB2662" w:rsidP="00576E8C" w:rsidRDefault="00DB2662" w14:paraId="20763F19" w14:textId="77777777">
            <w:pPr>
              <w:pStyle w:val="Bezmezer"/>
              <w:jc w:val="center"/>
            </w:pPr>
            <w:r>
              <w:t>2</w:t>
            </w:r>
          </w:p>
        </w:tc>
        <w:tc>
          <w:tcPr>
            <w:tcW w:w="992" w:type="dxa"/>
          </w:tcPr>
          <w:p w:rsidR="00DB2662" w:rsidP="00576E8C" w:rsidRDefault="00DB2662" w14:paraId="735F58A1" w14:textId="77777777">
            <w:pPr>
              <w:pStyle w:val="Bezmezer"/>
              <w:jc w:val="center"/>
            </w:pPr>
            <w:r>
              <w:t>-</w:t>
            </w:r>
          </w:p>
        </w:tc>
        <w:tc>
          <w:tcPr>
            <w:tcW w:w="1134" w:type="dxa"/>
          </w:tcPr>
          <w:p w:rsidR="00DB2662" w:rsidP="00576E8C" w:rsidRDefault="00DB2662" w14:paraId="2BD7FB52" w14:textId="77777777">
            <w:pPr>
              <w:pStyle w:val="Bezmezer"/>
              <w:jc w:val="center"/>
            </w:pPr>
            <w:r>
              <w:t>-</w:t>
            </w:r>
          </w:p>
        </w:tc>
        <w:tc>
          <w:tcPr>
            <w:tcW w:w="992" w:type="dxa"/>
          </w:tcPr>
          <w:p w:rsidR="00DB2662" w:rsidP="00576E8C" w:rsidRDefault="00DB2662" w14:paraId="17D142BF" w14:textId="77777777">
            <w:pPr>
              <w:pStyle w:val="Bezmezer"/>
              <w:jc w:val="center"/>
            </w:pPr>
            <w:r>
              <w:t>-</w:t>
            </w:r>
          </w:p>
          <w:p w:rsidR="00DB2662" w:rsidP="00576E8C" w:rsidRDefault="00DB2662" w14:paraId="51FA5794" w14:textId="77777777">
            <w:pPr>
              <w:pStyle w:val="Bezmezer"/>
              <w:ind w:left="0"/>
            </w:pPr>
          </w:p>
        </w:tc>
      </w:tr>
      <w:tr w:rsidR="00DB2662" w:rsidTr="00576E8C" w14:paraId="1272468B" w14:textId="77777777">
        <w:tc>
          <w:tcPr>
            <w:tcW w:w="4820" w:type="dxa"/>
          </w:tcPr>
          <w:p w:rsidR="00DB2662" w:rsidP="00576E8C" w:rsidRDefault="00DB2662" w14:paraId="415235C2" w14:textId="77777777">
            <w:pPr>
              <w:pStyle w:val="Bezmezer"/>
            </w:pPr>
            <w:r>
              <w:t>První soukromé jazykové gymnázium, Hradec Králové</w:t>
            </w:r>
          </w:p>
        </w:tc>
        <w:tc>
          <w:tcPr>
            <w:tcW w:w="1134" w:type="dxa"/>
          </w:tcPr>
          <w:p w:rsidR="00DB2662" w:rsidP="00576E8C" w:rsidRDefault="00DB2662" w14:paraId="09E530EA" w14:textId="77777777">
            <w:pPr>
              <w:pStyle w:val="Bezmezer"/>
              <w:jc w:val="center"/>
            </w:pPr>
            <w:r>
              <w:t>1</w:t>
            </w:r>
          </w:p>
        </w:tc>
        <w:tc>
          <w:tcPr>
            <w:tcW w:w="992" w:type="dxa"/>
          </w:tcPr>
          <w:p w:rsidR="00DB2662" w:rsidP="00576E8C" w:rsidRDefault="00DB2662" w14:paraId="389247E4" w14:textId="77777777">
            <w:pPr>
              <w:pStyle w:val="Bezmezer"/>
              <w:jc w:val="center"/>
            </w:pPr>
            <w:r>
              <w:t>-</w:t>
            </w:r>
          </w:p>
        </w:tc>
        <w:tc>
          <w:tcPr>
            <w:tcW w:w="1134" w:type="dxa"/>
          </w:tcPr>
          <w:p w:rsidR="00DB2662" w:rsidP="00576E8C" w:rsidRDefault="00DB2662" w14:paraId="5EDCC939" w14:textId="77777777">
            <w:pPr>
              <w:pStyle w:val="Bezmezer"/>
              <w:jc w:val="center"/>
            </w:pPr>
            <w:r>
              <w:t>-</w:t>
            </w:r>
          </w:p>
        </w:tc>
        <w:tc>
          <w:tcPr>
            <w:tcW w:w="992" w:type="dxa"/>
          </w:tcPr>
          <w:p w:rsidR="00DB2662" w:rsidP="00576E8C" w:rsidRDefault="00DB2662" w14:paraId="57206FEA" w14:textId="77777777">
            <w:pPr>
              <w:pStyle w:val="Bezmezer"/>
              <w:jc w:val="center"/>
            </w:pPr>
            <w:r>
              <w:t>-</w:t>
            </w:r>
          </w:p>
        </w:tc>
      </w:tr>
      <w:tr w:rsidR="00DB2662" w:rsidTr="00576E8C" w14:paraId="0D708EB9" w14:textId="77777777">
        <w:tc>
          <w:tcPr>
            <w:tcW w:w="4820" w:type="dxa"/>
          </w:tcPr>
          <w:p w:rsidR="00DB2662" w:rsidP="00576E8C" w:rsidRDefault="00DB2662" w14:paraId="4508F081" w14:textId="77777777">
            <w:pPr>
              <w:pStyle w:val="Bezmezer"/>
            </w:pPr>
            <w:r>
              <w:t>Hotelová škola s.r.o., Hradec Králové</w:t>
            </w:r>
          </w:p>
          <w:p w:rsidR="00DB2662" w:rsidP="00576E8C" w:rsidRDefault="00DB2662" w14:paraId="02FF4C93" w14:textId="77777777">
            <w:pPr>
              <w:pStyle w:val="Bezmezer"/>
            </w:pPr>
          </w:p>
        </w:tc>
        <w:tc>
          <w:tcPr>
            <w:tcW w:w="1134" w:type="dxa"/>
          </w:tcPr>
          <w:p w:rsidR="00DB2662" w:rsidP="00576E8C" w:rsidRDefault="00DB2662" w14:paraId="1729505D" w14:textId="77777777">
            <w:pPr>
              <w:pStyle w:val="Bezmezer"/>
              <w:jc w:val="center"/>
            </w:pPr>
            <w:r>
              <w:t>1</w:t>
            </w:r>
          </w:p>
        </w:tc>
        <w:tc>
          <w:tcPr>
            <w:tcW w:w="992" w:type="dxa"/>
          </w:tcPr>
          <w:p w:rsidR="00DB2662" w:rsidP="00576E8C" w:rsidRDefault="00DB2662" w14:paraId="26FCB2AA" w14:textId="77777777">
            <w:pPr>
              <w:pStyle w:val="Bezmezer"/>
              <w:jc w:val="center"/>
            </w:pPr>
            <w:r>
              <w:t>-</w:t>
            </w:r>
          </w:p>
        </w:tc>
        <w:tc>
          <w:tcPr>
            <w:tcW w:w="1134" w:type="dxa"/>
          </w:tcPr>
          <w:p w:rsidR="00DB2662" w:rsidP="00576E8C" w:rsidRDefault="00DB2662" w14:paraId="475EFB0D" w14:textId="77777777">
            <w:pPr>
              <w:pStyle w:val="Bezmezer"/>
              <w:jc w:val="center"/>
            </w:pPr>
            <w:r>
              <w:t>-</w:t>
            </w:r>
          </w:p>
        </w:tc>
        <w:tc>
          <w:tcPr>
            <w:tcW w:w="992" w:type="dxa"/>
          </w:tcPr>
          <w:p w:rsidR="00DB2662" w:rsidP="00576E8C" w:rsidRDefault="00DB2662" w14:paraId="21D1ECA7" w14:textId="77777777">
            <w:pPr>
              <w:pStyle w:val="Bezmezer"/>
              <w:jc w:val="center"/>
            </w:pPr>
            <w:r>
              <w:t>-</w:t>
            </w:r>
          </w:p>
        </w:tc>
      </w:tr>
      <w:tr w:rsidR="00DB2662" w:rsidTr="00576E8C" w14:paraId="5434D838" w14:textId="77777777">
        <w:tc>
          <w:tcPr>
            <w:tcW w:w="4820" w:type="dxa"/>
          </w:tcPr>
          <w:p w:rsidR="00DB2662" w:rsidP="00576E8C" w:rsidRDefault="00DB2662" w14:paraId="322010B2" w14:textId="77777777">
            <w:pPr>
              <w:pStyle w:val="Bezmezer"/>
            </w:pPr>
            <w:r>
              <w:t>Střední zdravotnická škola, Hradec Králové</w:t>
            </w:r>
          </w:p>
          <w:p w:rsidR="00DB2662" w:rsidP="00576E8C" w:rsidRDefault="00DB2662" w14:paraId="132D4D11" w14:textId="77777777">
            <w:pPr>
              <w:pStyle w:val="Bezmezer"/>
            </w:pPr>
          </w:p>
        </w:tc>
        <w:tc>
          <w:tcPr>
            <w:tcW w:w="1134" w:type="dxa"/>
          </w:tcPr>
          <w:p w:rsidR="00DB2662" w:rsidP="00576E8C" w:rsidRDefault="00DB2662" w14:paraId="4BF234D4" w14:textId="77777777">
            <w:pPr>
              <w:pStyle w:val="Bezmezer"/>
              <w:jc w:val="center"/>
            </w:pPr>
            <w:r>
              <w:t>3</w:t>
            </w:r>
          </w:p>
        </w:tc>
        <w:tc>
          <w:tcPr>
            <w:tcW w:w="992" w:type="dxa"/>
          </w:tcPr>
          <w:p w:rsidR="00DB2662" w:rsidP="00576E8C" w:rsidRDefault="00DB2662" w14:paraId="25E196F0" w14:textId="77777777">
            <w:pPr>
              <w:pStyle w:val="Bezmezer"/>
              <w:jc w:val="center"/>
            </w:pPr>
            <w:r>
              <w:t>-</w:t>
            </w:r>
          </w:p>
        </w:tc>
        <w:tc>
          <w:tcPr>
            <w:tcW w:w="1134" w:type="dxa"/>
          </w:tcPr>
          <w:p w:rsidR="00DB2662" w:rsidP="00576E8C" w:rsidRDefault="00DB2662" w14:paraId="5A683A92" w14:textId="77777777">
            <w:pPr>
              <w:pStyle w:val="Bezmezer"/>
              <w:jc w:val="center"/>
            </w:pPr>
            <w:r>
              <w:t>-</w:t>
            </w:r>
          </w:p>
        </w:tc>
        <w:tc>
          <w:tcPr>
            <w:tcW w:w="992" w:type="dxa"/>
          </w:tcPr>
          <w:p w:rsidR="00DB2662" w:rsidP="00576E8C" w:rsidRDefault="00DB2662" w14:paraId="6B9BD485" w14:textId="77777777">
            <w:pPr>
              <w:pStyle w:val="Bezmezer"/>
              <w:jc w:val="center"/>
            </w:pPr>
            <w:r>
              <w:t>-</w:t>
            </w:r>
          </w:p>
        </w:tc>
      </w:tr>
      <w:tr w:rsidR="00DB2662" w:rsidTr="00576E8C" w14:paraId="23B05105" w14:textId="77777777">
        <w:trPr>
          <w:trHeight w:val="654"/>
        </w:trPr>
        <w:tc>
          <w:tcPr>
            <w:tcW w:w="4820" w:type="dxa"/>
          </w:tcPr>
          <w:p w:rsidR="00DB2662" w:rsidP="00576E8C" w:rsidRDefault="00DB2662" w14:paraId="0A57B763" w14:textId="77777777">
            <w:pPr>
              <w:pStyle w:val="Bezmezer"/>
            </w:pPr>
            <w:r>
              <w:t>Střední odborná škola veterinární, Hradec Králové</w:t>
            </w:r>
          </w:p>
        </w:tc>
        <w:tc>
          <w:tcPr>
            <w:tcW w:w="1134" w:type="dxa"/>
          </w:tcPr>
          <w:p w:rsidR="00DB2662" w:rsidP="00576E8C" w:rsidRDefault="00DB2662" w14:paraId="6222F8AD" w14:textId="77777777">
            <w:pPr>
              <w:pStyle w:val="Bezmezer"/>
              <w:jc w:val="center"/>
            </w:pPr>
            <w:r>
              <w:t>1</w:t>
            </w:r>
          </w:p>
        </w:tc>
        <w:tc>
          <w:tcPr>
            <w:tcW w:w="992" w:type="dxa"/>
          </w:tcPr>
          <w:p w:rsidR="00DB2662" w:rsidP="00576E8C" w:rsidRDefault="00DB2662" w14:paraId="72AAE906" w14:textId="77777777">
            <w:pPr>
              <w:pStyle w:val="Bezmezer"/>
              <w:jc w:val="center"/>
            </w:pPr>
            <w:r>
              <w:t>-</w:t>
            </w:r>
          </w:p>
        </w:tc>
        <w:tc>
          <w:tcPr>
            <w:tcW w:w="1134" w:type="dxa"/>
          </w:tcPr>
          <w:p w:rsidR="00DB2662" w:rsidP="00576E8C" w:rsidRDefault="00DB2662" w14:paraId="21BA85C4" w14:textId="77777777">
            <w:pPr>
              <w:pStyle w:val="Bezmezer"/>
              <w:jc w:val="center"/>
            </w:pPr>
            <w:r>
              <w:t>-</w:t>
            </w:r>
          </w:p>
        </w:tc>
        <w:tc>
          <w:tcPr>
            <w:tcW w:w="992" w:type="dxa"/>
          </w:tcPr>
          <w:p w:rsidR="00DB2662" w:rsidP="00576E8C" w:rsidRDefault="00DB2662" w14:paraId="0BAA69FA" w14:textId="77777777">
            <w:pPr>
              <w:pStyle w:val="Bezmezer"/>
              <w:jc w:val="center"/>
            </w:pPr>
            <w:r>
              <w:t>-</w:t>
            </w:r>
          </w:p>
        </w:tc>
      </w:tr>
      <w:tr w:rsidR="00DB2662" w:rsidTr="00576E8C" w14:paraId="39D78A09" w14:textId="77777777">
        <w:tc>
          <w:tcPr>
            <w:tcW w:w="4820" w:type="dxa"/>
          </w:tcPr>
          <w:p w:rsidR="00DB2662" w:rsidP="00576E8C" w:rsidRDefault="00DB2662" w14:paraId="3E21054F" w14:textId="77777777">
            <w:pPr>
              <w:pStyle w:val="Bezmezer"/>
            </w:pPr>
            <w:r>
              <w:t>Střední průmyslová škola stavební, Hradec Králové</w:t>
            </w:r>
          </w:p>
        </w:tc>
        <w:tc>
          <w:tcPr>
            <w:tcW w:w="1134" w:type="dxa"/>
          </w:tcPr>
          <w:p w:rsidR="00DB2662" w:rsidP="00576E8C" w:rsidRDefault="00DB2662" w14:paraId="13D56F09" w14:textId="77777777">
            <w:pPr>
              <w:pStyle w:val="Bezmezer"/>
              <w:jc w:val="center"/>
            </w:pPr>
            <w:r>
              <w:t>3</w:t>
            </w:r>
          </w:p>
        </w:tc>
        <w:tc>
          <w:tcPr>
            <w:tcW w:w="992" w:type="dxa"/>
          </w:tcPr>
          <w:p w:rsidR="00DB2662" w:rsidP="00576E8C" w:rsidRDefault="00DB2662" w14:paraId="7E115CBF" w14:textId="77777777">
            <w:pPr>
              <w:pStyle w:val="Bezmezer"/>
              <w:jc w:val="center"/>
            </w:pPr>
            <w:r>
              <w:t>-</w:t>
            </w:r>
          </w:p>
        </w:tc>
        <w:tc>
          <w:tcPr>
            <w:tcW w:w="1134" w:type="dxa"/>
          </w:tcPr>
          <w:p w:rsidR="00DB2662" w:rsidP="00576E8C" w:rsidRDefault="00DB2662" w14:paraId="7B1FF93A" w14:textId="77777777">
            <w:pPr>
              <w:pStyle w:val="Bezmezer"/>
              <w:jc w:val="center"/>
            </w:pPr>
            <w:r>
              <w:t>-</w:t>
            </w:r>
          </w:p>
        </w:tc>
        <w:tc>
          <w:tcPr>
            <w:tcW w:w="992" w:type="dxa"/>
          </w:tcPr>
          <w:p w:rsidR="00DB2662" w:rsidP="00576E8C" w:rsidRDefault="00DB2662" w14:paraId="14A9315D" w14:textId="77777777">
            <w:pPr>
              <w:pStyle w:val="Bezmezer"/>
              <w:jc w:val="center"/>
            </w:pPr>
            <w:r>
              <w:t>-</w:t>
            </w:r>
          </w:p>
        </w:tc>
      </w:tr>
      <w:tr w:rsidR="00DB2662" w:rsidTr="00576E8C" w14:paraId="4DD16D73" w14:textId="77777777">
        <w:tc>
          <w:tcPr>
            <w:tcW w:w="4820" w:type="dxa"/>
          </w:tcPr>
          <w:p w:rsidR="00DB2662" w:rsidP="00576E8C" w:rsidRDefault="00DB2662" w14:paraId="1CD75F87" w14:textId="77777777">
            <w:pPr>
              <w:pStyle w:val="Bezmezer"/>
            </w:pPr>
            <w:r>
              <w:t>Střední škola Sion High School, Hradec Králové</w:t>
            </w:r>
          </w:p>
        </w:tc>
        <w:tc>
          <w:tcPr>
            <w:tcW w:w="1134" w:type="dxa"/>
          </w:tcPr>
          <w:p w:rsidR="00DB2662" w:rsidP="00576E8C" w:rsidRDefault="00DB2662" w14:paraId="0D7872DF" w14:textId="77777777">
            <w:pPr>
              <w:pStyle w:val="Bezmezer"/>
              <w:jc w:val="center"/>
            </w:pPr>
            <w:r>
              <w:t>-</w:t>
            </w:r>
          </w:p>
        </w:tc>
        <w:tc>
          <w:tcPr>
            <w:tcW w:w="992" w:type="dxa"/>
          </w:tcPr>
          <w:p w:rsidR="00DB2662" w:rsidP="00576E8C" w:rsidRDefault="00DB2662" w14:paraId="60DB8AA9" w14:textId="77777777">
            <w:pPr>
              <w:pStyle w:val="Bezmezer"/>
              <w:jc w:val="center"/>
            </w:pPr>
            <w:r>
              <w:t>-</w:t>
            </w:r>
          </w:p>
        </w:tc>
        <w:tc>
          <w:tcPr>
            <w:tcW w:w="1134" w:type="dxa"/>
          </w:tcPr>
          <w:p w:rsidR="00DB2662" w:rsidP="00576E8C" w:rsidRDefault="00DB2662" w14:paraId="61635154" w14:textId="77777777">
            <w:pPr>
              <w:pStyle w:val="Bezmezer"/>
              <w:jc w:val="center"/>
            </w:pPr>
            <w:r>
              <w:t>1</w:t>
            </w:r>
          </w:p>
        </w:tc>
        <w:tc>
          <w:tcPr>
            <w:tcW w:w="992" w:type="dxa"/>
          </w:tcPr>
          <w:p w:rsidR="00DB2662" w:rsidP="00576E8C" w:rsidRDefault="00DB2662" w14:paraId="3A33FED9" w14:textId="77777777">
            <w:pPr>
              <w:pStyle w:val="Bezmezer"/>
              <w:jc w:val="center"/>
            </w:pPr>
            <w:r>
              <w:t>-</w:t>
            </w:r>
          </w:p>
          <w:p w:rsidR="00DB2662" w:rsidP="00576E8C" w:rsidRDefault="00DB2662" w14:paraId="77C4A3EB" w14:textId="77777777">
            <w:pPr>
              <w:pStyle w:val="Bezmezer"/>
              <w:jc w:val="center"/>
            </w:pPr>
          </w:p>
        </w:tc>
      </w:tr>
      <w:tr w:rsidR="00DB2662" w:rsidTr="00576E8C" w14:paraId="5C66394C" w14:textId="77777777">
        <w:tc>
          <w:tcPr>
            <w:tcW w:w="4820" w:type="dxa"/>
          </w:tcPr>
          <w:p w:rsidR="00DB2662" w:rsidP="00576E8C" w:rsidRDefault="00DB2662" w14:paraId="7660B103" w14:textId="77777777">
            <w:pPr>
              <w:pStyle w:val="Bezmezer"/>
            </w:pPr>
            <w:r>
              <w:t>SPŠ, SOŠ a SOU Hradební, Hradec Králové</w:t>
            </w:r>
          </w:p>
          <w:p w:rsidR="00DB2662" w:rsidP="00576E8C" w:rsidRDefault="00DB2662" w14:paraId="7673B0EE" w14:textId="77777777">
            <w:pPr>
              <w:pStyle w:val="Bezmezer"/>
            </w:pPr>
          </w:p>
        </w:tc>
        <w:tc>
          <w:tcPr>
            <w:tcW w:w="1134" w:type="dxa"/>
          </w:tcPr>
          <w:p w:rsidR="00DB2662" w:rsidP="00576E8C" w:rsidRDefault="00DB2662" w14:paraId="4F578994" w14:textId="77777777">
            <w:pPr>
              <w:pStyle w:val="Bezmezer"/>
              <w:jc w:val="center"/>
            </w:pPr>
            <w:r>
              <w:t>-</w:t>
            </w:r>
          </w:p>
        </w:tc>
        <w:tc>
          <w:tcPr>
            <w:tcW w:w="992" w:type="dxa"/>
          </w:tcPr>
          <w:p w:rsidR="00DB2662" w:rsidP="00576E8C" w:rsidRDefault="00DB2662" w14:paraId="6C45DAFD" w14:textId="77777777">
            <w:pPr>
              <w:pStyle w:val="Bezmezer"/>
              <w:jc w:val="center"/>
            </w:pPr>
            <w:r>
              <w:t>2</w:t>
            </w:r>
          </w:p>
        </w:tc>
        <w:tc>
          <w:tcPr>
            <w:tcW w:w="1134" w:type="dxa"/>
          </w:tcPr>
          <w:p w:rsidR="00DB2662" w:rsidP="00576E8C" w:rsidRDefault="00DB2662" w14:paraId="4EEF0F26" w14:textId="77777777">
            <w:pPr>
              <w:pStyle w:val="Bezmezer"/>
              <w:jc w:val="center"/>
            </w:pPr>
            <w:r>
              <w:t>1</w:t>
            </w:r>
          </w:p>
        </w:tc>
        <w:tc>
          <w:tcPr>
            <w:tcW w:w="992" w:type="dxa"/>
          </w:tcPr>
          <w:p w:rsidR="00DB2662" w:rsidP="00576E8C" w:rsidRDefault="00DB2662" w14:paraId="44250CBB" w14:textId="77777777">
            <w:pPr>
              <w:pStyle w:val="Bezmezer"/>
              <w:jc w:val="center"/>
            </w:pPr>
            <w:r>
              <w:t>-</w:t>
            </w:r>
          </w:p>
        </w:tc>
      </w:tr>
      <w:tr w:rsidR="00DB2662" w:rsidTr="00576E8C" w14:paraId="66BFE42F" w14:textId="77777777">
        <w:tc>
          <w:tcPr>
            <w:tcW w:w="4820" w:type="dxa"/>
          </w:tcPr>
          <w:p w:rsidR="00DB2662" w:rsidP="00576E8C" w:rsidRDefault="00DB2662" w14:paraId="58B110DE" w14:textId="77777777">
            <w:pPr>
              <w:pStyle w:val="Bezmezer"/>
            </w:pPr>
            <w:r>
              <w:t>Střední zdravotnická škola, Pardubice</w:t>
            </w:r>
          </w:p>
          <w:p w:rsidR="00DB2662" w:rsidP="00576E8C" w:rsidRDefault="00DB2662" w14:paraId="1BE102F2" w14:textId="77777777">
            <w:pPr>
              <w:pStyle w:val="Bezmezer"/>
            </w:pPr>
          </w:p>
        </w:tc>
        <w:tc>
          <w:tcPr>
            <w:tcW w:w="1134" w:type="dxa"/>
          </w:tcPr>
          <w:p w:rsidR="00DB2662" w:rsidP="00576E8C" w:rsidRDefault="00DB2662" w14:paraId="223ABFC7" w14:textId="77777777">
            <w:pPr>
              <w:pStyle w:val="Bezmezer"/>
              <w:jc w:val="center"/>
            </w:pPr>
          </w:p>
        </w:tc>
        <w:tc>
          <w:tcPr>
            <w:tcW w:w="992" w:type="dxa"/>
          </w:tcPr>
          <w:p w:rsidR="00DB2662" w:rsidP="00576E8C" w:rsidRDefault="00DB2662" w14:paraId="42DC022B" w14:textId="77777777">
            <w:pPr>
              <w:pStyle w:val="Bezmezer"/>
              <w:jc w:val="center"/>
            </w:pPr>
            <w:r>
              <w:t>1</w:t>
            </w:r>
          </w:p>
        </w:tc>
        <w:tc>
          <w:tcPr>
            <w:tcW w:w="1134" w:type="dxa"/>
          </w:tcPr>
          <w:p w:rsidR="00DB2662" w:rsidP="00576E8C" w:rsidRDefault="00DB2662" w14:paraId="0D4C1366" w14:textId="77777777">
            <w:pPr>
              <w:pStyle w:val="Bezmezer"/>
              <w:jc w:val="center"/>
            </w:pPr>
            <w:r>
              <w:t>-</w:t>
            </w:r>
          </w:p>
        </w:tc>
        <w:tc>
          <w:tcPr>
            <w:tcW w:w="992" w:type="dxa"/>
          </w:tcPr>
          <w:p w:rsidR="00DB2662" w:rsidP="00576E8C" w:rsidRDefault="00DB2662" w14:paraId="3A90F97C" w14:textId="77777777">
            <w:pPr>
              <w:pStyle w:val="Bezmezer"/>
              <w:jc w:val="center"/>
            </w:pPr>
            <w:r>
              <w:t>-</w:t>
            </w:r>
          </w:p>
        </w:tc>
      </w:tr>
      <w:tr w:rsidR="00DB2662" w:rsidTr="00576E8C" w14:paraId="77BF9FB7" w14:textId="77777777">
        <w:tc>
          <w:tcPr>
            <w:tcW w:w="4820" w:type="dxa"/>
          </w:tcPr>
          <w:p w:rsidR="00DB2662" w:rsidP="00576E8C" w:rsidRDefault="00DB2662" w14:paraId="6AA1CC9E" w14:textId="77777777">
            <w:pPr>
              <w:pStyle w:val="Bezmezer"/>
            </w:pPr>
            <w:r>
              <w:t>SOŠ a SOU Polička</w:t>
            </w:r>
          </w:p>
          <w:p w:rsidR="00DB2662" w:rsidP="00576E8C" w:rsidRDefault="00DB2662" w14:paraId="5C33B8AA" w14:textId="77777777">
            <w:pPr>
              <w:pStyle w:val="Bezmezer"/>
            </w:pPr>
          </w:p>
        </w:tc>
        <w:tc>
          <w:tcPr>
            <w:tcW w:w="1134" w:type="dxa"/>
          </w:tcPr>
          <w:p w:rsidR="00DB2662" w:rsidP="00576E8C" w:rsidRDefault="00DB2662" w14:paraId="474047D8" w14:textId="77777777">
            <w:pPr>
              <w:pStyle w:val="Bezmezer"/>
              <w:jc w:val="center"/>
            </w:pPr>
            <w:r>
              <w:t>-</w:t>
            </w:r>
          </w:p>
        </w:tc>
        <w:tc>
          <w:tcPr>
            <w:tcW w:w="992" w:type="dxa"/>
          </w:tcPr>
          <w:p w:rsidR="00DB2662" w:rsidP="00576E8C" w:rsidRDefault="00DB2662" w14:paraId="08110D80" w14:textId="77777777">
            <w:pPr>
              <w:pStyle w:val="Bezmezer"/>
              <w:jc w:val="center"/>
            </w:pPr>
            <w:r>
              <w:t>1</w:t>
            </w:r>
          </w:p>
        </w:tc>
        <w:tc>
          <w:tcPr>
            <w:tcW w:w="1134" w:type="dxa"/>
          </w:tcPr>
          <w:p w:rsidR="00DB2662" w:rsidP="00576E8C" w:rsidRDefault="00DB2662" w14:paraId="113FADC9" w14:textId="77777777">
            <w:pPr>
              <w:pStyle w:val="Bezmezer"/>
              <w:jc w:val="center"/>
            </w:pPr>
            <w:r>
              <w:t>-</w:t>
            </w:r>
          </w:p>
        </w:tc>
        <w:tc>
          <w:tcPr>
            <w:tcW w:w="992" w:type="dxa"/>
          </w:tcPr>
          <w:p w:rsidR="00DB2662" w:rsidP="00576E8C" w:rsidRDefault="00DB2662" w14:paraId="52FABA08" w14:textId="77777777">
            <w:pPr>
              <w:pStyle w:val="Bezmezer"/>
              <w:jc w:val="center"/>
            </w:pPr>
            <w:r>
              <w:t>-</w:t>
            </w:r>
          </w:p>
        </w:tc>
      </w:tr>
      <w:tr w:rsidR="00DB2662" w:rsidTr="00576E8C" w14:paraId="5D572EFB" w14:textId="77777777">
        <w:tc>
          <w:tcPr>
            <w:tcW w:w="4820" w:type="dxa"/>
          </w:tcPr>
          <w:p w:rsidR="00DB2662" w:rsidP="00576E8C" w:rsidRDefault="00DB2662" w14:paraId="0D5F3561" w14:textId="77777777">
            <w:pPr>
              <w:pStyle w:val="Default"/>
              <w:jc w:val="both"/>
              <w:rPr>
                <w:sz w:val="23"/>
                <w:szCs w:val="23"/>
              </w:rPr>
            </w:pPr>
            <w:r>
              <w:rPr>
                <w:sz w:val="23"/>
                <w:szCs w:val="23"/>
              </w:rPr>
              <w:t>Gymnázium a SOŠ Přelouč</w:t>
            </w:r>
          </w:p>
          <w:p w:rsidRPr="00FC43F9" w:rsidR="00DB2662" w:rsidP="00576E8C" w:rsidRDefault="00DB2662" w14:paraId="188F947F" w14:textId="77777777">
            <w:pPr>
              <w:pStyle w:val="Default"/>
              <w:jc w:val="both"/>
              <w:rPr>
                <w:sz w:val="23"/>
                <w:szCs w:val="23"/>
              </w:rPr>
            </w:pPr>
          </w:p>
        </w:tc>
        <w:tc>
          <w:tcPr>
            <w:tcW w:w="1134" w:type="dxa"/>
          </w:tcPr>
          <w:p w:rsidR="00DB2662" w:rsidP="00576E8C" w:rsidRDefault="00DB2662" w14:paraId="57407FD6" w14:textId="77777777">
            <w:pPr>
              <w:pStyle w:val="Bezmezer"/>
              <w:jc w:val="center"/>
            </w:pPr>
            <w:r>
              <w:t>1</w:t>
            </w:r>
          </w:p>
        </w:tc>
        <w:tc>
          <w:tcPr>
            <w:tcW w:w="992" w:type="dxa"/>
          </w:tcPr>
          <w:p w:rsidR="00DB2662" w:rsidP="00576E8C" w:rsidRDefault="00DB2662" w14:paraId="60751B51" w14:textId="77777777">
            <w:pPr>
              <w:pStyle w:val="Bezmezer"/>
              <w:jc w:val="center"/>
            </w:pPr>
            <w:r>
              <w:t>-</w:t>
            </w:r>
          </w:p>
        </w:tc>
        <w:tc>
          <w:tcPr>
            <w:tcW w:w="1134" w:type="dxa"/>
          </w:tcPr>
          <w:p w:rsidR="00DB2662" w:rsidP="00576E8C" w:rsidRDefault="00DB2662" w14:paraId="07A5E5D2" w14:textId="77777777">
            <w:pPr>
              <w:pStyle w:val="Bezmezer"/>
              <w:jc w:val="center"/>
            </w:pPr>
            <w:r>
              <w:t>-</w:t>
            </w:r>
          </w:p>
        </w:tc>
        <w:tc>
          <w:tcPr>
            <w:tcW w:w="992" w:type="dxa"/>
          </w:tcPr>
          <w:p w:rsidR="00DB2662" w:rsidP="00576E8C" w:rsidRDefault="00DB2662" w14:paraId="026E5247" w14:textId="77777777">
            <w:pPr>
              <w:pStyle w:val="Bezmezer"/>
              <w:jc w:val="center"/>
            </w:pPr>
            <w:r>
              <w:t>-</w:t>
            </w:r>
          </w:p>
        </w:tc>
      </w:tr>
      <w:tr w:rsidR="00DB2662" w:rsidTr="00576E8C" w14:paraId="3980B4A0" w14:textId="77777777">
        <w:tc>
          <w:tcPr>
            <w:tcW w:w="4820" w:type="dxa"/>
          </w:tcPr>
          <w:p w:rsidR="00DB2662" w:rsidP="00576E8C" w:rsidRDefault="00DB2662" w14:paraId="74B22E12" w14:textId="77777777">
            <w:pPr>
              <w:pStyle w:val="Default"/>
              <w:jc w:val="both"/>
            </w:pPr>
            <w:r>
              <w:rPr>
                <w:sz w:val="23"/>
                <w:szCs w:val="23"/>
              </w:rPr>
              <w:t>SŠ obchodu, služeb a gastronomie, Hradec Králové</w:t>
            </w:r>
          </w:p>
        </w:tc>
        <w:tc>
          <w:tcPr>
            <w:tcW w:w="1134" w:type="dxa"/>
          </w:tcPr>
          <w:p w:rsidR="00DB2662" w:rsidP="00576E8C" w:rsidRDefault="00DB2662" w14:paraId="729E660B" w14:textId="77777777">
            <w:pPr>
              <w:pStyle w:val="Bezmezer"/>
              <w:jc w:val="center"/>
            </w:pPr>
            <w:r>
              <w:t>1</w:t>
            </w:r>
          </w:p>
        </w:tc>
        <w:tc>
          <w:tcPr>
            <w:tcW w:w="992" w:type="dxa"/>
          </w:tcPr>
          <w:p w:rsidR="00DB2662" w:rsidP="00576E8C" w:rsidRDefault="00DB2662" w14:paraId="41BD976D" w14:textId="77777777">
            <w:pPr>
              <w:pStyle w:val="Bezmezer"/>
              <w:jc w:val="center"/>
            </w:pPr>
            <w:r>
              <w:t>1</w:t>
            </w:r>
          </w:p>
        </w:tc>
        <w:tc>
          <w:tcPr>
            <w:tcW w:w="1134" w:type="dxa"/>
          </w:tcPr>
          <w:p w:rsidR="00DB2662" w:rsidP="00576E8C" w:rsidRDefault="00DB2662" w14:paraId="21670BF0" w14:textId="77777777">
            <w:pPr>
              <w:pStyle w:val="Bezmezer"/>
              <w:jc w:val="center"/>
            </w:pPr>
            <w:r>
              <w:t>-</w:t>
            </w:r>
          </w:p>
        </w:tc>
        <w:tc>
          <w:tcPr>
            <w:tcW w:w="992" w:type="dxa"/>
          </w:tcPr>
          <w:p w:rsidR="00DB2662" w:rsidP="00576E8C" w:rsidRDefault="00DB2662" w14:paraId="0941B9C7" w14:textId="77777777">
            <w:pPr>
              <w:pStyle w:val="Bezmezer"/>
              <w:jc w:val="center"/>
            </w:pPr>
            <w:r>
              <w:t>-</w:t>
            </w:r>
          </w:p>
        </w:tc>
      </w:tr>
      <w:tr w:rsidR="00DB2662" w:rsidTr="00576E8C" w14:paraId="2F9CE6DF" w14:textId="77777777">
        <w:tc>
          <w:tcPr>
            <w:tcW w:w="4820" w:type="dxa"/>
          </w:tcPr>
          <w:p w:rsidR="00DB2662" w:rsidP="00576E8C" w:rsidRDefault="00DB2662" w14:paraId="199E33D8" w14:textId="77777777">
            <w:pPr>
              <w:pStyle w:val="Bezmezer"/>
              <w:ind w:left="0"/>
            </w:pPr>
            <w:r>
              <w:t>Střední průmyslová škola chemická, Pardubice</w:t>
            </w:r>
          </w:p>
          <w:p w:rsidR="00DB2662" w:rsidP="00576E8C" w:rsidRDefault="00DB2662" w14:paraId="6537B783" w14:textId="77777777">
            <w:pPr>
              <w:pStyle w:val="Bezmezer"/>
              <w:ind w:left="0"/>
            </w:pPr>
          </w:p>
        </w:tc>
        <w:tc>
          <w:tcPr>
            <w:tcW w:w="1134" w:type="dxa"/>
          </w:tcPr>
          <w:p w:rsidR="00DB2662" w:rsidP="00576E8C" w:rsidRDefault="00DB2662" w14:paraId="258818D3" w14:textId="77777777">
            <w:pPr>
              <w:pStyle w:val="Bezmezer"/>
              <w:jc w:val="center"/>
            </w:pPr>
            <w:r>
              <w:t>1</w:t>
            </w:r>
          </w:p>
        </w:tc>
        <w:tc>
          <w:tcPr>
            <w:tcW w:w="992" w:type="dxa"/>
          </w:tcPr>
          <w:p w:rsidR="00DB2662" w:rsidP="00576E8C" w:rsidRDefault="00DB2662" w14:paraId="712D1045" w14:textId="77777777">
            <w:pPr>
              <w:pStyle w:val="Bezmezer"/>
              <w:jc w:val="center"/>
            </w:pPr>
            <w:r>
              <w:t>-</w:t>
            </w:r>
          </w:p>
        </w:tc>
        <w:tc>
          <w:tcPr>
            <w:tcW w:w="1134" w:type="dxa"/>
          </w:tcPr>
          <w:p w:rsidR="00DB2662" w:rsidP="00576E8C" w:rsidRDefault="00DB2662" w14:paraId="68D61B0E" w14:textId="77777777">
            <w:pPr>
              <w:pStyle w:val="Bezmezer"/>
              <w:jc w:val="center"/>
            </w:pPr>
            <w:r>
              <w:t>-</w:t>
            </w:r>
          </w:p>
        </w:tc>
        <w:tc>
          <w:tcPr>
            <w:tcW w:w="992" w:type="dxa"/>
          </w:tcPr>
          <w:p w:rsidR="00DB2662" w:rsidP="00576E8C" w:rsidRDefault="00DB2662" w14:paraId="78D8C8D1" w14:textId="77777777">
            <w:pPr>
              <w:pStyle w:val="Bezmezer"/>
              <w:jc w:val="center"/>
            </w:pPr>
            <w:r>
              <w:t>-</w:t>
            </w:r>
          </w:p>
        </w:tc>
      </w:tr>
      <w:tr w:rsidR="00DB2662" w:rsidTr="00576E8C" w14:paraId="27F0A822" w14:textId="77777777">
        <w:tc>
          <w:tcPr>
            <w:tcW w:w="4820" w:type="dxa"/>
          </w:tcPr>
          <w:p w:rsidR="00DB2662" w:rsidP="00576E8C" w:rsidRDefault="00DB2662" w14:paraId="3151D70C" w14:textId="77777777">
            <w:pPr>
              <w:pStyle w:val="Bezmezer"/>
            </w:pPr>
            <w:r>
              <w:t>Střední škola automobilní, Holice</w:t>
            </w:r>
          </w:p>
        </w:tc>
        <w:tc>
          <w:tcPr>
            <w:tcW w:w="1134" w:type="dxa"/>
          </w:tcPr>
          <w:p w:rsidR="00DB2662" w:rsidP="00576E8C" w:rsidRDefault="00DB2662" w14:paraId="2BB3BFA0" w14:textId="77777777">
            <w:pPr>
              <w:pStyle w:val="Bezmezer"/>
              <w:jc w:val="center"/>
            </w:pPr>
            <w:r>
              <w:t>0</w:t>
            </w:r>
          </w:p>
        </w:tc>
        <w:tc>
          <w:tcPr>
            <w:tcW w:w="992" w:type="dxa"/>
          </w:tcPr>
          <w:p w:rsidR="00DB2662" w:rsidP="00576E8C" w:rsidRDefault="00DB2662" w14:paraId="29CB35EB" w14:textId="77777777">
            <w:pPr>
              <w:pStyle w:val="Bezmezer"/>
              <w:jc w:val="center"/>
            </w:pPr>
            <w:r>
              <w:t>2</w:t>
            </w:r>
          </w:p>
          <w:p w:rsidR="00DB2662" w:rsidP="00576E8C" w:rsidRDefault="00DB2662" w14:paraId="73E03536" w14:textId="77777777">
            <w:pPr>
              <w:pStyle w:val="Bezmezer"/>
              <w:jc w:val="center"/>
            </w:pPr>
          </w:p>
        </w:tc>
        <w:tc>
          <w:tcPr>
            <w:tcW w:w="1134" w:type="dxa"/>
          </w:tcPr>
          <w:p w:rsidR="00DB2662" w:rsidP="00576E8C" w:rsidRDefault="00DB2662" w14:paraId="7B664556" w14:textId="77777777">
            <w:pPr>
              <w:pStyle w:val="Bezmezer"/>
              <w:jc w:val="center"/>
            </w:pPr>
            <w:r>
              <w:t>-</w:t>
            </w:r>
          </w:p>
        </w:tc>
        <w:tc>
          <w:tcPr>
            <w:tcW w:w="992" w:type="dxa"/>
          </w:tcPr>
          <w:p w:rsidR="00DB2662" w:rsidP="00576E8C" w:rsidRDefault="00DB2662" w14:paraId="1D7EE3AA" w14:textId="77777777">
            <w:pPr>
              <w:pStyle w:val="Bezmezer"/>
              <w:jc w:val="center"/>
            </w:pPr>
            <w:r>
              <w:t>-</w:t>
            </w:r>
          </w:p>
        </w:tc>
      </w:tr>
      <w:tr w:rsidR="00DB2662" w:rsidTr="00576E8C" w14:paraId="3B29BA02" w14:textId="77777777">
        <w:tc>
          <w:tcPr>
            <w:tcW w:w="4820" w:type="dxa"/>
          </w:tcPr>
          <w:p w:rsidR="00DB2662" w:rsidP="00576E8C" w:rsidRDefault="00DB2662" w14:paraId="566EDCBE" w14:textId="77777777">
            <w:pPr>
              <w:pStyle w:val="Bezmezer"/>
            </w:pPr>
            <w:r>
              <w:t>Vojenská střední škola a VOŠ MO, Moravská Třebová</w:t>
            </w:r>
          </w:p>
        </w:tc>
        <w:tc>
          <w:tcPr>
            <w:tcW w:w="1134" w:type="dxa"/>
          </w:tcPr>
          <w:p w:rsidR="00DB2662" w:rsidP="00576E8C" w:rsidRDefault="00DB2662" w14:paraId="76174E4B" w14:textId="77777777">
            <w:pPr>
              <w:pStyle w:val="Bezmezer"/>
              <w:jc w:val="center"/>
            </w:pPr>
            <w:r>
              <w:t>1</w:t>
            </w:r>
          </w:p>
        </w:tc>
        <w:tc>
          <w:tcPr>
            <w:tcW w:w="992" w:type="dxa"/>
          </w:tcPr>
          <w:p w:rsidR="00DB2662" w:rsidP="00576E8C" w:rsidRDefault="00DB2662" w14:paraId="77239B50" w14:textId="77777777">
            <w:pPr>
              <w:pStyle w:val="Bezmezer"/>
              <w:jc w:val="center"/>
            </w:pPr>
          </w:p>
        </w:tc>
        <w:tc>
          <w:tcPr>
            <w:tcW w:w="1134" w:type="dxa"/>
          </w:tcPr>
          <w:p w:rsidR="00DB2662" w:rsidP="00576E8C" w:rsidRDefault="00DB2662" w14:paraId="2C0A46DF" w14:textId="77777777">
            <w:pPr>
              <w:pStyle w:val="Bezmezer"/>
              <w:jc w:val="center"/>
            </w:pPr>
            <w:r>
              <w:t>-</w:t>
            </w:r>
          </w:p>
        </w:tc>
        <w:tc>
          <w:tcPr>
            <w:tcW w:w="992" w:type="dxa"/>
          </w:tcPr>
          <w:p w:rsidR="00DB2662" w:rsidP="00576E8C" w:rsidRDefault="00DB2662" w14:paraId="214DA7C3" w14:textId="77777777">
            <w:pPr>
              <w:pStyle w:val="Bezmezer"/>
              <w:jc w:val="center"/>
            </w:pPr>
            <w:r>
              <w:t>-</w:t>
            </w:r>
          </w:p>
        </w:tc>
      </w:tr>
      <w:tr w:rsidR="00DB2662" w:rsidTr="00576E8C" w14:paraId="0176E66A" w14:textId="77777777">
        <w:tc>
          <w:tcPr>
            <w:tcW w:w="4820" w:type="dxa"/>
          </w:tcPr>
          <w:p w:rsidR="00DB2662" w:rsidP="00576E8C" w:rsidRDefault="00DB2662" w14:paraId="179B87E1" w14:textId="77777777">
            <w:pPr>
              <w:pStyle w:val="Bezmezer"/>
            </w:pPr>
            <w:r>
              <w:t>SOŠ a SOU Vocelova, Hradec Králové</w:t>
            </w:r>
          </w:p>
          <w:p w:rsidR="00065A08" w:rsidP="00576E8C" w:rsidRDefault="00065A08" w14:paraId="4AD1B438" w14:textId="77777777">
            <w:pPr>
              <w:pStyle w:val="Bezmezer"/>
            </w:pPr>
          </w:p>
        </w:tc>
        <w:tc>
          <w:tcPr>
            <w:tcW w:w="1134" w:type="dxa"/>
          </w:tcPr>
          <w:p w:rsidR="00DB2662" w:rsidP="00576E8C" w:rsidRDefault="00DB2662" w14:paraId="69FBABD9" w14:textId="77777777">
            <w:pPr>
              <w:pStyle w:val="Bezmezer"/>
              <w:jc w:val="center"/>
            </w:pPr>
            <w:r>
              <w:t>0</w:t>
            </w:r>
          </w:p>
        </w:tc>
        <w:tc>
          <w:tcPr>
            <w:tcW w:w="992" w:type="dxa"/>
          </w:tcPr>
          <w:p w:rsidR="00DB2662" w:rsidP="00576E8C" w:rsidRDefault="00DB2662" w14:paraId="76FC860F" w14:textId="77777777">
            <w:pPr>
              <w:pStyle w:val="Bezmezer"/>
              <w:jc w:val="center"/>
            </w:pPr>
            <w:r>
              <w:t>1</w:t>
            </w:r>
          </w:p>
        </w:tc>
        <w:tc>
          <w:tcPr>
            <w:tcW w:w="1134" w:type="dxa"/>
          </w:tcPr>
          <w:p w:rsidR="00DB2662" w:rsidP="00576E8C" w:rsidRDefault="00DB2662" w14:paraId="50AFF2AC" w14:textId="77777777">
            <w:pPr>
              <w:pStyle w:val="Bezmezer"/>
              <w:jc w:val="center"/>
            </w:pPr>
            <w:r>
              <w:t>-</w:t>
            </w:r>
          </w:p>
        </w:tc>
        <w:tc>
          <w:tcPr>
            <w:tcW w:w="992" w:type="dxa"/>
          </w:tcPr>
          <w:p w:rsidR="00DB2662" w:rsidP="00576E8C" w:rsidRDefault="00DB2662" w14:paraId="08FD88D4" w14:textId="77777777">
            <w:pPr>
              <w:pStyle w:val="Bezmezer"/>
              <w:jc w:val="center"/>
            </w:pPr>
            <w:r>
              <w:t>-</w:t>
            </w:r>
          </w:p>
        </w:tc>
      </w:tr>
      <w:tr w:rsidR="00DB2662" w:rsidTr="00576E8C" w14:paraId="644E8FC6" w14:textId="77777777">
        <w:tc>
          <w:tcPr>
            <w:tcW w:w="4820" w:type="dxa"/>
          </w:tcPr>
          <w:p w:rsidR="00DB2662" w:rsidP="00576E8C" w:rsidRDefault="00DB2662" w14:paraId="44B88952" w14:textId="77777777">
            <w:pPr>
              <w:pStyle w:val="Bezmezer"/>
              <w:rPr>
                <w:b/>
              </w:rPr>
            </w:pPr>
            <w:r w:rsidRPr="008E5762">
              <w:rPr>
                <w:b/>
              </w:rPr>
              <w:t>C E L K E M</w:t>
            </w:r>
          </w:p>
          <w:p w:rsidRPr="008E5762" w:rsidR="00065A08" w:rsidP="00576E8C" w:rsidRDefault="00065A08" w14:paraId="4972293A" w14:textId="77777777">
            <w:pPr>
              <w:pStyle w:val="Bezmezer"/>
              <w:rPr>
                <w:b/>
              </w:rPr>
            </w:pPr>
          </w:p>
        </w:tc>
        <w:tc>
          <w:tcPr>
            <w:tcW w:w="1134" w:type="dxa"/>
          </w:tcPr>
          <w:p w:rsidRPr="00437006" w:rsidR="00DB2662" w:rsidP="00576E8C" w:rsidRDefault="00DB2662" w14:paraId="3BA4832B" w14:textId="77777777">
            <w:pPr>
              <w:pStyle w:val="Bezmezer"/>
              <w:jc w:val="center"/>
              <w:rPr>
                <w:b/>
              </w:rPr>
            </w:pPr>
            <w:r>
              <w:rPr>
                <w:b/>
              </w:rPr>
              <w:t>18</w:t>
            </w:r>
          </w:p>
        </w:tc>
        <w:tc>
          <w:tcPr>
            <w:tcW w:w="992" w:type="dxa"/>
          </w:tcPr>
          <w:p w:rsidRPr="00437006" w:rsidR="00DB2662" w:rsidP="00576E8C" w:rsidRDefault="00DB2662" w14:paraId="3148D98B" w14:textId="77777777">
            <w:pPr>
              <w:pStyle w:val="Bezmezer"/>
              <w:jc w:val="center"/>
              <w:rPr>
                <w:b/>
              </w:rPr>
            </w:pPr>
            <w:r>
              <w:rPr>
                <w:b/>
              </w:rPr>
              <w:t>8</w:t>
            </w:r>
          </w:p>
        </w:tc>
        <w:tc>
          <w:tcPr>
            <w:tcW w:w="1134" w:type="dxa"/>
          </w:tcPr>
          <w:p w:rsidRPr="00437006" w:rsidR="00DB2662" w:rsidP="00576E8C" w:rsidRDefault="00DB2662" w14:paraId="52CE89EE" w14:textId="77777777">
            <w:pPr>
              <w:pStyle w:val="Bezmezer"/>
              <w:jc w:val="center"/>
              <w:rPr>
                <w:b/>
              </w:rPr>
            </w:pPr>
            <w:r>
              <w:rPr>
                <w:b/>
              </w:rPr>
              <w:t>2</w:t>
            </w:r>
          </w:p>
        </w:tc>
        <w:tc>
          <w:tcPr>
            <w:tcW w:w="992" w:type="dxa"/>
          </w:tcPr>
          <w:p w:rsidRPr="00437006" w:rsidR="00DB2662" w:rsidP="00576E8C" w:rsidRDefault="00DB2662" w14:paraId="588E4088" w14:textId="77777777">
            <w:pPr>
              <w:pStyle w:val="Bezmezer"/>
              <w:jc w:val="center"/>
              <w:rPr>
                <w:b/>
              </w:rPr>
            </w:pPr>
            <w:r w:rsidRPr="00437006">
              <w:rPr>
                <w:b/>
              </w:rPr>
              <w:t>0</w:t>
            </w:r>
          </w:p>
        </w:tc>
      </w:tr>
    </w:tbl>
    <w:p w:rsidR="00DB2662" w:rsidP="00DB2662" w:rsidRDefault="00DB2662" w14:paraId="34EE8E20" w14:textId="77777777">
      <w:pPr>
        <w:pStyle w:val="Bezmezer"/>
        <w:ind w:left="0"/>
        <w:rPr>
          <w:b/>
          <w:bCs/>
          <w:sz w:val="23"/>
          <w:szCs w:val="23"/>
        </w:rPr>
      </w:pPr>
    </w:p>
    <w:p w:rsidR="00DB2662" w:rsidP="00DB2662" w:rsidRDefault="00DB2662" w14:paraId="3ECF2A61" w14:textId="77777777">
      <w:pPr>
        <w:pStyle w:val="Bezmezer"/>
        <w:jc w:val="center"/>
        <w:rPr>
          <w:b/>
          <w:bCs/>
          <w:sz w:val="23"/>
          <w:szCs w:val="23"/>
          <w:u w:val="single"/>
        </w:rPr>
      </w:pPr>
    </w:p>
    <w:p w:rsidR="00065A08" w:rsidP="00DB2662" w:rsidRDefault="00065A08" w14:paraId="181C732E" w14:textId="77777777">
      <w:pPr>
        <w:pStyle w:val="Bezmezer"/>
        <w:jc w:val="center"/>
        <w:rPr>
          <w:b/>
          <w:bCs/>
          <w:sz w:val="23"/>
          <w:szCs w:val="23"/>
          <w:u w:val="single"/>
        </w:rPr>
      </w:pPr>
    </w:p>
    <w:p w:rsidRPr="00FD42EB" w:rsidR="00DB2662" w:rsidP="00DB2662" w:rsidRDefault="00DB2662" w14:paraId="2C99B364" w14:textId="77777777">
      <w:pPr>
        <w:pStyle w:val="Bezmezer"/>
        <w:rPr>
          <w:b/>
          <w:u w:val="single"/>
        </w:rPr>
      </w:pPr>
      <w:r w:rsidRPr="00FD42EB">
        <w:rPr>
          <w:b/>
          <w:u w:val="single"/>
        </w:rPr>
        <w:t xml:space="preserve">Přijímací řízení na víceletá </w:t>
      </w:r>
      <w:r>
        <w:rPr>
          <w:b/>
          <w:u w:val="single"/>
        </w:rPr>
        <w:t>gymnázia ve školním roce 2019/2020</w:t>
      </w:r>
    </w:p>
    <w:p w:rsidR="00DB2662" w:rsidP="00DB2662" w:rsidRDefault="00DB2662" w14:paraId="1F83C93D" w14:textId="77777777">
      <w:pPr>
        <w:pStyle w:val="Bezmezer"/>
      </w:pPr>
    </w:p>
    <w:tbl>
      <w:tblPr>
        <w:tblStyle w:val="Mkatabulky1"/>
        <w:tblW w:w="6379" w:type="dxa"/>
        <w:tblInd w:w="137" w:type="dxa"/>
        <w:tblCellMar>
          <w:top w:w="156" w:type="dxa"/>
          <w:left w:w="110" w:type="dxa"/>
          <w:right w:w="115" w:type="dxa"/>
        </w:tblCellMar>
        <w:tblLook w:val="04A0" w:firstRow="1" w:lastRow="0" w:firstColumn="1" w:lastColumn="0" w:noHBand="0" w:noVBand="1"/>
      </w:tblPr>
      <w:tblGrid>
        <w:gridCol w:w="4394"/>
        <w:gridCol w:w="1985"/>
      </w:tblGrid>
      <w:tr w:rsidR="00DB2662" w:rsidTr="00576E8C" w14:paraId="59AFCF81" w14:textId="77777777">
        <w:trPr>
          <w:trHeight w:val="474"/>
        </w:trPr>
        <w:tc>
          <w:tcPr>
            <w:tcW w:w="4394" w:type="dxa"/>
            <w:tcBorders>
              <w:top w:val="single" w:color="000000" w:sz="4" w:space="0"/>
              <w:left w:val="single" w:color="000000" w:sz="4" w:space="0"/>
              <w:bottom w:val="single" w:color="000000" w:sz="4" w:space="0"/>
              <w:right w:val="single" w:color="000000" w:sz="4" w:space="0"/>
            </w:tcBorders>
          </w:tcPr>
          <w:p w:rsidR="00DB2662" w:rsidP="00576E8C" w:rsidRDefault="00DB2662" w14:paraId="1DCBEEB2" w14:textId="77777777">
            <w:pPr>
              <w:spacing w:after="0" w:line="259" w:lineRule="auto"/>
              <w:ind w:left="0"/>
              <w:jc w:val="left"/>
            </w:pPr>
            <w:r>
              <w:t xml:space="preserve">Přihlášku ke studiu z 5. ročníku podalo   </w:t>
            </w:r>
          </w:p>
        </w:tc>
        <w:tc>
          <w:tcPr>
            <w:tcW w:w="1985" w:type="dxa"/>
            <w:tcBorders>
              <w:top w:val="single" w:color="000000" w:sz="4" w:space="0"/>
              <w:left w:val="single" w:color="000000" w:sz="4" w:space="0"/>
              <w:bottom w:val="single" w:color="000000" w:sz="4" w:space="0"/>
              <w:right w:val="single" w:color="000000" w:sz="4" w:space="0"/>
            </w:tcBorders>
          </w:tcPr>
          <w:p w:rsidR="00DB2662" w:rsidP="00576E8C" w:rsidRDefault="00DB2662" w14:paraId="3390EBB8" w14:textId="77777777">
            <w:pPr>
              <w:spacing w:after="0" w:line="259" w:lineRule="auto"/>
              <w:ind w:left="0"/>
              <w:jc w:val="center"/>
            </w:pPr>
            <w:r>
              <w:t>2 žáků</w:t>
            </w:r>
          </w:p>
        </w:tc>
      </w:tr>
      <w:tr w:rsidR="00DB2662" w:rsidTr="00576E8C" w14:paraId="2B2DE85C" w14:textId="77777777">
        <w:trPr>
          <w:trHeight w:val="400"/>
        </w:trPr>
        <w:tc>
          <w:tcPr>
            <w:tcW w:w="4394" w:type="dxa"/>
            <w:tcBorders>
              <w:top w:val="single" w:color="000000" w:sz="4" w:space="0"/>
              <w:left w:val="single" w:color="000000" w:sz="4" w:space="0"/>
              <w:bottom w:val="single" w:color="000000" w:sz="4" w:space="0"/>
              <w:right w:val="single" w:color="000000" w:sz="4" w:space="0"/>
            </w:tcBorders>
          </w:tcPr>
          <w:p w:rsidR="00DB2662" w:rsidP="00576E8C" w:rsidRDefault="00DB2662" w14:paraId="48B863A6" w14:textId="77777777">
            <w:pPr>
              <w:spacing w:after="0" w:line="259" w:lineRule="auto"/>
              <w:ind w:left="0"/>
              <w:jc w:val="left"/>
            </w:pPr>
            <w:r>
              <w:t xml:space="preserve">Přijati byli z 5.ročníku   </w:t>
            </w:r>
          </w:p>
        </w:tc>
        <w:tc>
          <w:tcPr>
            <w:tcW w:w="1985" w:type="dxa"/>
            <w:tcBorders>
              <w:top w:val="single" w:color="000000" w:sz="4" w:space="0"/>
              <w:left w:val="single" w:color="000000" w:sz="4" w:space="0"/>
              <w:bottom w:val="single" w:color="000000" w:sz="4" w:space="0"/>
              <w:right w:val="single" w:color="000000" w:sz="4" w:space="0"/>
            </w:tcBorders>
          </w:tcPr>
          <w:p w:rsidR="00DB2662" w:rsidP="00576E8C" w:rsidRDefault="00DB2662" w14:paraId="64D3C4B3" w14:textId="77777777">
            <w:pPr>
              <w:spacing w:after="0" w:line="259" w:lineRule="auto"/>
              <w:ind w:left="0"/>
              <w:jc w:val="center"/>
            </w:pPr>
            <w:r>
              <w:t>0 žáků</w:t>
            </w:r>
          </w:p>
        </w:tc>
      </w:tr>
    </w:tbl>
    <w:p w:rsidR="00DB2662" w:rsidP="00DB2662" w:rsidRDefault="00DB2662" w14:paraId="1B37E964" w14:textId="77777777">
      <w:pPr>
        <w:spacing w:after="176" w:line="259" w:lineRule="auto"/>
        <w:ind w:left="0"/>
        <w:jc w:val="left"/>
        <w:rPr>
          <w:b/>
        </w:rPr>
      </w:pPr>
    </w:p>
    <w:tbl>
      <w:tblPr>
        <w:tblStyle w:val="Mkatabulky1"/>
        <w:tblW w:w="6379" w:type="dxa"/>
        <w:tblInd w:w="137" w:type="dxa"/>
        <w:tblCellMar>
          <w:top w:w="156" w:type="dxa"/>
          <w:left w:w="110" w:type="dxa"/>
          <w:right w:w="115" w:type="dxa"/>
        </w:tblCellMar>
        <w:tblLook w:val="04A0" w:firstRow="1" w:lastRow="0" w:firstColumn="1" w:lastColumn="0" w:noHBand="0" w:noVBand="1"/>
      </w:tblPr>
      <w:tblGrid>
        <w:gridCol w:w="4394"/>
        <w:gridCol w:w="1985"/>
      </w:tblGrid>
      <w:tr w:rsidR="00DB2662" w:rsidTr="00576E8C" w14:paraId="47D656D7" w14:textId="77777777">
        <w:trPr>
          <w:trHeight w:val="474"/>
        </w:trPr>
        <w:tc>
          <w:tcPr>
            <w:tcW w:w="4394" w:type="dxa"/>
            <w:tcBorders>
              <w:top w:val="single" w:color="000000" w:sz="4" w:space="0"/>
              <w:left w:val="single" w:color="000000" w:sz="4" w:space="0"/>
              <w:bottom w:val="single" w:color="000000" w:sz="4" w:space="0"/>
              <w:right w:val="single" w:color="000000" w:sz="4" w:space="0"/>
            </w:tcBorders>
          </w:tcPr>
          <w:p w:rsidR="00DB2662" w:rsidP="00576E8C" w:rsidRDefault="00DB2662" w14:paraId="4B015E3F" w14:textId="77777777">
            <w:pPr>
              <w:spacing w:after="0" w:line="259" w:lineRule="auto"/>
              <w:ind w:left="0"/>
              <w:jc w:val="left"/>
            </w:pPr>
            <w:r>
              <w:t xml:space="preserve">Přihlášku ke studiu ze 7. ročníku podalo   </w:t>
            </w:r>
          </w:p>
        </w:tc>
        <w:tc>
          <w:tcPr>
            <w:tcW w:w="1985" w:type="dxa"/>
            <w:tcBorders>
              <w:top w:val="single" w:color="000000" w:sz="4" w:space="0"/>
              <w:left w:val="single" w:color="000000" w:sz="4" w:space="0"/>
              <w:bottom w:val="single" w:color="000000" w:sz="4" w:space="0"/>
              <w:right w:val="single" w:color="000000" w:sz="4" w:space="0"/>
            </w:tcBorders>
          </w:tcPr>
          <w:p w:rsidR="00DB2662" w:rsidP="00576E8C" w:rsidRDefault="00DB2662" w14:paraId="0E896437" w14:textId="77777777">
            <w:pPr>
              <w:spacing w:after="0" w:line="259" w:lineRule="auto"/>
              <w:ind w:left="0"/>
              <w:jc w:val="center"/>
            </w:pPr>
            <w:r>
              <w:t>0 žáků</w:t>
            </w:r>
          </w:p>
        </w:tc>
      </w:tr>
      <w:tr w:rsidR="00DB2662" w:rsidTr="00576E8C" w14:paraId="5C37ADED" w14:textId="77777777">
        <w:trPr>
          <w:trHeight w:val="414"/>
        </w:trPr>
        <w:tc>
          <w:tcPr>
            <w:tcW w:w="4394" w:type="dxa"/>
            <w:tcBorders>
              <w:top w:val="single" w:color="000000" w:sz="4" w:space="0"/>
              <w:left w:val="single" w:color="000000" w:sz="4" w:space="0"/>
              <w:bottom w:val="single" w:color="000000" w:sz="4" w:space="0"/>
              <w:right w:val="single" w:color="000000" w:sz="4" w:space="0"/>
            </w:tcBorders>
          </w:tcPr>
          <w:p w:rsidR="00DB2662" w:rsidP="00576E8C" w:rsidRDefault="00DB2662" w14:paraId="04CE4D2D" w14:textId="77777777">
            <w:pPr>
              <w:spacing w:after="0" w:line="259" w:lineRule="auto"/>
              <w:ind w:left="0"/>
              <w:jc w:val="left"/>
            </w:pPr>
            <w:r>
              <w:t xml:space="preserve">Přijati byli ze 7. ročníku   </w:t>
            </w:r>
          </w:p>
        </w:tc>
        <w:tc>
          <w:tcPr>
            <w:tcW w:w="1985" w:type="dxa"/>
            <w:tcBorders>
              <w:top w:val="single" w:color="000000" w:sz="4" w:space="0"/>
              <w:left w:val="single" w:color="000000" w:sz="4" w:space="0"/>
              <w:bottom w:val="single" w:color="000000" w:sz="4" w:space="0"/>
              <w:right w:val="single" w:color="000000" w:sz="4" w:space="0"/>
            </w:tcBorders>
          </w:tcPr>
          <w:p w:rsidR="00DB2662" w:rsidP="00576E8C" w:rsidRDefault="00DB2662" w14:paraId="79736D5E" w14:textId="77777777">
            <w:pPr>
              <w:spacing w:after="0" w:line="259" w:lineRule="auto"/>
              <w:ind w:left="0"/>
              <w:jc w:val="center"/>
            </w:pPr>
            <w:r>
              <w:t>0 žáků</w:t>
            </w:r>
          </w:p>
        </w:tc>
      </w:tr>
    </w:tbl>
    <w:p w:rsidR="00DB2662" w:rsidP="00DB2662" w:rsidRDefault="00DB2662" w14:paraId="5F1843D3" w14:textId="77777777">
      <w:pPr>
        <w:pStyle w:val="Bezmezer"/>
        <w:rPr>
          <w:b/>
          <w:bCs/>
          <w:sz w:val="23"/>
          <w:szCs w:val="23"/>
        </w:rPr>
      </w:pPr>
    </w:p>
    <w:p w:rsidR="00DB2662" w:rsidP="00DB2662" w:rsidRDefault="00DB2662" w14:paraId="40EED09E" w14:textId="77777777">
      <w:pPr>
        <w:pStyle w:val="Bezmezer"/>
        <w:rPr>
          <w:b/>
          <w:u w:val="single"/>
        </w:rPr>
      </w:pPr>
    </w:p>
    <w:p w:rsidR="00065A08" w:rsidP="00DB2662" w:rsidRDefault="00065A08" w14:paraId="167B6662" w14:textId="77777777">
      <w:pPr>
        <w:pStyle w:val="Bezmezer"/>
        <w:rPr>
          <w:b/>
          <w:u w:val="single"/>
        </w:rPr>
      </w:pPr>
    </w:p>
    <w:p w:rsidRPr="00FD42EB" w:rsidR="00DB2662" w:rsidP="00DB2662" w:rsidRDefault="00DB2662" w14:paraId="24C60482" w14:textId="77777777">
      <w:pPr>
        <w:pStyle w:val="Bezmezer"/>
        <w:rPr>
          <w:b/>
          <w:u w:val="single"/>
        </w:rPr>
      </w:pPr>
      <w:r w:rsidRPr="00FD42EB">
        <w:rPr>
          <w:b/>
          <w:u w:val="single"/>
        </w:rPr>
        <w:t>Rozmisťovací řízení žáků 9.</w:t>
      </w:r>
      <w:r>
        <w:rPr>
          <w:b/>
          <w:u w:val="single"/>
        </w:rPr>
        <w:t xml:space="preserve"> </w:t>
      </w:r>
      <w:r w:rsidRPr="00FD42EB">
        <w:rPr>
          <w:b/>
          <w:u w:val="single"/>
        </w:rPr>
        <w:t xml:space="preserve">tříd ve </w:t>
      </w:r>
      <w:r>
        <w:rPr>
          <w:b/>
          <w:u w:val="single"/>
        </w:rPr>
        <w:t>školním roce 2019/2020</w:t>
      </w:r>
    </w:p>
    <w:p w:rsidRPr="00FD42EB" w:rsidR="00DB2662" w:rsidP="00DB2662" w:rsidRDefault="00DB2662" w14:paraId="5BA7B129" w14:textId="77777777">
      <w:pPr>
        <w:pStyle w:val="Bezmezer"/>
        <w:rPr>
          <w:b/>
        </w:rPr>
      </w:pPr>
    </w:p>
    <w:p w:rsidRPr="00065A08" w:rsidR="003C6704" w:rsidP="00065A08" w:rsidRDefault="00DB2662" w14:paraId="1AF4051A" w14:textId="4155E769">
      <w:pPr>
        <w:tabs>
          <w:tab w:val="center" w:pos="1128"/>
          <w:tab w:val="center" w:pos="2848"/>
          <w:tab w:val="center" w:pos="4957"/>
          <w:tab w:val="center" w:pos="5665"/>
          <w:tab w:val="center" w:pos="6493"/>
        </w:tabs>
        <w:spacing w:after="78" w:line="250" w:lineRule="auto"/>
        <w:ind w:left="0"/>
        <w:jc w:val="left"/>
      </w:pPr>
      <w:r>
        <w:rPr>
          <w:b/>
        </w:rPr>
        <w:t>Celkový počet žáků 9. třídy</w:t>
      </w:r>
      <w:r w:rsidR="004D08AD">
        <w:rPr>
          <w:b/>
        </w:rPr>
        <w:t xml:space="preserve">   </w:t>
      </w:r>
      <w:r w:rsidR="004D08AD">
        <w:rPr>
          <w:b/>
        </w:rPr>
        <w:tab/>
      </w:r>
      <w:r w:rsidR="004D08AD">
        <w:rPr>
          <w:b/>
        </w:rPr>
        <w:t xml:space="preserve">               </w:t>
      </w:r>
      <w:r>
        <w:rPr>
          <w:b/>
        </w:rPr>
        <w:t xml:space="preserve">28 </w:t>
      </w:r>
      <w:r w:rsidRPr="004D08AD" w:rsidR="004D08AD">
        <w:rPr>
          <w:b/>
        </w:rPr>
        <w:t>žáků</w:t>
      </w:r>
      <w:r w:rsidRPr="004D08AD">
        <w:rPr>
          <w:b/>
        </w:rPr>
        <w:t xml:space="preserve"> </w:t>
      </w:r>
    </w:p>
    <w:p w:rsidR="00065A08" w:rsidP="00DB2662" w:rsidRDefault="00065A08" w14:paraId="171379B2" w14:textId="77777777">
      <w:pPr>
        <w:spacing w:after="56" w:line="250" w:lineRule="auto"/>
        <w:ind w:left="0"/>
        <w:jc w:val="left"/>
        <w:rPr>
          <w:b/>
        </w:rPr>
      </w:pPr>
    </w:p>
    <w:p w:rsidRPr="00A6569C" w:rsidR="003C6704" w:rsidP="00DB2662" w:rsidRDefault="00DB2662" w14:paraId="7668EDDD" w14:textId="333C9802">
      <w:pPr>
        <w:spacing w:after="56" w:line="250" w:lineRule="auto"/>
        <w:ind w:left="0"/>
        <w:jc w:val="left"/>
      </w:pPr>
      <w:r w:rsidRPr="396358EF" w:rsidR="00DB2662">
        <w:rPr>
          <w:b w:val="1"/>
          <w:bCs w:val="1"/>
        </w:rPr>
        <w:t xml:space="preserve">a) Přijato do gymnázií, středních škol a středních odborných škol: </w:t>
      </w:r>
      <w:r w:rsidR="00DB2662">
        <w:rPr/>
        <w:t>4</w:t>
      </w:r>
      <w:r w:rsidR="3E4C913E">
        <w:rPr/>
        <w:t xml:space="preserve"> </w:t>
      </w:r>
      <w:r w:rsidR="00DB2662">
        <w:rPr/>
        <w:t xml:space="preserve">leté obory vzdělávání ukončené maturitní zkouškou  </w:t>
      </w:r>
    </w:p>
    <w:tbl>
      <w:tblPr>
        <w:tblStyle w:val="Mkatabulky1"/>
        <w:tblW w:w="6379" w:type="dxa"/>
        <w:tblInd w:w="137" w:type="dxa"/>
        <w:tblCellMar>
          <w:top w:w="26" w:type="dxa"/>
          <w:left w:w="110" w:type="dxa"/>
          <w:right w:w="115" w:type="dxa"/>
        </w:tblCellMar>
        <w:tblLook w:val="04A0" w:firstRow="1" w:lastRow="0" w:firstColumn="1" w:lastColumn="0" w:noHBand="0" w:noVBand="1"/>
      </w:tblPr>
      <w:tblGrid>
        <w:gridCol w:w="4502"/>
        <w:gridCol w:w="1877"/>
      </w:tblGrid>
      <w:tr w:rsidR="00DB2662" w:rsidTr="00576E8C" w14:paraId="5EBA5033" w14:textId="77777777">
        <w:trPr>
          <w:trHeight w:val="501"/>
        </w:trPr>
        <w:tc>
          <w:tcPr>
            <w:tcW w:w="4502" w:type="dxa"/>
            <w:tcBorders>
              <w:top w:val="single" w:color="000000" w:sz="4" w:space="0"/>
              <w:left w:val="single" w:color="000000" w:sz="4" w:space="0"/>
              <w:bottom w:val="single" w:color="000000" w:sz="4" w:space="0"/>
              <w:right w:val="single" w:color="000000" w:sz="4" w:space="0"/>
            </w:tcBorders>
          </w:tcPr>
          <w:p w:rsidR="00DB2662" w:rsidP="00576E8C" w:rsidRDefault="00DB2662" w14:paraId="327A3697" w14:textId="77777777">
            <w:pPr>
              <w:spacing w:after="0" w:line="259" w:lineRule="auto"/>
              <w:ind w:left="0"/>
              <w:jc w:val="left"/>
            </w:pPr>
            <w:r>
              <w:t xml:space="preserve">Gymnázium   </w:t>
            </w:r>
          </w:p>
        </w:tc>
        <w:tc>
          <w:tcPr>
            <w:tcW w:w="1877" w:type="dxa"/>
            <w:tcBorders>
              <w:top w:val="single" w:color="000000" w:sz="4" w:space="0"/>
              <w:left w:val="single" w:color="000000" w:sz="4" w:space="0"/>
              <w:bottom w:val="single" w:color="000000" w:sz="4" w:space="0"/>
              <w:right w:val="single" w:color="000000" w:sz="4" w:space="0"/>
            </w:tcBorders>
          </w:tcPr>
          <w:p w:rsidRPr="00BF4616" w:rsidR="00DB2662" w:rsidP="00576E8C" w:rsidRDefault="00DB2662" w14:paraId="158D09B6" w14:textId="77777777">
            <w:pPr>
              <w:spacing w:after="0" w:line="259" w:lineRule="auto"/>
              <w:ind w:left="0"/>
              <w:jc w:val="center"/>
            </w:pPr>
            <w:r>
              <w:t>7 žáků</w:t>
            </w:r>
          </w:p>
        </w:tc>
      </w:tr>
      <w:tr w:rsidR="00DB2662" w:rsidTr="00576E8C" w14:paraId="6F0CD437" w14:textId="77777777">
        <w:trPr>
          <w:trHeight w:val="499"/>
        </w:trPr>
        <w:tc>
          <w:tcPr>
            <w:tcW w:w="4502" w:type="dxa"/>
            <w:tcBorders>
              <w:top w:val="single" w:color="000000" w:sz="4" w:space="0"/>
              <w:left w:val="single" w:color="000000" w:sz="4" w:space="0"/>
              <w:bottom w:val="single" w:color="000000" w:sz="4" w:space="0"/>
              <w:right w:val="single" w:color="000000" w:sz="4" w:space="0"/>
            </w:tcBorders>
          </w:tcPr>
          <w:p w:rsidR="00DB2662" w:rsidP="00576E8C" w:rsidRDefault="00DB2662" w14:paraId="2CA3A080" w14:textId="77777777">
            <w:pPr>
              <w:spacing w:after="0" w:line="259" w:lineRule="auto"/>
              <w:ind w:left="0"/>
              <w:jc w:val="left"/>
            </w:pPr>
            <w:r>
              <w:t xml:space="preserve">Vojenská škola </w:t>
            </w:r>
          </w:p>
        </w:tc>
        <w:tc>
          <w:tcPr>
            <w:tcW w:w="1877" w:type="dxa"/>
            <w:tcBorders>
              <w:top w:val="single" w:color="000000" w:sz="4" w:space="0"/>
              <w:left w:val="single" w:color="000000" w:sz="4" w:space="0"/>
              <w:bottom w:val="single" w:color="000000" w:sz="4" w:space="0"/>
              <w:right w:val="single" w:color="000000" w:sz="4" w:space="0"/>
            </w:tcBorders>
          </w:tcPr>
          <w:p w:rsidRPr="00BF4616" w:rsidR="00DB2662" w:rsidP="00576E8C" w:rsidRDefault="00DB2662" w14:paraId="1C511E87" w14:textId="77777777">
            <w:pPr>
              <w:spacing w:after="0" w:line="259" w:lineRule="auto"/>
              <w:ind w:left="0"/>
              <w:jc w:val="center"/>
            </w:pPr>
            <w:r w:rsidRPr="00BF4616">
              <w:t>1</w:t>
            </w:r>
            <w:r>
              <w:t xml:space="preserve"> žák</w:t>
            </w:r>
          </w:p>
        </w:tc>
      </w:tr>
      <w:tr w:rsidR="00DB2662" w:rsidTr="00576E8C" w14:paraId="5FE8C920" w14:textId="77777777">
        <w:trPr>
          <w:trHeight w:val="499"/>
        </w:trPr>
        <w:tc>
          <w:tcPr>
            <w:tcW w:w="4502" w:type="dxa"/>
            <w:tcBorders>
              <w:top w:val="single" w:color="000000" w:sz="4" w:space="0"/>
              <w:left w:val="single" w:color="000000" w:sz="4" w:space="0"/>
              <w:bottom w:val="single" w:color="000000" w:sz="4" w:space="0"/>
              <w:right w:val="single" w:color="000000" w:sz="4" w:space="0"/>
            </w:tcBorders>
          </w:tcPr>
          <w:p w:rsidR="00DB2662" w:rsidP="00576E8C" w:rsidRDefault="00DB2662" w14:paraId="5A364481" w14:textId="77777777">
            <w:pPr>
              <w:spacing w:after="0" w:line="259" w:lineRule="auto"/>
              <w:ind w:left="0"/>
              <w:jc w:val="left"/>
            </w:pPr>
            <w:r>
              <w:t xml:space="preserve">Průmyslové a technické školy   </w:t>
            </w:r>
          </w:p>
        </w:tc>
        <w:tc>
          <w:tcPr>
            <w:tcW w:w="1877" w:type="dxa"/>
            <w:tcBorders>
              <w:top w:val="single" w:color="000000" w:sz="4" w:space="0"/>
              <w:left w:val="single" w:color="000000" w:sz="4" w:space="0"/>
              <w:bottom w:val="single" w:color="000000" w:sz="4" w:space="0"/>
              <w:right w:val="single" w:color="000000" w:sz="4" w:space="0"/>
            </w:tcBorders>
          </w:tcPr>
          <w:p w:rsidRPr="00BF4616" w:rsidR="00DB2662" w:rsidP="00576E8C" w:rsidRDefault="00DB2662" w14:paraId="6EEEF2E2" w14:textId="77777777">
            <w:pPr>
              <w:spacing w:after="0" w:line="259" w:lineRule="auto"/>
              <w:ind w:left="0"/>
              <w:jc w:val="center"/>
            </w:pPr>
            <w:r>
              <w:t>6 žáků</w:t>
            </w:r>
          </w:p>
        </w:tc>
      </w:tr>
      <w:tr w:rsidR="00DB2662" w:rsidTr="00576E8C" w14:paraId="53545B23" w14:textId="77777777">
        <w:trPr>
          <w:trHeight w:val="522"/>
        </w:trPr>
        <w:tc>
          <w:tcPr>
            <w:tcW w:w="4502" w:type="dxa"/>
            <w:tcBorders>
              <w:top w:val="single" w:color="000000" w:sz="4" w:space="0"/>
              <w:left w:val="single" w:color="000000" w:sz="4" w:space="0"/>
              <w:bottom w:val="single" w:color="000000" w:sz="4" w:space="0"/>
              <w:right w:val="single" w:color="000000" w:sz="4" w:space="0"/>
            </w:tcBorders>
          </w:tcPr>
          <w:p w:rsidR="00DB2662" w:rsidP="00576E8C" w:rsidRDefault="00DB2662" w14:paraId="0078C8BD" w14:textId="77777777">
            <w:pPr>
              <w:spacing w:after="0" w:line="259" w:lineRule="auto"/>
              <w:ind w:left="0"/>
              <w:jc w:val="left"/>
            </w:pPr>
            <w:r>
              <w:lastRenderedPageBreak/>
              <w:t xml:space="preserve">Hotelová </w:t>
            </w:r>
          </w:p>
        </w:tc>
        <w:tc>
          <w:tcPr>
            <w:tcW w:w="1877" w:type="dxa"/>
            <w:tcBorders>
              <w:top w:val="single" w:color="000000" w:sz="4" w:space="0"/>
              <w:left w:val="single" w:color="000000" w:sz="4" w:space="0"/>
              <w:bottom w:val="single" w:color="000000" w:sz="4" w:space="0"/>
              <w:right w:val="single" w:color="000000" w:sz="4" w:space="0"/>
            </w:tcBorders>
          </w:tcPr>
          <w:p w:rsidRPr="00BF4616" w:rsidR="00DB2662" w:rsidP="00576E8C" w:rsidRDefault="00DB2662" w14:paraId="34B9B4A8" w14:textId="77777777">
            <w:pPr>
              <w:spacing w:after="0" w:line="259" w:lineRule="auto"/>
              <w:ind w:left="0"/>
              <w:jc w:val="center"/>
            </w:pPr>
            <w:r w:rsidRPr="00BF4616">
              <w:t>1</w:t>
            </w:r>
            <w:r>
              <w:t xml:space="preserve"> žák</w:t>
            </w:r>
          </w:p>
        </w:tc>
      </w:tr>
      <w:tr w:rsidR="00DB2662" w:rsidTr="00576E8C" w14:paraId="5EBBCDA8" w14:textId="77777777">
        <w:trPr>
          <w:trHeight w:val="499"/>
        </w:trPr>
        <w:tc>
          <w:tcPr>
            <w:tcW w:w="4502" w:type="dxa"/>
            <w:tcBorders>
              <w:top w:val="single" w:color="000000" w:sz="4" w:space="0"/>
              <w:left w:val="single" w:color="000000" w:sz="4" w:space="0"/>
              <w:bottom w:val="single" w:color="000000" w:sz="4" w:space="0"/>
              <w:right w:val="single" w:color="000000" w:sz="4" w:space="0"/>
            </w:tcBorders>
          </w:tcPr>
          <w:p w:rsidR="00DB2662" w:rsidP="00576E8C" w:rsidRDefault="00DB2662" w14:paraId="66392557" w14:textId="77777777">
            <w:pPr>
              <w:spacing w:after="0" w:line="259" w:lineRule="auto"/>
              <w:ind w:left="0"/>
              <w:jc w:val="left"/>
            </w:pPr>
            <w:r>
              <w:t xml:space="preserve">Zdravotnictví   </w:t>
            </w:r>
          </w:p>
        </w:tc>
        <w:tc>
          <w:tcPr>
            <w:tcW w:w="1877" w:type="dxa"/>
            <w:tcBorders>
              <w:top w:val="single" w:color="000000" w:sz="4" w:space="0"/>
              <w:left w:val="single" w:color="000000" w:sz="4" w:space="0"/>
              <w:bottom w:val="single" w:color="000000" w:sz="4" w:space="0"/>
              <w:right w:val="single" w:color="000000" w:sz="4" w:space="0"/>
            </w:tcBorders>
          </w:tcPr>
          <w:p w:rsidRPr="00BF4616" w:rsidR="00DB2662" w:rsidP="00576E8C" w:rsidRDefault="00DB2662" w14:paraId="395A7809" w14:textId="77777777">
            <w:pPr>
              <w:spacing w:after="0" w:line="259" w:lineRule="auto"/>
              <w:ind w:left="0"/>
              <w:jc w:val="center"/>
            </w:pPr>
            <w:r>
              <w:t>3 žáci</w:t>
            </w:r>
          </w:p>
        </w:tc>
      </w:tr>
      <w:tr w:rsidR="00DB2662" w:rsidTr="00576E8C" w14:paraId="0EBCBA0B" w14:textId="77777777">
        <w:trPr>
          <w:trHeight w:val="499"/>
        </w:trPr>
        <w:tc>
          <w:tcPr>
            <w:tcW w:w="4502" w:type="dxa"/>
            <w:tcBorders>
              <w:top w:val="single" w:color="000000" w:sz="4" w:space="0"/>
              <w:left w:val="single" w:color="000000" w:sz="4" w:space="0"/>
              <w:bottom w:val="single" w:color="000000" w:sz="4" w:space="0"/>
              <w:right w:val="single" w:color="000000" w:sz="4" w:space="0"/>
            </w:tcBorders>
          </w:tcPr>
          <w:p w:rsidR="00DB2662" w:rsidP="00576E8C" w:rsidRDefault="00DB2662" w14:paraId="65CD7E72" w14:textId="77777777">
            <w:pPr>
              <w:spacing w:after="0" w:line="259" w:lineRule="auto"/>
              <w:ind w:left="0"/>
              <w:jc w:val="left"/>
            </w:pPr>
            <w:r>
              <w:t>Veterinární škola</w:t>
            </w:r>
          </w:p>
        </w:tc>
        <w:tc>
          <w:tcPr>
            <w:tcW w:w="1877" w:type="dxa"/>
            <w:tcBorders>
              <w:top w:val="single" w:color="000000" w:sz="4" w:space="0"/>
              <w:left w:val="single" w:color="000000" w:sz="4" w:space="0"/>
              <w:bottom w:val="single" w:color="000000" w:sz="4" w:space="0"/>
              <w:right w:val="single" w:color="000000" w:sz="4" w:space="0"/>
            </w:tcBorders>
          </w:tcPr>
          <w:p w:rsidRPr="00BF4616" w:rsidR="00DB2662" w:rsidP="00576E8C" w:rsidRDefault="00DB2662" w14:paraId="1778C225" w14:textId="77777777">
            <w:pPr>
              <w:spacing w:after="0" w:line="259" w:lineRule="auto"/>
              <w:ind w:left="0"/>
              <w:jc w:val="center"/>
            </w:pPr>
            <w:r>
              <w:t>1 žák</w:t>
            </w:r>
          </w:p>
        </w:tc>
      </w:tr>
      <w:tr w:rsidR="00DB2662" w:rsidTr="00576E8C" w14:paraId="2F7E233C" w14:textId="77777777">
        <w:trPr>
          <w:trHeight w:val="496"/>
        </w:trPr>
        <w:tc>
          <w:tcPr>
            <w:tcW w:w="4502" w:type="dxa"/>
            <w:tcBorders>
              <w:top w:val="single" w:color="000000" w:sz="4" w:space="0"/>
              <w:left w:val="single" w:color="000000" w:sz="4" w:space="0"/>
              <w:bottom w:val="single" w:color="000000" w:sz="4" w:space="0"/>
              <w:right w:val="single" w:color="000000" w:sz="4" w:space="0"/>
            </w:tcBorders>
          </w:tcPr>
          <w:p w:rsidR="00DB2662" w:rsidP="00576E8C" w:rsidRDefault="00DB2662" w14:paraId="7939FF1A" w14:textId="77777777">
            <w:pPr>
              <w:spacing w:after="0" w:line="259" w:lineRule="auto"/>
              <w:ind w:left="0"/>
              <w:jc w:val="left"/>
            </w:pPr>
            <w:r>
              <w:t xml:space="preserve">Služby  </w:t>
            </w:r>
          </w:p>
        </w:tc>
        <w:tc>
          <w:tcPr>
            <w:tcW w:w="1877" w:type="dxa"/>
            <w:tcBorders>
              <w:top w:val="single" w:color="000000" w:sz="4" w:space="0"/>
              <w:left w:val="single" w:color="000000" w:sz="4" w:space="0"/>
              <w:bottom w:val="single" w:color="000000" w:sz="4" w:space="0"/>
              <w:right w:val="single" w:color="000000" w:sz="4" w:space="0"/>
            </w:tcBorders>
          </w:tcPr>
          <w:p w:rsidRPr="00BF4616" w:rsidR="00DB2662" w:rsidP="00576E8C" w:rsidRDefault="00DB2662" w14:paraId="40FC70BF" w14:textId="77777777">
            <w:pPr>
              <w:spacing w:after="0" w:line="259" w:lineRule="auto"/>
              <w:ind w:left="0"/>
              <w:jc w:val="center"/>
            </w:pPr>
            <w:r>
              <w:t>1 žák</w:t>
            </w:r>
          </w:p>
        </w:tc>
      </w:tr>
      <w:tr w:rsidR="00DB2662" w:rsidTr="00576E8C" w14:paraId="7ECE4982" w14:textId="77777777">
        <w:trPr>
          <w:trHeight w:val="501"/>
        </w:trPr>
        <w:tc>
          <w:tcPr>
            <w:tcW w:w="4502"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FD42EB" w:rsidR="00DB2662" w:rsidP="00576E8C" w:rsidRDefault="00DB2662" w14:paraId="151A7217" w14:textId="77777777">
            <w:pPr>
              <w:spacing w:after="0" w:line="259" w:lineRule="auto"/>
              <w:ind w:left="0"/>
              <w:jc w:val="left"/>
            </w:pPr>
            <w:r w:rsidRPr="00FD42EB">
              <w:rPr>
                <w:b/>
              </w:rPr>
              <w:t xml:space="preserve">Celkem přijato </w:t>
            </w:r>
            <w:r w:rsidRPr="00FD42EB">
              <w:t xml:space="preserve">  </w:t>
            </w:r>
          </w:p>
        </w:tc>
        <w:tc>
          <w:tcPr>
            <w:tcW w:w="1877"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437006" w:rsidR="00DB2662" w:rsidP="00576E8C" w:rsidRDefault="00DB2662" w14:paraId="3297A629" w14:textId="77777777">
            <w:pPr>
              <w:spacing w:after="0" w:line="259" w:lineRule="auto"/>
              <w:ind w:left="0"/>
              <w:jc w:val="center"/>
              <w:rPr>
                <w:b/>
              </w:rPr>
            </w:pPr>
            <w:r>
              <w:rPr>
                <w:b/>
              </w:rPr>
              <w:t>20 žáků</w:t>
            </w:r>
          </w:p>
        </w:tc>
      </w:tr>
    </w:tbl>
    <w:p w:rsidR="00DB2662" w:rsidP="00DB2662" w:rsidRDefault="00DB2662" w14:paraId="4AE6FF88" w14:textId="77777777">
      <w:pPr>
        <w:spacing w:after="265" w:line="250" w:lineRule="auto"/>
        <w:ind w:left="0"/>
        <w:jc w:val="left"/>
      </w:pPr>
    </w:p>
    <w:p w:rsidR="00DB2662" w:rsidP="00DB2662" w:rsidRDefault="00DB2662" w14:paraId="1AE5CF43" w14:textId="77777777">
      <w:pPr>
        <w:spacing w:after="265" w:line="250" w:lineRule="auto"/>
        <w:ind w:left="0"/>
        <w:jc w:val="left"/>
      </w:pPr>
      <w:r>
        <w:rPr>
          <w:b/>
        </w:rPr>
        <w:t xml:space="preserve">b) Přijato do SOŠ a SOU </w:t>
      </w:r>
    </w:p>
    <w:tbl>
      <w:tblPr>
        <w:tblStyle w:val="Mkatabulky1"/>
        <w:tblW w:w="6379" w:type="dxa"/>
        <w:tblInd w:w="137" w:type="dxa"/>
        <w:tblCellMar>
          <w:top w:w="26" w:type="dxa"/>
          <w:left w:w="110" w:type="dxa"/>
          <w:right w:w="115" w:type="dxa"/>
        </w:tblCellMar>
        <w:tblLook w:val="04A0" w:firstRow="1" w:lastRow="0" w:firstColumn="1" w:lastColumn="0" w:noHBand="0" w:noVBand="1"/>
      </w:tblPr>
      <w:tblGrid>
        <w:gridCol w:w="4502"/>
        <w:gridCol w:w="1877"/>
      </w:tblGrid>
      <w:tr w:rsidR="00DB2662" w:rsidTr="00576E8C" w14:paraId="009A225B" w14:textId="77777777">
        <w:trPr>
          <w:trHeight w:val="501"/>
        </w:trPr>
        <w:tc>
          <w:tcPr>
            <w:tcW w:w="4502" w:type="dxa"/>
            <w:tcBorders>
              <w:top w:val="single" w:color="000000" w:sz="4" w:space="0"/>
              <w:left w:val="single" w:color="000000" w:sz="4" w:space="0"/>
              <w:bottom w:val="single" w:color="000000" w:sz="4" w:space="0"/>
              <w:right w:val="single" w:color="000000" w:sz="4" w:space="0"/>
            </w:tcBorders>
          </w:tcPr>
          <w:p w:rsidR="00DB2662" w:rsidP="00576E8C" w:rsidRDefault="00DB2662" w14:paraId="7D4D026C" w14:textId="77777777">
            <w:pPr>
              <w:spacing w:after="0" w:line="259" w:lineRule="auto"/>
              <w:ind w:left="0"/>
              <w:jc w:val="left"/>
            </w:pPr>
            <w:r>
              <w:t xml:space="preserve">učební obory  – technické      </w:t>
            </w:r>
          </w:p>
        </w:tc>
        <w:tc>
          <w:tcPr>
            <w:tcW w:w="1877" w:type="dxa"/>
            <w:tcBorders>
              <w:top w:val="single" w:color="000000" w:sz="4" w:space="0"/>
              <w:left w:val="single" w:color="000000" w:sz="4" w:space="0"/>
              <w:bottom w:val="single" w:color="000000" w:sz="4" w:space="0"/>
              <w:right w:val="single" w:color="000000" w:sz="4" w:space="0"/>
            </w:tcBorders>
          </w:tcPr>
          <w:p w:rsidRPr="00BF4616" w:rsidR="00DB2662" w:rsidP="00576E8C" w:rsidRDefault="00DB2662" w14:paraId="0E62D536" w14:textId="77777777">
            <w:pPr>
              <w:spacing w:after="0" w:line="259" w:lineRule="auto"/>
              <w:ind w:left="0"/>
              <w:jc w:val="center"/>
            </w:pPr>
            <w:r>
              <w:t>5 žáků</w:t>
            </w:r>
          </w:p>
        </w:tc>
      </w:tr>
      <w:tr w:rsidR="00DB2662" w:rsidTr="00576E8C" w14:paraId="16AA2937" w14:textId="77777777">
        <w:trPr>
          <w:trHeight w:val="499"/>
        </w:trPr>
        <w:tc>
          <w:tcPr>
            <w:tcW w:w="4502" w:type="dxa"/>
            <w:tcBorders>
              <w:top w:val="single" w:color="000000" w:sz="4" w:space="0"/>
              <w:left w:val="single" w:color="000000" w:sz="4" w:space="0"/>
              <w:bottom w:val="single" w:color="000000" w:sz="4" w:space="0"/>
              <w:right w:val="single" w:color="000000" w:sz="4" w:space="0"/>
            </w:tcBorders>
          </w:tcPr>
          <w:p w:rsidR="00DB2662" w:rsidP="00576E8C" w:rsidRDefault="00DB2662" w14:paraId="3424B734" w14:textId="77777777">
            <w:pPr>
              <w:spacing w:after="0" w:line="259" w:lineRule="auto"/>
              <w:ind w:left="0"/>
              <w:jc w:val="left"/>
            </w:pPr>
            <w:r>
              <w:t xml:space="preserve">učební obory  – služby     </w:t>
            </w:r>
          </w:p>
        </w:tc>
        <w:tc>
          <w:tcPr>
            <w:tcW w:w="1877" w:type="dxa"/>
            <w:tcBorders>
              <w:top w:val="single" w:color="000000" w:sz="4" w:space="0"/>
              <w:left w:val="single" w:color="000000" w:sz="4" w:space="0"/>
              <w:bottom w:val="single" w:color="000000" w:sz="4" w:space="0"/>
              <w:right w:val="single" w:color="000000" w:sz="4" w:space="0"/>
            </w:tcBorders>
          </w:tcPr>
          <w:p w:rsidRPr="00BF4616" w:rsidR="00DB2662" w:rsidP="00576E8C" w:rsidRDefault="00DB2662" w14:paraId="7F951DEE" w14:textId="77777777">
            <w:pPr>
              <w:spacing w:after="0" w:line="259" w:lineRule="auto"/>
              <w:ind w:left="0"/>
              <w:jc w:val="center"/>
            </w:pPr>
            <w:r>
              <w:t>3 žáci</w:t>
            </w:r>
          </w:p>
        </w:tc>
      </w:tr>
      <w:tr w:rsidR="00DB2662" w:rsidTr="00576E8C" w14:paraId="78088E94" w14:textId="77777777">
        <w:trPr>
          <w:trHeight w:val="501"/>
        </w:trPr>
        <w:tc>
          <w:tcPr>
            <w:tcW w:w="4502"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FD42EB" w:rsidR="00DB2662" w:rsidP="00576E8C" w:rsidRDefault="00DB2662" w14:paraId="18FBD483" w14:textId="77777777">
            <w:pPr>
              <w:spacing w:after="0" w:line="259" w:lineRule="auto"/>
              <w:ind w:left="0"/>
              <w:jc w:val="left"/>
            </w:pPr>
            <w:r w:rsidRPr="00FD42EB">
              <w:rPr>
                <w:b/>
              </w:rPr>
              <w:t xml:space="preserve">Celkem přijato </w:t>
            </w:r>
            <w:r w:rsidRPr="00FD42EB">
              <w:t xml:space="preserve">  </w:t>
            </w:r>
          </w:p>
        </w:tc>
        <w:tc>
          <w:tcPr>
            <w:tcW w:w="1877"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tcPr>
          <w:p w:rsidRPr="00FD42EB" w:rsidR="00DB2662" w:rsidP="00576E8C" w:rsidRDefault="00DB2662" w14:paraId="10145B8B" w14:textId="77777777">
            <w:pPr>
              <w:spacing w:after="0" w:line="259" w:lineRule="auto"/>
              <w:ind w:left="0"/>
              <w:jc w:val="center"/>
              <w:rPr>
                <w:b/>
              </w:rPr>
            </w:pPr>
            <w:r>
              <w:rPr>
                <w:b/>
              </w:rPr>
              <w:t>8 žáků</w:t>
            </w:r>
          </w:p>
        </w:tc>
      </w:tr>
    </w:tbl>
    <w:p w:rsidR="003C6704" w:rsidP="007B6CB0" w:rsidRDefault="003C6704" w14:paraId="7B52AE9C" w14:textId="77777777">
      <w:pPr>
        <w:spacing w:after="265" w:line="250" w:lineRule="auto"/>
        <w:ind w:left="0"/>
        <w:jc w:val="left"/>
      </w:pPr>
      <w:r>
        <w:t xml:space="preserve"> </w:t>
      </w:r>
    </w:p>
    <w:p w:rsidRPr="000C58ED" w:rsidR="007B6CB0" w:rsidP="007B6CB0" w:rsidRDefault="00DB2662" w14:paraId="2E0197C6" w14:textId="77777777">
      <w:pPr>
        <w:spacing w:after="265" w:line="250" w:lineRule="auto"/>
        <w:ind w:left="0"/>
        <w:jc w:val="left"/>
      </w:pPr>
      <w:r w:rsidRPr="000C58ED">
        <w:t>Celkem přijato d</w:t>
      </w:r>
      <w:r>
        <w:t>o studijních a učebních oborů 28</w:t>
      </w:r>
      <w:r w:rsidRPr="000C58ED">
        <w:t xml:space="preserve"> žáků.</w:t>
      </w:r>
      <w:r w:rsidRPr="000C58ED">
        <w:tab/>
      </w:r>
      <w:r w:rsidRPr="000C58ED" w:rsidR="007B6CB0">
        <w:t xml:space="preserve">  </w:t>
      </w:r>
    </w:p>
    <w:p w:rsidRPr="006454D2" w:rsidR="004D08AD" w:rsidP="004D08AD" w:rsidRDefault="004D08AD" w14:paraId="0E285F93" w14:textId="77777777">
      <w:pPr>
        <w:pStyle w:val="Normlnweb"/>
        <w:spacing w:line="276" w:lineRule="auto"/>
        <w:jc w:val="both"/>
        <w:rPr>
          <w:color w:val="000000"/>
          <w:szCs w:val="22"/>
        </w:rPr>
      </w:pPr>
      <w:r w:rsidRPr="00B955F0">
        <w:rPr>
          <w:color w:val="000000"/>
          <w:szCs w:val="22"/>
        </w:rPr>
        <w:t>Podle novely školského zákona z roku 2016/2017 konali i v letošním roce vycházející žáci povinně jednotné přijímací zkoušky ve všech středn</w:t>
      </w:r>
      <w:r>
        <w:rPr>
          <w:color w:val="000000"/>
          <w:szCs w:val="22"/>
        </w:rPr>
        <w:t xml:space="preserve">ích školách do oborů vzdělávání </w:t>
      </w:r>
      <w:r w:rsidRPr="00B955F0">
        <w:rPr>
          <w:color w:val="000000"/>
          <w:szCs w:val="22"/>
        </w:rPr>
        <w:t>s</w:t>
      </w:r>
      <w:r>
        <w:rPr>
          <w:color w:val="000000"/>
          <w:szCs w:val="22"/>
        </w:rPr>
        <w:t> </w:t>
      </w:r>
      <w:r w:rsidRPr="00B955F0">
        <w:rPr>
          <w:color w:val="000000"/>
          <w:szCs w:val="22"/>
        </w:rPr>
        <w:t>maturitní zkouškou v denní formě studia.</w:t>
      </w:r>
    </w:p>
    <w:p w:rsidR="004D08AD" w:rsidP="004D08AD" w:rsidRDefault="004D08AD" w14:paraId="3DE7394F" w14:textId="133EE591">
      <w:r>
        <w:t xml:space="preserve">Jednotné testy CERMAT z matematiky, českého jazyka a literatury se konaly v jednom termínu. Pro čtyřleté studium se přijímací zkoušky konaly dne 8. 6. 2020 a </w:t>
      </w:r>
      <w:r w:rsidRPr="0059098E">
        <w:t xml:space="preserve">pro šestileté a osmileté studium </w:t>
      </w:r>
      <w:r>
        <w:t>9. 6. 2020</w:t>
      </w:r>
      <w:r w:rsidRPr="0059098E">
        <w:t xml:space="preserve">. </w:t>
      </w:r>
      <w:r w:rsidR="008B5024">
        <w:t>D</w:t>
      </w:r>
      <w:r w:rsidR="00393E96">
        <w:t>ů</w:t>
      </w:r>
      <w:r w:rsidR="008B5024">
        <w:t xml:space="preserve">vodem této úpravy bylo uzavření škol jako mimořádné opatření MZ vydané v souvislosti COVID 19 od 11. 3. 2020. </w:t>
      </w:r>
      <w:r w:rsidRPr="0059098E">
        <w:t xml:space="preserve">Talentové zkoušky na umělecké </w:t>
      </w:r>
      <w:r>
        <w:t>školy se konaly během ledna a února 2020.  Do učebních oborů byli žáci přijímáni na základě výsledků ze základní školy a podle kritérií daných středních škol. Žáci využívali příležitost vyzkoušet si na některých středních školách přijímací zkoušky nanečisto. Vzhledem k mimořádným opatřením spojených s pandemií koronaviru se přijímací zkoušky nanečisto na naší škole nekonaly v březnu, ale v průběhu uzavření škol od 11. března 2020 žáci pravidelně v </w:t>
      </w:r>
      <w:r w:rsidR="00393E96">
        <w:t xml:space="preserve">rámci distančního vzdělávání </w:t>
      </w:r>
      <w:r>
        <w:t xml:space="preserve">procvičovali testy z matematiky a českého jazyka a následně je rozebírali i na online výuce matematiky. Od 11. </w:t>
      </w:r>
      <w:r w:rsidR="008B5024">
        <w:t>5. 2020</w:t>
      </w:r>
      <w:r>
        <w:t xml:space="preserve"> probíhala na naší škole intenzivní příprava žáků 9. třídy na přijímací zkoušky.</w:t>
      </w:r>
      <w:r w:rsidRPr="00D026CD">
        <w:t xml:space="preserve"> </w:t>
      </w:r>
      <w:r>
        <w:t>V rámci této přípravy si žáci mohli vyzkoušet přijímací zkoušky nanečisto z českého jazyka a literatury dne 27. 5. 2020.</w:t>
      </w:r>
    </w:p>
    <w:p w:rsidR="004D08AD" w:rsidP="004D08AD" w:rsidRDefault="004D08AD" w14:paraId="6A8E5A4C" w14:textId="77777777">
      <w:r>
        <w:tab/>
      </w:r>
      <w:r>
        <w:t xml:space="preserve"> </w:t>
      </w:r>
      <w:r>
        <w:tab/>
      </w:r>
      <w:r>
        <w:t xml:space="preserve"> </w:t>
      </w:r>
    </w:p>
    <w:p w:rsidR="004D08AD" w:rsidP="004D08AD" w:rsidRDefault="004D08AD" w14:paraId="722B0433" w14:textId="1A21AB01">
      <w:r>
        <w:t xml:space="preserve">V letošním školním roce měli vycházející žáci možnost podat v prvním kole přijímacího řízení dvě přihlášky do oborů vzdělání s talentovou zkouškou a dvě přihlášky do oborů bez talentové zkoušky. Na každém formuláři přihlášky mohly být uvedeny dvě střední školy nebo jedna střední škola a dva různé obory. Vyplněné přihlášky vydala žákům základní škola a žáci si je prostřednictvím svých zákonných zástupců zasílali na střední školy sami. Žáci měli možnost </w:t>
      </w:r>
      <w:r>
        <w:lastRenderedPageBreak/>
        <w:t>konzultovat s  kariérovou poradkyní výběr škol a jak se zachovat, pokud na pop</w:t>
      </w:r>
      <w:r w:rsidR="00065A08">
        <w:t>rvé v přijímacím řízení neuspějí</w:t>
      </w:r>
      <w:r>
        <w:t xml:space="preserve">. Rodiče vycházejících žáků byli na toto téma informováni na rodičovské schůzce dne 21. 10. 2019 a 13. 1. 2020. Informace o síti středních škol měli možnost žáci získávat v rámci předmětu výchova k občanství, informatika. Během výuky se žáci seznámili s informačním systémem pro volbu povolání </w:t>
      </w:r>
      <w:hyperlink r:id="rId11">
        <w:r>
          <w:rPr>
            <w:color w:val="0563C1"/>
            <w:u w:val="single" w:color="0563C1"/>
          </w:rPr>
          <w:t>www.infoabsolvent.cz</w:t>
        </w:r>
      </w:hyperlink>
      <w:hyperlink r:id="rId12">
        <w:r>
          <w:t>.</w:t>
        </w:r>
      </w:hyperlink>
      <w:r>
        <w:t xml:space="preserve"> Pro nerozhodné žáky a jejich rodiče bylo možné si domluvit individuální konzultace.  </w:t>
      </w:r>
    </w:p>
    <w:p w:rsidRPr="00E42F00" w:rsidR="004D08AD" w:rsidP="004D08AD" w:rsidRDefault="004D08AD" w14:paraId="774D1C9F" w14:textId="77777777">
      <w:r>
        <w:t>9. 12. 2019</w:t>
      </w:r>
      <w:r w:rsidRPr="0059098E">
        <w:t xml:space="preserve"> navštívili žáci 9. ročníků Informační a poradenské středisko při Úřadu práce v Pardubicích</w:t>
      </w:r>
      <w:r>
        <w:t>, kde si doplnili informace o existujících profesích a možnostech dalšího vzdělávání. V rámci profesní orientace navštívili žáci 9. třídy již v předchozím školním roce</w:t>
      </w:r>
      <w:r w:rsidRPr="00E42F00">
        <w:t xml:space="preserve"> Střední školu automobilní v Holicích. </w:t>
      </w:r>
    </w:p>
    <w:p w:rsidRPr="00E42F00" w:rsidR="004D08AD" w:rsidP="004D08AD" w:rsidRDefault="004D08AD" w14:paraId="645008F4" w14:textId="77777777">
      <w:r w:rsidRPr="00E42F00">
        <w:t xml:space="preserve">Formou prezentace se 9. třídě ve škole představili školy SPŠ, SOŠ a SOU Hradec Králové, Hotelová škola (Hradec Králové), </w:t>
      </w:r>
      <w:r w:rsidRPr="00A14D81">
        <w:t>Střední odborné učiliště plynárenské Pardubice</w:t>
      </w:r>
      <w:r>
        <w:t xml:space="preserve"> a SOU Chvaletice</w:t>
      </w:r>
    </w:p>
    <w:p w:rsidR="004D08AD" w:rsidP="004D08AD" w:rsidRDefault="004D08AD" w14:paraId="6D7468F5" w14:textId="77777777">
      <w:pPr>
        <w:ind w:right="228"/>
      </w:pPr>
    </w:p>
    <w:p w:rsidR="004D08AD" w:rsidP="003C6704" w:rsidRDefault="004D08AD" w14:paraId="25EB638F" w14:textId="77777777">
      <w:pPr>
        <w:ind w:right="228"/>
      </w:pPr>
      <w:r w:rsidRPr="0059098E">
        <w:t>Vybrat si vhodnou střední školu umožňuje každoročně na podzim pořádaná Burza středních škol SCHOLA BOHEMIA v</w:t>
      </w:r>
      <w:r>
        <w:t> </w:t>
      </w:r>
      <w:r w:rsidRPr="0059098E">
        <w:t>IDEONU</w:t>
      </w:r>
      <w:r>
        <w:t xml:space="preserve"> v Pardubicích nebo v Hradci Králové v ALDISU</w:t>
      </w:r>
      <w:r w:rsidRPr="0059098E">
        <w:t xml:space="preserve"> </w:t>
      </w:r>
      <w:r>
        <w:t>Prezentace středních škol.</w:t>
      </w:r>
    </w:p>
    <w:p w:rsidRPr="0059098E" w:rsidR="004D08AD" w:rsidP="004D08AD" w:rsidRDefault="004D08AD" w14:paraId="525735CC" w14:textId="77777777">
      <w:pPr>
        <w:ind w:left="851" w:right="228"/>
      </w:pPr>
    </w:p>
    <w:p w:rsidR="004D08AD" w:rsidP="004D08AD" w:rsidRDefault="004D08AD" w14:paraId="76B7AC92" w14:textId="7C0D38D2">
      <w:pPr>
        <w:ind w:right="31"/>
      </w:pPr>
      <w:r w:rsidRPr="396358EF" w:rsidR="004D08AD">
        <w:rPr>
          <w:color w:val="auto"/>
        </w:rPr>
        <w:t xml:space="preserve">Od </w:t>
      </w:r>
      <w:r w:rsidR="004D08AD">
        <w:rPr/>
        <w:t>1. stupně ZŠ je věnována pozornost nadaným žákům, kteří mohou v 5. či 7. ročníku podat přihlášku na víceleté gymnázium. V</w:t>
      </w:r>
      <w:r w:rsidR="00065A08">
        <w:rPr/>
        <w:t>e školním roce 2019/2020 vycházelo z 9. ročníku</w:t>
      </w:r>
      <w:r w:rsidR="004D08AD">
        <w:rPr/>
        <w:t xml:space="preserve"> 28 žáků. V prvním či druhém kole přijímacího řízení bylo přijato 28 žáků. Na střední školy o</w:t>
      </w:r>
      <w:r w:rsidR="1FD837B0">
        <w:rPr/>
        <w:t xml:space="preserve">dešlo </w:t>
      </w:r>
      <w:r w:rsidR="004D08AD">
        <w:rPr/>
        <w:t>do maturitních oborů 20 žáků a do učebních oborů 8 žáků. Na víceleté gymnázium neodchází z 5. ročníku žádný z žáků.</w:t>
      </w:r>
    </w:p>
    <w:p w:rsidR="004D08AD" w:rsidP="004D08AD" w:rsidRDefault="004D08AD" w14:paraId="7F645898" w14:textId="77777777">
      <w:pPr>
        <w:spacing w:after="25" w:line="259" w:lineRule="auto"/>
        <w:ind w:left="851"/>
      </w:pPr>
      <w:r>
        <w:t xml:space="preserve"> </w:t>
      </w:r>
    </w:p>
    <w:p w:rsidR="004D08AD" w:rsidP="004D08AD" w:rsidRDefault="004D08AD" w14:paraId="47A7AD4A" w14:textId="77777777">
      <w:pPr>
        <w:ind w:right="31"/>
      </w:pPr>
      <w:r>
        <w:t xml:space="preserve">Ostatní aktivity:  </w:t>
      </w:r>
    </w:p>
    <w:p w:rsidRPr="0059098E" w:rsidR="004D08AD" w:rsidP="004D08AD" w:rsidRDefault="004D08AD" w14:paraId="06AFC348" w14:textId="77777777">
      <w:pPr>
        <w:pStyle w:val="Odstavecseseznamem"/>
        <w:numPr>
          <w:ilvl w:val="0"/>
          <w:numId w:val="24"/>
        </w:numPr>
        <w:spacing w:after="1" w:line="287" w:lineRule="auto"/>
        <w:ind w:right="-1"/>
      </w:pPr>
      <w:r w:rsidRPr="0059098E">
        <w:t xml:space="preserve">účast na poradě zaměřené na kariérové poradenství pořádaných PPP Pardubice  </w:t>
      </w:r>
    </w:p>
    <w:p w:rsidRPr="0059098E" w:rsidR="004D08AD" w:rsidP="004D08AD" w:rsidRDefault="004D08AD" w14:paraId="1FE35B01" w14:textId="77777777">
      <w:pPr>
        <w:pStyle w:val="Odstavecseseznamem"/>
        <w:numPr>
          <w:ilvl w:val="0"/>
          <w:numId w:val="24"/>
        </w:numPr>
        <w:spacing w:after="1" w:line="287" w:lineRule="auto"/>
        <w:ind w:right="-1"/>
      </w:pPr>
      <w:r w:rsidRPr="0059098E">
        <w:t xml:space="preserve">spolupráce s IPS při Úřadu práce v Pardubicích </w:t>
      </w:r>
    </w:p>
    <w:p w:rsidR="004D08AD" w:rsidP="004D08AD" w:rsidRDefault="004D08AD" w14:paraId="7026F187" w14:textId="77777777">
      <w:pPr>
        <w:pStyle w:val="Odstavecseseznamem"/>
        <w:numPr>
          <w:ilvl w:val="0"/>
          <w:numId w:val="24"/>
        </w:numPr>
        <w:spacing w:after="1" w:line="287" w:lineRule="auto"/>
        <w:ind w:right="-1"/>
      </w:pPr>
      <w:r w:rsidRPr="0059098E">
        <w:t>spolupráce s Kariérovým centrem při CCV Pardubice</w:t>
      </w:r>
    </w:p>
    <w:p w:rsidRPr="0059098E" w:rsidR="004D08AD" w:rsidP="004D08AD" w:rsidRDefault="004D08AD" w14:paraId="210CC2C7" w14:textId="77777777">
      <w:pPr>
        <w:pStyle w:val="Odstavecseseznamem"/>
        <w:numPr>
          <w:ilvl w:val="0"/>
          <w:numId w:val="24"/>
        </w:numPr>
        <w:spacing w:after="1" w:line="287" w:lineRule="auto"/>
        <w:ind w:right="-1"/>
      </w:pPr>
      <w:r>
        <w:t>absolvování školení „Organizace přijímacího řízení a jednotné přijímací zkoušky na střední školy“</w:t>
      </w:r>
    </w:p>
    <w:p w:rsidRPr="0059098E" w:rsidR="004D08AD" w:rsidP="004D08AD" w:rsidRDefault="004D08AD" w14:paraId="01991427" w14:textId="77777777">
      <w:pPr>
        <w:pStyle w:val="Odstavecseseznamem"/>
        <w:numPr>
          <w:ilvl w:val="0"/>
          <w:numId w:val="24"/>
        </w:numPr>
        <w:spacing w:after="1" w:line="287" w:lineRule="auto"/>
        <w:ind w:right="-1"/>
      </w:pPr>
      <w:r w:rsidRPr="0059098E">
        <w:t>předávání informací z oblasti kariérového poradenství žákům – atlas školství</w:t>
      </w:r>
      <w:r>
        <w:t>, propagační materiály SŠ</w:t>
      </w:r>
    </w:p>
    <w:p w:rsidRPr="003B0152" w:rsidR="004D08AD" w:rsidP="004D08AD" w:rsidRDefault="004D08AD" w14:paraId="68A6D70F" w14:textId="77777777">
      <w:pPr>
        <w:pStyle w:val="Odstavecseseznamem"/>
        <w:numPr>
          <w:ilvl w:val="0"/>
          <w:numId w:val="24"/>
        </w:numPr>
        <w:spacing w:after="1" w:line="287" w:lineRule="auto"/>
        <w:ind w:right="-1"/>
      </w:pPr>
      <w:r w:rsidRPr="0059098E">
        <w:t xml:space="preserve">předávání informací z oblasti kariérového poradenství ostatním pedagogům, hlavně pak třídním učitelům vycházejících žáků </w:t>
      </w:r>
    </w:p>
    <w:p w:rsidRPr="001F7623" w:rsidR="004D08AD" w:rsidP="004D08AD" w:rsidRDefault="004D08AD" w14:paraId="639551CF" w14:textId="77777777">
      <w:pPr>
        <w:pStyle w:val="Odstavecseseznamem"/>
        <w:numPr>
          <w:ilvl w:val="0"/>
          <w:numId w:val="24"/>
        </w:numPr>
        <w:spacing w:after="1" w:line="287" w:lineRule="auto"/>
        <w:ind w:right="-1"/>
      </w:pPr>
      <w:r>
        <w:t>v</w:t>
      </w:r>
      <w:r w:rsidRPr="00EB4943">
        <w:t xml:space="preserve"> hodinách informati</w:t>
      </w:r>
      <w:r>
        <w:t xml:space="preserve">ky procházení webových stránek </w:t>
      </w:r>
      <w:hyperlink r:id="rId13">
        <w:r w:rsidRPr="003B0152">
          <w:t>www.infoabsolvent.cz</w:t>
        </w:r>
      </w:hyperlink>
      <w:r w:rsidRPr="00EB4943">
        <w:t>, klíč k</w:t>
      </w:r>
      <w:r>
        <w:t>e vzdělání, Školský portál Pardubického</w:t>
      </w:r>
      <w:r w:rsidRPr="00EB4943">
        <w:t xml:space="preserve"> kraje</w:t>
      </w:r>
      <w:r>
        <w:t>“</w:t>
      </w:r>
    </w:p>
    <w:p w:rsidRPr="00EB4943" w:rsidR="004D08AD" w:rsidP="004D08AD" w:rsidRDefault="004D08AD" w14:paraId="72706510" w14:textId="77777777">
      <w:pPr>
        <w:pStyle w:val="Odstavecseseznamem"/>
        <w:numPr>
          <w:ilvl w:val="0"/>
          <w:numId w:val="24"/>
        </w:numPr>
        <w:spacing w:after="1" w:line="287" w:lineRule="auto"/>
        <w:ind w:right="-1"/>
      </w:pPr>
      <w:r>
        <w:t>p</w:t>
      </w:r>
      <w:r w:rsidRPr="00EB4943">
        <w:t>ředání informací slovní a písemnou formou žákům i rodičům ohledně při</w:t>
      </w:r>
      <w:r>
        <w:t xml:space="preserve">jímacího řízení, taktéž na webové </w:t>
      </w:r>
      <w:r w:rsidRPr="00EB4943">
        <w:t>stránky naší školy</w:t>
      </w:r>
    </w:p>
    <w:p w:rsidRPr="00EB4943" w:rsidR="004D08AD" w:rsidP="004D08AD" w:rsidRDefault="004D08AD" w14:paraId="5CE2021C" w14:textId="28670B2C">
      <w:pPr>
        <w:pStyle w:val="Odstavecseseznamem"/>
        <w:numPr>
          <w:ilvl w:val="0"/>
          <w:numId w:val="24"/>
        </w:numPr>
        <w:spacing w:after="1" w:line="287" w:lineRule="auto"/>
        <w:ind w:right="-1"/>
      </w:pPr>
      <w:r>
        <w:t>p</w:t>
      </w:r>
      <w:r w:rsidRPr="00EB4943">
        <w:t>ravidelné</w:t>
      </w:r>
      <w:r>
        <w:t xml:space="preserve"> a aktualizované</w:t>
      </w:r>
      <w:r w:rsidRPr="00EB4943">
        <w:t xml:space="preserve"> informování žáků </w:t>
      </w:r>
      <w:r>
        <w:t>o přijímacím</w:t>
      </w:r>
      <w:r w:rsidRPr="00EB4943">
        <w:t xml:space="preserve"> řízení </w:t>
      </w:r>
      <w:r>
        <w:t xml:space="preserve">na </w:t>
      </w:r>
      <w:r w:rsidRPr="00EB4943">
        <w:t>SŠ</w:t>
      </w:r>
    </w:p>
    <w:p w:rsidRPr="00EB4943" w:rsidR="004D08AD" w:rsidP="004D08AD" w:rsidRDefault="004D08AD" w14:paraId="6577CA34" w14:textId="77777777">
      <w:pPr>
        <w:pStyle w:val="Odstavecseseznamem"/>
        <w:numPr>
          <w:ilvl w:val="0"/>
          <w:numId w:val="24"/>
        </w:numPr>
        <w:spacing w:after="1" w:line="287" w:lineRule="auto"/>
        <w:ind w:right="-1"/>
      </w:pPr>
      <w:r>
        <w:t>v</w:t>
      </w:r>
      <w:r w:rsidRPr="00EB4943">
        <w:t xml:space="preserve"> </w:t>
      </w:r>
      <w:r>
        <w:t>hodinách</w:t>
      </w:r>
      <w:r w:rsidRPr="00EB4943">
        <w:t xml:space="preserve"> VkO písemnou formou předběžné zjišťování</w:t>
      </w:r>
      <w:r>
        <w:t>,</w:t>
      </w:r>
      <w:r w:rsidRPr="00EB4943">
        <w:t xml:space="preserve"> na jaké školy žáci chtějí jít</w:t>
      </w:r>
    </w:p>
    <w:p w:rsidRPr="00EB4943" w:rsidR="004D08AD" w:rsidP="004D08AD" w:rsidRDefault="004D08AD" w14:paraId="3F952B85" w14:textId="77777777">
      <w:pPr>
        <w:pStyle w:val="Odstavecseseznamem"/>
        <w:numPr>
          <w:ilvl w:val="0"/>
          <w:numId w:val="24"/>
        </w:numPr>
        <w:spacing w:after="1" w:line="287" w:lineRule="auto"/>
        <w:ind w:right="-1"/>
      </w:pPr>
      <w:r>
        <w:t>v</w:t>
      </w:r>
      <w:r w:rsidRPr="00EB4943">
        <w:t>yplnění a tisk přihlášek</w:t>
      </w:r>
      <w:r>
        <w:t xml:space="preserve"> na SŠ </w:t>
      </w:r>
    </w:p>
    <w:p w:rsidR="004D08AD" w:rsidP="004D08AD" w:rsidRDefault="004D08AD" w14:paraId="58B3661B" w14:textId="77777777">
      <w:pPr>
        <w:pStyle w:val="Odstavecseseznamem"/>
        <w:numPr>
          <w:ilvl w:val="0"/>
          <w:numId w:val="24"/>
        </w:numPr>
        <w:spacing w:after="1" w:line="287" w:lineRule="auto"/>
        <w:ind w:right="-1"/>
      </w:pPr>
      <w:r>
        <w:t>v</w:t>
      </w:r>
      <w:r w:rsidRPr="00EB4943">
        <w:t>yplnění a tisk Zápisových lístků</w:t>
      </w:r>
    </w:p>
    <w:p w:rsidR="004D08AD" w:rsidP="004D08AD" w:rsidRDefault="004D08AD" w14:paraId="7560FD03" w14:textId="77777777">
      <w:pPr>
        <w:spacing w:after="1" w:line="287" w:lineRule="auto"/>
        <w:ind w:right="-1"/>
      </w:pPr>
    </w:p>
    <w:p w:rsidRPr="000C58ED" w:rsidR="007B6CB0" w:rsidP="008B5024" w:rsidRDefault="007B6CB0" w14:paraId="79129662" w14:textId="499F0E80">
      <w:pPr>
        <w:spacing w:after="1" w:line="287" w:lineRule="auto"/>
        <w:ind w:left="0" w:right="-1"/>
      </w:pPr>
    </w:p>
    <w:p w:rsidRPr="00C26CA7" w:rsidR="007B6CB0" w:rsidP="007B6CB0" w:rsidRDefault="007B6CB0" w14:paraId="592028EF" w14:textId="77777777">
      <w:pPr>
        <w:pStyle w:val="Bezmezer"/>
        <w:rPr>
          <w:b/>
        </w:rPr>
      </w:pPr>
      <w:r w:rsidRPr="00C26CA7">
        <w:rPr>
          <w:b/>
        </w:rPr>
        <w:t>Údaje o prevenci sociálně patologických jevů</w:t>
      </w:r>
    </w:p>
    <w:p w:rsidRPr="00A7690F" w:rsidR="007B6CB0" w:rsidP="007B6CB0" w:rsidRDefault="007B6CB0" w14:paraId="41CF3210" w14:textId="77777777">
      <w:pPr>
        <w:pStyle w:val="Bezmezer"/>
      </w:pPr>
    </w:p>
    <w:p w:rsidRPr="00A7690F" w:rsidR="007F7A9D" w:rsidP="007F7A9D" w:rsidRDefault="007F7A9D" w14:paraId="44C07677" w14:textId="77777777">
      <w:pPr>
        <w:pStyle w:val="Bezmezer"/>
      </w:pPr>
    </w:p>
    <w:tbl>
      <w:tblPr>
        <w:tblStyle w:val="TableGrid0"/>
        <w:tblW w:w="0" w:type="auto"/>
        <w:tblInd w:w="19" w:type="dxa"/>
        <w:tblLayout w:type="fixed"/>
        <w:tblLook w:val="04A0" w:firstRow="1" w:lastRow="0" w:firstColumn="1" w:lastColumn="0" w:noHBand="0" w:noVBand="1"/>
      </w:tblPr>
      <w:tblGrid>
        <w:gridCol w:w="4536"/>
        <w:gridCol w:w="4536"/>
      </w:tblGrid>
      <w:tr w:rsidRPr="00B8380A" w:rsidR="007F7A9D" w:rsidTr="00576E8C" w14:paraId="49BC9D23" w14:textId="77777777">
        <w:tc>
          <w:tcPr>
            <w:tcW w:w="4536" w:type="dxa"/>
            <w:tcBorders>
              <w:top w:val="single" w:color="auto" w:sz="4" w:space="0"/>
              <w:left w:val="single" w:color="auto" w:sz="4" w:space="0"/>
              <w:bottom w:val="single" w:color="auto" w:sz="4" w:space="0"/>
              <w:right w:val="single" w:color="auto" w:sz="4" w:space="0"/>
            </w:tcBorders>
            <w:shd w:val="clear" w:color="auto" w:fill="9CC2E5" w:themeFill="accent1" w:themeFillTint="99"/>
          </w:tcPr>
          <w:p w:rsidRPr="00B8380A" w:rsidR="007F7A9D" w:rsidP="00576E8C" w:rsidRDefault="007F7A9D" w14:paraId="268D873A" w14:textId="77777777">
            <w:pPr>
              <w:pStyle w:val="Bezmezer"/>
              <w:rPr>
                <w:b/>
              </w:rPr>
            </w:pPr>
            <w:r>
              <w:rPr>
                <w:rFonts w:cs="font275"/>
                <w:b/>
              </w:rPr>
              <w:t xml:space="preserve">Školní rok 2019/2020 </w:t>
            </w:r>
          </w:p>
        </w:tc>
        <w:tc>
          <w:tcPr>
            <w:tcW w:w="4536" w:type="dxa"/>
            <w:tcBorders>
              <w:top w:val="single" w:color="auto" w:sz="4" w:space="0"/>
              <w:left w:val="single" w:color="auto" w:sz="4" w:space="0"/>
              <w:bottom w:val="single" w:color="auto" w:sz="4" w:space="0"/>
              <w:right w:val="single" w:color="auto" w:sz="4" w:space="0"/>
            </w:tcBorders>
            <w:shd w:val="clear" w:color="auto" w:fill="9CC2E5" w:themeFill="accent1" w:themeFillTint="99"/>
          </w:tcPr>
          <w:p w:rsidR="007F7A9D" w:rsidP="00576E8C" w:rsidRDefault="007F7A9D" w14:paraId="1E89874D" w14:textId="77777777">
            <w:pPr>
              <w:pStyle w:val="Bezmezer"/>
              <w:rPr>
                <w:rFonts w:cs="font275"/>
                <w:b/>
              </w:rPr>
            </w:pPr>
            <w:r>
              <w:rPr>
                <w:rFonts w:cs="font275"/>
                <w:b/>
              </w:rPr>
              <w:t>Zpracovala: Mgr. Vladimíra Petrovická</w:t>
            </w:r>
          </w:p>
          <w:p w:rsidRPr="00B8380A" w:rsidR="007F7A9D" w:rsidP="00576E8C" w:rsidRDefault="007F7A9D" w14:paraId="1D18568A" w14:textId="77777777">
            <w:pPr>
              <w:pStyle w:val="Bezmezer"/>
              <w:ind w:left="0"/>
              <w:rPr>
                <w:b/>
              </w:rPr>
            </w:pPr>
          </w:p>
        </w:tc>
      </w:tr>
    </w:tbl>
    <w:p w:rsidR="007F7A9D" w:rsidP="007F7A9D" w:rsidRDefault="007F7A9D" w14:paraId="63E5199C" w14:textId="77777777">
      <w:pPr>
        <w:pStyle w:val="Bezmezer"/>
      </w:pPr>
    </w:p>
    <w:tbl>
      <w:tblPr>
        <w:tblStyle w:val="TableGrid0"/>
        <w:tblW w:w="9072" w:type="dxa"/>
        <w:tblInd w:w="19" w:type="dxa"/>
        <w:tblLayout w:type="fixed"/>
        <w:tblLook w:val="04A0" w:firstRow="1" w:lastRow="0" w:firstColumn="1" w:lastColumn="0" w:noHBand="0" w:noVBand="1"/>
      </w:tblPr>
      <w:tblGrid>
        <w:gridCol w:w="4536"/>
        <w:gridCol w:w="4536"/>
      </w:tblGrid>
      <w:tr w:rsidRPr="00B8380A" w:rsidR="007F7A9D" w:rsidTr="00576E8C" w14:paraId="690BA883" w14:textId="77777777">
        <w:tc>
          <w:tcPr>
            <w:tcW w:w="4536" w:type="dxa"/>
            <w:shd w:val="clear" w:color="auto" w:fill="9CC2E5" w:themeFill="accent1" w:themeFillTint="99"/>
          </w:tcPr>
          <w:p w:rsidRPr="00B8380A" w:rsidR="007F7A9D" w:rsidP="00576E8C" w:rsidRDefault="007F7A9D" w14:paraId="671463F7" w14:textId="77777777">
            <w:pPr>
              <w:pStyle w:val="Bezmezer"/>
              <w:rPr>
                <w:b/>
              </w:rPr>
            </w:pPr>
            <w:r>
              <w:rPr>
                <w:rFonts w:cs="font275"/>
                <w:b/>
              </w:rPr>
              <w:t xml:space="preserve">Vzdělávání </w:t>
            </w:r>
          </w:p>
        </w:tc>
        <w:tc>
          <w:tcPr>
            <w:tcW w:w="4536" w:type="dxa"/>
            <w:shd w:val="clear" w:color="auto" w:fill="9CC2E5" w:themeFill="accent1" w:themeFillTint="99"/>
          </w:tcPr>
          <w:p w:rsidR="007F7A9D" w:rsidP="00576E8C" w:rsidRDefault="007F7A9D" w14:paraId="144BE2F5" w14:textId="77777777">
            <w:pPr>
              <w:pStyle w:val="Bezmezer"/>
              <w:rPr>
                <w:rFonts w:cs="font275"/>
              </w:rPr>
            </w:pPr>
          </w:p>
          <w:p w:rsidRPr="00B8380A" w:rsidR="007F7A9D" w:rsidP="00576E8C" w:rsidRDefault="007F7A9D" w14:paraId="3E4E9DE1" w14:textId="77777777">
            <w:pPr>
              <w:pStyle w:val="Bezmezer"/>
              <w:rPr>
                <w:b/>
              </w:rPr>
            </w:pPr>
          </w:p>
        </w:tc>
      </w:tr>
      <w:tr w:rsidRPr="00B8380A" w:rsidR="007F7A9D" w:rsidTr="00576E8C" w14:paraId="5B5E6807" w14:textId="77777777">
        <w:tc>
          <w:tcPr>
            <w:tcW w:w="4536" w:type="dxa"/>
            <w:shd w:val="clear" w:color="auto" w:fill="FFFFFF" w:themeFill="background1"/>
          </w:tcPr>
          <w:p w:rsidR="007F7A9D" w:rsidP="00576E8C" w:rsidRDefault="007F7A9D" w14:paraId="7F4C9961" w14:textId="77777777">
            <w:pPr>
              <w:pStyle w:val="Bezmezer"/>
              <w:ind w:left="0"/>
              <w:rPr>
                <w:rFonts w:cs="font275"/>
              </w:rPr>
            </w:pPr>
            <w:r>
              <w:rPr>
                <w:rFonts w:cs="font275"/>
              </w:rPr>
              <w:t xml:space="preserve">Školní metodik prevence   </w:t>
            </w:r>
          </w:p>
          <w:p w:rsidR="007F7A9D" w:rsidP="00576E8C" w:rsidRDefault="007F7A9D" w14:paraId="38A51EBE" w14:textId="77777777">
            <w:pPr>
              <w:pStyle w:val="Bezmezer"/>
              <w:rPr>
                <w:rFonts w:cs="font275"/>
                <w:b/>
              </w:rPr>
            </w:pPr>
          </w:p>
        </w:tc>
        <w:tc>
          <w:tcPr>
            <w:tcW w:w="4536" w:type="dxa"/>
            <w:shd w:val="clear" w:color="auto" w:fill="FFFFFF" w:themeFill="background1"/>
          </w:tcPr>
          <w:p w:rsidR="007F7A9D" w:rsidP="00576E8C" w:rsidRDefault="007F7A9D" w14:paraId="31992648" w14:textId="77777777">
            <w:pPr>
              <w:pStyle w:val="Bezmezer"/>
              <w:ind w:left="0"/>
              <w:rPr>
                <w:rFonts w:cs="font275"/>
              </w:rPr>
            </w:pPr>
            <w:r>
              <w:rPr>
                <w:rFonts w:cs="font275"/>
              </w:rPr>
              <w:t xml:space="preserve">Mgr. Vladimíra Petrovická   </w:t>
            </w:r>
          </w:p>
        </w:tc>
      </w:tr>
      <w:tr w:rsidRPr="00B8380A" w:rsidR="007F7A9D" w:rsidTr="00576E8C" w14:paraId="6E1D14CD" w14:textId="77777777">
        <w:tc>
          <w:tcPr>
            <w:tcW w:w="4536" w:type="dxa"/>
            <w:shd w:val="clear" w:color="auto" w:fill="FFFFFF" w:themeFill="background1"/>
          </w:tcPr>
          <w:p w:rsidR="007F7A9D" w:rsidP="00576E8C" w:rsidRDefault="007F7A9D" w14:paraId="4FC9C682" w14:textId="77777777">
            <w:pPr>
              <w:spacing w:after="0" w:line="259" w:lineRule="auto"/>
              <w:ind w:left="0"/>
              <w:jc w:val="left"/>
              <w:rPr>
                <w:rFonts w:cs="font275"/>
              </w:rPr>
            </w:pPr>
            <w:r>
              <w:rPr>
                <w:rFonts w:cs="font275"/>
              </w:rPr>
              <w:t xml:space="preserve">Výchovná poradkyně   </w:t>
            </w:r>
          </w:p>
        </w:tc>
        <w:tc>
          <w:tcPr>
            <w:tcW w:w="4536" w:type="dxa"/>
            <w:shd w:val="clear" w:color="auto" w:fill="FFFFFF" w:themeFill="background1"/>
          </w:tcPr>
          <w:p w:rsidR="007F7A9D" w:rsidP="00576E8C" w:rsidRDefault="007F7A9D" w14:paraId="0AD14DA2" w14:textId="77777777">
            <w:pPr>
              <w:spacing w:after="0" w:line="259" w:lineRule="auto"/>
              <w:ind w:left="0"/>
              <w:jc w:val="left"/>
              <w:rPr>
                <w:rFonts w:cs="font275"/>
              </w:rPr>
            </w:pPr>
            <w:r>
              <w:rPr>
                <w:rFonts w:cs="font275"/>
              </w:rPr>
              <w:t xml:space="preserve">Mgr. Petra Fousková   </w:t>
            </w:r>
          </w:p>
          <w:p w:rsidR="007F7A9D" w:rsidP="00576E8C" w:rsidRDefault="007F7A9D" w14:paraId="1A9C029E" w14:textId="77777777">
            <w:pPr>
              <w:spacing w:after="0" w:line="259" w:lineRule="auto"/>
              <w:ind w:left="2"/>
              <w:jc w:val="left"/>
            </w:pPr>
          </w:p>
        </w:tc>
      </w:tr>
      <w:tr w:rsidRPr="00B8380A" w:rsidR="007F7A9D" w:rsidTr="00576E8C" w14:paraId="5D4C8472" w14:textId="77777777">
        <w:tc>
          <w:tcPr>
            <w:tcW w:w="4536" w:type="dxa"/>
            <w:shd w:val="clear" w:color="auto" w:fill="FFFFFF" w:themeFill="background1"/>
          </w:tcPr>
          <w:p w:rsidR="007F7A9D" w:rsidP="00576E8C" w:rsidRDefault="007F7A9D" w14:paraId="6CB3FF85" w14:textId="77777777">
            <w:pPr>
              <w:pStyle w:val="Default"/>
              <w:rPr>
                <w:sz w:val="23"/>
                <w:szCs w:val="23"/>
              </w:rPr>
            </w:pPr>
            <w:r>
              <w:rPr>
                <w:sz w:val="23"/>
                <w:szCs w:val="23"/>
              </w:rPr>
              <w:t xml:space="preserve">Školní psycholožka </w:t>
            </w:r>
          </w:p>
          <w:p w:rsidR="007F7A9D" w:rsidP="00576E8C" w:rsidRDefault="007F7A9D" w14:paraId="505E85AE" w14:textId="77777777">
            <w:pPr>
              <w:spacing w:after="0" w:line="259" w:lineRule="auto"/>
              <w:ind w:left="0"/>
              <w:jc w:val="left"/>
              <w:rPr>
                <w:rFonts w:cs="font275"/>
              </w:rPr>
            </w:pPr>
          </w:p>
        </w:tc>
        <w:tc>
          <w:tcPr>
            <w:tcW w:w="4536" w:type="dxa"/>
            <w:shd w:val="clear" w:color="auto" w:fill="FFFFFF" w:themeFill="background1"/>
          </w:tcPr>
          <w:p w:rsidR="007F7A9D" w:rsidP="00576E8C" w:rsidRDefault="007F7A9D" w14:paraId="553B417F" w14:textId="77777777">
            <w:pPr>
              <w:spacing w:after="0" w:line="259" w:lineRule="auto"/>
              <w:ind w:left="2"/>
              <w:jc w:val="left"/>
              <w:rPr>
                <w:rFonts w:cs="font275"/>
              </w:rPr>
            </w:pPr>
            <w:r>
              <w:rPr>
                <w:rFonts w:cs="font275"/>
              </w:rPr>
              <w:t>Ne</w:t>
            </w:r>
          </w:p>
        </w:tc>
      </w:tr>
      <w:tr w:rsidRPr="00B8380A" w:rsidR="007F7A9D" w:rsidTr="00576E8C" w14:paraId="384359F0" w14:textId="77777777">
        <w:tc>
          <w:tcPr>
            <w:tcW w:w="4536" w:type="dxa"/>
            <w:shd w:val="clear" w:color="auto" w:fill="BDD6EE" w:themeFill="accent1" w:themeFillTint="66"/>
          </w:tcPr>
          <w:p w:rsidR="007F7A9D" w:rsidP="003C6704" w:rsidRDefault="007F7A9D" w14:paraId="5B81E50D" w14:textId="77777777">
            <w:pPr>
              <w:pStyle w:val="Bezmezer"/>
              <w:ind w:left="0"/>
              <w:rPr>
                <w:rFonts w:cs="font275"/>
                <w:b/>
              </w:rPr>
            </w:pPr>
          </w:p>
          <w:p w:rsidR="007F7A9D" w:rsidP="007F7A9D" w:rsidRDefault="007F7A9D" w14:paraId="213D032F" w14:textId="77777777">
            <w:pPr>
              <w:pStyle w:val="Bezmezer"/>
              <w:ind w:left="0"/>
              <w:rPr>
                <w:rFonts w:cs="font275"/>
                <w:b/>
              </w:rPr>
            </w:pPr>
            <w:r>
              <w:rPr>
                <w:rFonts w:cs="font275"/>
                <w:b/>
              </w:rPr>
              <w:t xml:space="preserve">Organizace prevence </w:t>
            </w:r>
          </w:p>
          <w:p w:rsidR="007F7A9D" w:rsidP="007F7A9D" w:rsidRDefault="007F7A9D" w14:paraId="3CAFE549" w14:textId="77777777">
            <w:pPr>
              <w:pStyle w:val="Bezmezer"/>
              <w:ind w:left="0"/>
              <w:rPr>
                <w:rFonts w:cs="font275"/>
                <w:b/>
              </w:rPr>
            </w:pPr>
          </w:p>
        </w:tc>
        <w:tc>
          <w:tcPr>
            <w:tcW w:w="4536" w:type="dxa"/>
            <w:shd w:val="clear" w:color="auto" w:fill="BDD6EE" w:themeFill="accent1" w:themeFillTint="66"/>
          </w:tcPr>
          <w:p w:rsidR="007F7A9D" w:rsidP="00576E8C" w:rsidRDefault="007F7A9D" w14:paraId="42FBF8BC" w14:textId="77777777">
            <w:pPr>
              <w:pStyle w:val="Bezmezer"/>
              <w:rPr>
                <w:rFonts w:cs="font275"/>
              </w:rPr>
            </w:pPr>
          </w:p>
          <w:p w:rsidR="007F7A9D" w:rsidP="00576E8C" w:rsidRDefault="007F7A9D" w14:paraId="57822E9E" w14:textId="77777777">
            <w:pPr>
              <w:pStyle w:val="Bezmezer"/>
              <w:rPr>
                <w:rFonts w:cs="font275"/>
              </w:rPr>
            </w:pPr>
          </w:p>
        </w:tc>
      </w:tr>
      <w:tr w:rsidRPr="00B8380A" w:rsidR="007F7A9D" w:rsidTr="00576E8C" w14:paraId="059F0ED4" w14:textId="77777777">
        <w:tc>
          <w:tcPr>
            <w:tcW w:w="4536" w:type="dxa"/>
            <w:shd w:val="clear" w:color="auto" w:fill="FFFFFF" w:themeFill="background1"/>
          </w:tcPr>
          <w:p w:rsidR="007F7A9D" w:rsidP="00576E8C" w:rsidRDefault="007F7A9D" w14:paraId="0ADE0D4E" w14:textId="77777777">
            <w:pPr>
              <w:spacing w:after="0" w:line="259" w:lineRule="auto"/>
              <w:ind w:left="0"/>
              <w:jc w:val="left"/>
              <w:rPr>
                <w:rFonts w:cs="font275"/>
              </w:rPr>
            </w:pPr>
            <w:r>
              <w:rPr>
                <w:rFonts w:cs="font275"/>
              </w:rPr>
              <w:t xml:space="preserve">Minimální preventivní program   </w:t>
            </w:r>
          </w:p>
        </w:tc>
        <w:tc>
          <w:tcPr>
            <w:tcW w:w="4536" w:type="dxa"/>
            <w:shd w:val="clear" w:color="auto" w:fill="FFFFFF" w:themeFill="background1"/>
          </w:tcPr>
          <w:p w:rsidR="007F7A9D" w:rsidP="00576E8C" w:rsidRDefault="007F7A9D" w14:paraId="03B116E5" w14:textId="77777777">
            <w:pPr>
              <w:spacing w:after="0" w:line="259" w:lineRule="auto"/>
              <w:ind w:left="0"/>
              <w:jc w:val="left"/>
              <w:rPr>
                <w:rFonts w:cs="font275"/>
              </w:rPr>
            </w:pPr>
            <w:r>
              <w:rPr>
                <w:rFonts w:cs="font275"/>
              </w:rPr>
              <w:t xml:space="preserve">Ano    </w:t>
            </w:r>
          </w:p>
          <w:p w:rsidR="007F7A9D" w:rsidP="00576E8C" w:rsidRDefault="007F7A9D" w14:paraId="3BC81374" w14:textId="77777777">
            <w:pPr>
              <w:spacing w:after="0" w:line="259" w:lineRule="auto"/>
              <w:ind w:left="2"/>
              <w:jc w:val="left"/>
            </w:pPr>
          </w:p>
        </w:tc>
      </w:tr>
      <w:tr w:rsidRPr="00B8380A" w:rsidR="007F7A9D" w:rsidTr="00576E8C" w14:paraId="2C308C5C" w14:textId="77777777">
        <w:tc>
          <w:tcPr>
            <w:tcW w:w="4536" w:type="dxa"/>
            <w:shd w:val="clear" w:color="auto" w:fill="FFFFFF" w:themeFill="background1"/>
          </w:tcPr>
          <w:p w:rsidR="007F7A9D" w:rsidP="00576E8C" w:rsidRDefault="007F7A9D" w14:paraId="42088BA5" w14:textId="77777777">
            <w:pPr>
              <w:spacing w:after="0" w:line="259" w:lineRule="auto"/>
              <w:ind w:left="0"/>
              <w:jc w:val="left"/>
              <w:rPr>
                <w:rFonts w:cs="font275"/>
              </w:rPr>
            </w:pPr>
            <w:r>
              <w:rPr>
                <w:rFonts w:cs="font275"/>
              </w:rPr>
              <w:t>Školní program proti šikaně + třídní programy</w:t>
            </w:r>
          </w:p>
          <w:p w:rsidR="007F7A9D" w:rsidP="00576E8C" w:rsidRDefault="007F7A9D" w14:paraId="5CE20E5C" w14:textId="77777777">
            <w:pPr>
              <w:spacing w:after="0" w:line="259" w:lineRule="auto"/>
              <w:ind w:left="10"/>
              <w:jc w:val="left"/>
              <w:rPr>
                <w:rFonts w:cs="font275"/>
              </w:rPr>
            </w:pPr>
          </w:p>
        </w:tc>
        <w:tc>
          <w:tcPr>
            <w:tcW w:w="4536" w:type="dxa"/>
            <w:shd w:val="clear" w:color="auto" w:fill="FFFFFF" w:themeFill="background1"/>
          </w:tcPr>
          <w:p w:rsidR="007F7A9D" w:rsidP="00576E8C" w:rsidRDefault="007F7A9D" w14:paraId="674DBBF5" w14:textId="77777777">
            <w:pPr>
              <w:spacing w:after="0" w:line="259" w:lineRule="auto"/>
              <w:ind w:left="0"/>
              <w:jc w:val="left"/>
            </w:pPr>
            <w:r>
              <w:rPr>
                <w:rFonts w:cs="font275"/>
              </w:rPr>
              <w:t xml:space="preserve">Ano   </w:t>
            </w:r>
          </w:p>
        </w:tc>
      </w:tr>
      <w:tr w:rsidRPr="00B8380A" w:rsidR="007F7A9D" w:rsidTr="00576E8C" w14:paraId="314914AA" w14:textId="77777777">
        <w:tc>
          <w:tcPr>
            <w:tcW w:w="4536" w:type="dxa"/>
            <w:shd w:val="clear" w:color="auto" w:fill="FFFFFF" w:themeFill="background1"/>
          </w:tcPr>
          <w:p w:rsidR="007F7A9D" w:rsidP="00576E8C" w:rsidRDefault="007F7A9D" w14:paraId="5D855D8B" w14:textId="77777777">
            <w:pPr>
              <w:spacing w:after="0" w:line="259" w:lineRule="auto"/>
              <w:ind w:left="0"/>
              <w:jc w:val="left"/>
              <w:rPr>
                <w:rFonts w:cs="font275"/>
              </w:rPr>
            </w:pPr>
            <w:r>
              <w:rPr>
                <w:rFonts w:cs="font275"/>
              </w:rPr>
              <w:t xml:space="preserve">Využití volného času žáků  </w:t>
            </w:r>
          </w:p>
          <w:p w:rsidR="007F7A9D" w:rsidP="00576E8C" w:rsidRDefault="007F7A9D" w14:paraId="60627935" w14:textId="77777777">
            <w:pPr>
              <w:spacing w:after="0" w:line="259" w:lineRule="auto"/>
              <w:ind w:left="0"/>
              <w:jc w:val="left"/>
              <w:rPr>
                <w:rFonts w:cs="font275"/>
              </w:rPr>
            </w:pPr>
          </w:p>
        </w:tc>
        <w:tc>
          <w:tcPr>
            <w:tcW w:w="4536" w:type="dxa"/>
            <w:shd w:val="clear" w:color="auto" w:fill="FFFFFF" w:themeFill="background1"/>
          </w:tcPr>
          <w:p w:rsidR="007F7A9D" w:rsidP="00576E8C" w:rsidRDefault="007F7A9D" w14:paraId="3CD0CCAE" w14:textId="77777777">
            <w:pPr>
              <w:spacing w:after="0" w:line="259" w:lineRule="auto"/>
              <w:ind w:left="0"/>
              <w:jc w:val="left"/>
            </w:pPr>
            <w:r>
              <w:rPr>
                <w:rFonts w:cs="font275"/>
              </w:rPr>
              <w:t xml:space="preserve">Ano   </w:t>
            </w:r>
          </w:p>
        </w:tc>
      </w:tr>
      <w:tr w:rsidRPr="00B8380A" w:rsidR="007F7A9D" w:rsidTr="00576E8C" w14:paraId="231B5382" w14:textId="77777777">
        <w:tc>
          <w:tcPr>
            <w:tcW w:w="4536" w:type="dxa"/>
            <w:shd w:val="clear" w:color="auto" w:fill="FFFFFF" w:themeFill="background1"/>
          </w:tcPr>
          <w:p w:rsidR="007F7A9D" w:rsidP="00576E8C" w:rsidRDefault="007F7A9D" w14:paraId="5BAA9559" w14:textId="77777777">
            <w:pPr>
              <w:spacing w:after="0" w:line="259" w:lineRule="auto"/>
              <w:ind w:left="0" w:right="179"/>
              <w:rPr>
                <w:rFonts w:cs="font275"/>
              </w:rPr>
            </w:pPr>
            <w:r>
              <w:rPr>
                <w:rFonts w:cs="font275"/>
              </w:rPr>
              <w:t xml:space="preserve">Průběžné sledování podmínek a situace ve škole z hlediska rizik výskytu sociálně patologických jevů  </w:t>
            </w:r>
          </w:p>
          <w:p w:rsidR="007F7A9D" w:rsidP="00576E8C" w:rsidRDefault="007F7A9D" w14:paraId="3A305E22" w14:textId="77777777">
            <w:pPr>
              <w:spacing w:after="0" w:line="259" w:lineRule="auto"/>
              <w:ind w:left="10" w:right="179"/>
              <w:rPr>
                <w:rFonts w:cs="font275"/>
              </w:rPr>
            </w:pPr>
          </w:p>
        </w:tc>
        <w:tc>
          <w:tcPr>
            <w:tcW w:w="4536" w:type="dxa"/>
            <w:shd w:val="clear" w:color="auto" w:fill="FFFFFF" w:themeFill="background1"/>
          </w:tcPr>
          <w:p w:rsidR="007F7A9D" w:rsidP="00576E8C" w:rsidRDefault="007F7A9D" w14:paraId="6C982048" w14:textId="77777777">
            <w:pPr>
              <w:spacing w:after="0" w:line="259" w:lineRule="auto"/>
              <w:ind w:left="0"/>
              <w:jc w:val="left"/>
            </w:pPr>
            <w:r>
              <w:rPr>
                <w:rFonts w:cs="font275"/>
              </w:rPr>
              <w:t xml:space="preserve">Ano   </w:t>
            </w:r>
          </w:p>
        </w:tc>
      </w:tr>
      <w:tr w:rsidRPr="00B8380A" w:rsidR="007F7A9D" w:rsidTr="00576E8C" w14:paraId="0BF930AC" w14:textId="77777777">
        <w:tc>
          <w:tcPr>
            <w:tcW w:w="4536" w:type="dxa"/>
            <w:shd w:val="clear" w:color="auto" w:fill="FFFFFF" w:themeFill="background1"/>
          </w:tcPr>
          <w:p w:rsidR="007F7A9D" w:rsidP="00576E8C" w:rsidRDefault="007F7A9D" w14:paraId="6A5F64B0" w14:textId="77777777">
            <w:pPr>
              <w:spacing w:after="0" w:line="259" w:lineRule="auto"/>
              <w:ind w:left="0"/>
              <w:jc w:val="left"/>
              <w:rPr>
                <w:rFonts w:cs="font275"/>
              </w:rPr>
            </w:pPr>
            <w:r>
              <w:rPr>
                <w:rFonts w:cs="font275"/>
              </w:rPr>
              <w:t xml:space="preserve">Uplatňování forem a metod umožňující včasné zachycení ohrožených dětí   </w:t>
            </w:r>
          </w:p>
          <w:p w:rsidR="007F7A9D" w:rsidP="00576E8C" w:rsidRDefault="007F7A9D" w14:paraId="68A69232" w14:textId="77777777">
            <w:pPr>
              <w:spacing w:after="0" w:line="259" w:lineRule="auto"/>
              <w:ind w:left="10"/>
              <w:jc w:val="left"/>
              <w:rPr>
                <w:rFonts w:cs="font275"/>
              </w:rPr>
            </w:pPr>
          </w:p>
        </w:tc>
        <w:tc>
          <w:tcPr>
            <w:tcW w:w="4536" w:type="dxa"/>
            <w:shd w:val="clear" w:color="auto" w:fill="FFFFFF" w:themeFill="background1"/>
          </w:tcPr>
          <w:p w:rsidR="007F7A9D" w:rsidP="00576E8C" w:rsidRDefault="007F7A9D" w14:paraId="59437555" w14:textId="77777777">
            <w:pPr>
              <w:spacing w:after="0" w:line="259" w:lineRule="auto"/>
              <w:ind w:left="0"/>
              <w:jc w:val="left"/>
            </w:pPr>
            <w:r>
              <w:rPr>
                <w:rFonts w:cs="font275"/>
              </w:rPr>
              <w:t xml:space="preserve">Ano   </w:t>
            </w:r>
          </w:p>
        </w:tc>
      </w:tr>
      <w:tr w:rsidRPr="00B8380A" w:rsidR="007F7A9D" w:rsidTr="00576E8C" w14:paraId="237EC5DE" w14:textId="77777777">
        <w:tc>
          <w:tcPr>
            <w:tcW w:w="4536" w:type="dxa"/>
            <w:shd w:val="clear" w:color="auto" w:fill="FFFFFF" w:themeFill="background1"/>
          </w:tcPr>
          <w:p w:rsidR="007F7A9D" w:rsidP="00576E8C" w:rsidRDefault="007F7A9D" w14:paraId="71CCF473" w14:textId="77777777">
            <w:pPr>
              <w:spacing w:after="0" w:line="259" w:lineRule="auto"/>
              <w:ind w:left="0"/>
              <w:jc w:val="left"/>
              <w:rPr>
                <w:rFonts w:cs="font275"/>
              </w:rPr>
            </w:pPr>
            <w:r>
              <w:rPr>
                <w:rFonts w:cs="font275"/>
              </w:rPr>
              <w:t xml:space="preserve">Poradenská služba školního metodika prevence   </w:t>
            </w:r>
          </w:p>
        </w:tc>
        <w:tc>
          <w:tcPr>
            <w:tcW w:w="4536" w:type="dxa"/>
            <w:shd w:val="clear" w:color="auto" w:fill="FFFFFF" w:themeFill="background1"/>
          </w:tcPr>
          <w:p w:rsidR="007F7A9D" w:rsidP="00576E8C" w:rsidRDefault="007F7A9D" w14:paraId="5ECAC1EF" w14:textId="77777777">
            <w:pPr>
              <w:spacing w:after="0" w:line="259" w:lineRule="auto"/>
              <w:ind w:left="0"/>
              <w:jc w:val="left"/>
            </w:pPr>
            <w:r>
              <w:rPr>
                <w:rFonts w:cs="font275"/>
              </w:rPr>
              <w:t xml:space="preserve">Ano   </w:t>
            </w:r>
          </w:p>
        </w:tc>
      </w:tr>
      <w:tr w:rsidRPr="00B8380A" w:rsidR="007F7A9D" w:rsidTr="00576E8C" w14:paraId="385685A2" w14:textId="77777777">
        <w:tc>
          <w:tcPr>
            <w:tcW w:w="4536" w:type="dxa"/>
            <w:shd w:val="clear" w:color="auto" w:fill="FFFFFF" w:themeFill="background1"/>
          </w:tcPr>
          <w:p w:rsidR="007F7A9D" w:rsidP="00576E8C" w:rsidRDefault="007F7A9D" w14:paraId="51799988" w14:textId="77777777">
            <w:pPr>
              <w:spacing w:after="0" w:line="259" w:lineRule="auto"/>
              <w:ind w:left="0"/>
              <w:jc w:val="left"/>
              <w:rPr>
                <w:rFonts w:cs="font275"/>
              </w:rPr>
            </w:pPr>
            <w:r>
              <w:rPr>
                <w:rFonts w:cs="font275"/>
              </w:rPr>
              <w:t xml:space="preserve">Poradenská služba výchovného poradce   </w:t>
            </w:r>
          </w:p>
        </w:tc>
        <w:tc>
          <w:tcPr>
            <w:tcW w:w="4536" w:type="dxa"/>
            <w:shd w:val="clear" w:color="auto" w:fill="FFFFFF" w:themeFill="background1"/>
          </w:tcPr>
          <w:p w:rsidR="007F7A9D" w:rsidP="00576E8C" w:rsidRDefault="007F7A9D" w14:paraId="4103E5FA" w14:textId="77777777">
            <w:pPr>
              <w:spacing w:after="0" w:line="259" w:lineRule="auto"/>
              <w:ind w:left="0"/>
              <w:jc w:val="left"/>
              <w:rPr>
                <w:rFonts w:cs="font275"/>
              </w:rPr>
            </w:pPr>
            <w:r>
              <w:rPr>
                <w:rFonts w:cs="font275"/>
              </w:rPr>
              <w:t>Ano</w:t>
            </w:r>
          </w:p>
          <w:p w:rsidR="007F7A9D" w:rsidP="00576E8C" w:rsidRDefault="007F7A9D" w14:paraId="4D9A6D0E" w14:textId="77777777">
            <w:pPr>
              <w:spacing w:after="0" w:line="259" w:lineRule="auto"/>
              <w:ind w:left="2"/>
              <w:jc w:val="left"/>
            </w:pPr>
          </w:p>
        </w:tc>
      </w:tr>
      <w:tr w:rsidRPr="00B8380A" w:rsidR="007F7A9D" w:rsidTr="00576E8C" w14:paraId="70A23B30" w14:textId="77777777">
        <w:tc>
          <w:tcPr>
            <w:tcW w:w="4536" w:type="dxa"/>
            <w:shd w:val="clear" w:color="auto" w:fill="FFFFFF" w:themeFill="background1"/>
          </w:tcPr>
          <w:p w:rsidR="007F7A9D" w:rsidP="00576E8C" w:rsidRDefault="007F7A9D" w14:paraId="6A515FA1" w14:textId="77777777">
            <w:pPr>
              <w:spacing w:after="0" w:line="259" w:lineRule="auto"/>
              <w:ind w:left="0"/>
              <w:jc w:val="left"/>
              <w:rPr>
                <w:rFonts w:cs="font275"/>
              </w:rPr>
            </w:pPr>
            <w:r>
              <w:rPr>
                <w:rFonts w:cs="font275"/>
              </w:rPr>
              <w:t xml:space="preserve">Poradenská služba školní psycholožky  </w:t>
            </w:r>
          </w:p>
          <w:p w:rsidR="007F7A9D" w:rsidP="00576E8C" w:rsidRDefault="007F7A9D" w14:paraId="4ECEA424" w14:textId="77777777">
            <w:pPr>
              <w:spacing w:after="0" w:line="259" w:lineRule="auto"/>
              <w:ind w:left="0"/>
              <w:jc w:val="left"/>
              <w:rPr>
                <w:rFonts w:cs="font275"/>
              </w:rPr>
            </w:pPr>
          </w:p>
        </w:tc>
        <w:tc>
          <w:tcPr>
            <w:tcW w:w="4536" w:type="dxa"/>
            <w:shd w:val="clear" w:color="auto" w:fill="FFFFFF" w:themeFill="background1"/>
          </w:tcPr>
          <w:p w:rsidR="007F7A9D" w:rsidP="00576E8C" w:rsidRDefault="007F7A9D" w14:paraId="687BCE32" w14:textId="77777777">
            <w:pPr>
              <w:spacing w:after="0" w:line="259" w:lineRule="auto"/>
              <w:ind w:left="2"/>
              <w:jc w:val="left"/>
            </w:pPr>
            <w:r>
              <w:rPr>
                <w:rFonts w:cs="font275"/>
              </w:rPr>
              <w:t>Ne</w:t>
            </w:r>
          </w:p>
        </w:tc>
      </w:tr>
      <w:tr w:rsidRPr="00B8380A" w:rsidR="007F7A9D" w:rsidTr="00576E8C" w14:paraId="18FF293E" w14:textId="77777777">
        <w:tc>
          <w:tcPr>
            <w:tcW w:w="4536" w:type="dxa"/>
            <w:shd w:val="clear" w:color="auto" w:fill="FFFFFF" w:themeFill="background1"/>
          </w:tcPr>
          <w:p w:rsidR="007F7A9D" w:rsidP="00576E8C" w:rsidRDefault="007F7A9D" w14:paraId="1AC59747" w14:textId="77777777">
            <w:pPr>
              <w:spacing w:after="0" w:line="259" w:lineRule="auto"/>
              <w:ind w:left="10"/>
              <w:jc w:val="left"/>
              <w:rPr>
                <w:rFonts w:cs="font275"/>
              </w:rPr>
            </w:pPr>
            <w:r>
              <w:rPr>
                <w:rFonts w:cs="font275"/>
              </w:rPr>
              <w:t xml:space="preserve">Zajištění poradenských služeb speciálních pracovišť a preventivních zařízení </w:t>
            </w:r>
          </w:p>
          <w:p w:rsidR="007F7A9D" w:rsidP="00576E8C" w:rsidRDefault="007F7A9D" w14:paraId="29493591" w14:textId="77777777">
            <w:pPr>
              <w:spacing w:after="0" w:line="259" w:lineRule="auto"/>
              <w:ind w:left="10"/>
              <w:jc w:val="left"/>
              <w:rPr>
                <w:rFonts w:cs="font275"/>
              </w:rPr>
            </w:pPr>
          </w:p>
        </w:tc>
        <w:tc>
          <w:tcPr>
            <w:tcW w:w="4536" w:type="dxa"/>
            <w:shd w:val="clear" w:color="auto" w:fill="FFFFFF" w:themeFill="background1"/>
          </w:tcPr>
          <w:p w:rsidR="007F7A9D" w:rsidP="00576E8C" w:rsidRDefault="007F7A9D" w14:paraId="7898CD0B" w14:textId="77777777">
            <w:pPr>
              <w:spacing w:after="0" w:line="259" w:lineRule="auto"/>
              <w:ind w:left="2"/>
              <w:jc w:val="left"/>
            </w:pPr>
            <w:r>
              <w:rPr>
                <w:rFonts w:cs="font275"/>
              </w:rPr>
              <w:t xml:space="preserve">Ano   </w:t>
            </w:r>
          </w:p>
        </w:tc>
      </w:tr>
      <w:tr w:rsidRPr="00B8380A" w:rsidR="007F7A9D" w:rsidTr="00576E8C" w14:paraId="718757FB" w14:textId="77777777">
        <w:tc>
          <w:tcPr>
            <w:tcW w:w="4536" w:type="dxa"/>
            <w:shd w:val="clear" w:color="auto" w:fill="FFFFFF" w:themeFill="background1"/>
          </w:tcPr>
          <w:p w:rsidR="007F7A9D" w:rsidP="00576E8C" w:rsidRDefault="007F7A9D" w14:paraId="0FDDE7F3" w14:textId="77777777">
            <w:pPr>
              <w:spacing w:after="0" w:line="259" w:lineRule="auto"/>
              <w:ind w:left="10"/>
              <w:rPr>
                <w:rFonts w:cs="font275"/>
              </w:rPr>
            </w:pPr>
            <w:r>
              <w:rPr>
                <w:rFonts w:cs="font275"/>
              </w:rPr>
              <w:t xml:space="preserve">Vybavení školy odbornými a metodickými materiály a dalšími pomůckami   </w:t>
            </w:r>
          </w:p>
          <w:p w:rsidR="007F7A9D" w:rsidP="00576E8C" w:rsidRDefault="007F7A9D" w14:paraId="4F180023" w14:textId="77777777">
            <w:pPr>
              <w:spacing w:after="0" w:line="259" w:lineRule="auto"/>
              <w:ind w:left="10"/>
              <w:rPr>
                <w:rFonts w:cs="font275"/>
              </w:rPr>
            </w:pPr>
          </w:p>
        </w:tc>
        <w:tc>
          <w:tcPr>
            <w:tcW w:w="4536" w:type="dxa"/>
            <w:shd w:val="clear" w:color="auto" w:fill="FFFFFF" w:themeFill="background1"/>
          </w:tcPr>
          <w:p w:rsidR="007F7A9D" w:rsidP="00576E8C" w:rsidRDefault="007F7A9D" w14:paraId="66CA14A8" w14:textId="77777777">
            <w:pPr>
              <w:spacing w:after="0" w:line="259" w:lineRule="auto"/>
              <w:ind w:left="2"/>
              <w:jc w:val="left"/>
            </w:pPr>
            <w:r>
              <w:rPr>
                <w:rFonts w:cs="font275"/>
              </w:rPr>
              <w:t xml:space="preserve">Ano  </w:t>
            </w:r>
          </w:p>
        </w:tc>
      </w:tr>
      <w:tr w:rsidRPr="00B8380A" w:rsidR="007F7A9D" w:rsidTr="00576E8C" w14:paraId="44A7600C" w14:textId="77777777">
        <w:tc>
          <w:tcPr>
            <w:tcW w:w="4536" w:type="dxa"/>
            <w:shd w:val="clear" w:color="auto" w:fill="FFFFFF" w:themeFill="background1"/>
          </w:tcPr>
          <w:p w:rsidR="007F7A9D" w:rsidP="00576E8C" w:rsidRDefault="007F7A9D" w14:paraId="7047280D" w14:textId="77777777">
            <w:pPr>
              <w:spacing w:after="0" w:line="259" w:lineRule="auto"/>
              <w:ind w:left="10" w:right="116"/>
              <w:rPr>
                <w:rFonts w:cs="font275"/>
              </w:rPr>
            </w:pPr>
            <w:r>
              <w:rPr>
                <w:rFonts w:cs="font275"/>
              </w:rPr>
              <w:lastRenderedPageBreak/>
              <w:t xml:space="preserve">Školní řád (obsahuje zákaz nošení, držení, distribuci a zneužívání návykových látek v areálu školy a odpovídající sankce)  </w:t>
            </w:r>
          </w:p>
        </w:tc>
        <w:tc>
          <w:tcPr>
            <w:tcW w:w="4536" w:type="dxa"/>
            <w:shd w:val="clear" w:color="auto" w:fill="FFFFFF" w:themeFill="background1"/>
          </w:tcPr>
          <w:p w:rsidR="007F7A9D" w:rsidP="00576E8C" w:rsidRDefault="007F7A9D" w14:paraId="74D85BE7" w14:textId="77777777">
            <w:pPr>
              <w:spacing w:after="158" w:line="259" w:lineRule="auto"/>
              <w:ind w:left="2"/>
              <w:jc w:val="left"/>
              <w:rPr>
                <w:rFonts w:cs="font275"/>
              </w:rPr>
            </w:pPr>
            <w:r>
              <w:rPr>
                <w:rFonts w:cs="font275"/>
              </w:rPr>
              <w:t xml:space="preserve">Ano   </w:t>
            </w:r>
          </w:p>
          <w:p w:rsidR="007F7A9D" w:rsidP="00576E8C" w:rsidRDefault="007F7A9D" w14:paraId="2B4A9D63" w14:textId="77777777">
            <w:pPr>
              <w:spacing w:after="165" w:line="259" w:lineRule="auto"/>
              <w:ind w:left="2"/>
              <w:jc w:val="left"/>
              <w:rPr>
                <w:rFonts w:cs="font275"/>
              </w:rPr>
            </w:pPr>
          </w:p>
          <w:p w:rsidR="007F7A9D" w:rsidP="00576E8C" w:rsidRDefault="007F7A9D" w14:paraId="6884AB2A" w14:textId="77777777">
            <w:pPr>
              <w:spacing w:after="0" w:line="259" w:lineRule="auto"/>
              <w:ind w:left="2"/>
              <w:jc w:val="left"/>
              <w:rPr>
                <w:rFonts w:cs="font275"/>
              </w:rPr>
            </w:pPr>
          </w:p>
        </w:tc>
      </w:tr>
      <w:tr w:rsidRPr="00B8380A" w:rsidR="007F7A9D" w:rsidTr="00576E8C" w14:paraId="0942C2BF" w14:textId="77777777">
        <w:tc>
          <w:tcPr>
            <w:tcW w:w="4536" w:type="dxa"/>
            <w:shd w:val="clear" w:color="auto" w:fill="FFFFFF" w:themeFill="background1"/>
          </w:tcPr>
          <w:p w:rsidR="007F7A9D" w:rsidP="00576E8C" w:rsidRDefault="007F7A9D" w14:paraId="641C7483" w14:textId="77777777">
            <w:pPr>
              <w:spacing w:after="0" w:line="259" w:lineRule="auto"/>
              <w:ind w:left="0"/>
              <w:jc w:val="left"/>
              <w:rPr>
                <w:rFonts w:cs="font275"/>
              </w:rPr>
            </w:pPr>
            <w:r>
              <w:rPr>
                <w:rFonts w:cs="font275"/>
              </w:rPr>
              <w:t xml:space="preserve">Akce školy pro žáky k prevenci sociálně patologických jevů </w:t>
            </w:r>
          </w:p>
          <w:p w:rsidR="007F7A9D" w:rsidP="00576E8C" w:rsidRDefault="007F7A9D" w14:paraId="32AEC2B9" w14:textId="77777777">
            <w:pPr>
              <w:spacing w:after="0" w:line="259" w:lineRule="auto"/>
              <w:ind w:left="0"/>
              <w:jc w:val="left"/>
              <w:rPr>
                <w:rFonts w:cs="font275"/>
              </w:rPr>
            </w:pPr>
          </w:p>
        </w:tc>
        <w:tc>
          <w:tcPr>
            <w:tcW w:w="4536" w:type="dxa"/>
            <w:shd w:val="clear" w:color="auto" w:fill="FFFFFF" w:themeFill="background1"/>
          </w:tcPr>
          <w:p w:rsidR="007F7A9D" w:rsidP="00576E8C" w:rsidRDefault="007F7A9D" w14:paraId="7570F3B8" w14:textId="77777777">
            <w:pPr>
              <w:spacing w:after="0" w:line="259" w:lineRule="auto"/>
              <w:ind w:left="2"/>
              <w:jc w:val="left"/>
            </w:pPr>
            <w:r>
              <w:rPr>
                <w:rFonts w:cs="font275"/>
              </w:rPr>
              <w:t xml:space="preserve">Ano    </w:t>
            </w:r>
          </w:p>
        </w:tc>
      </w:tr>
      <w:tr w:rsidRPr="00B8380A" w:rsidR="007F7A9D" w:rsidTr="00576E8C" w14:paraId="6FBD82BC" w14:textId="77777777">
        <w:trPr>
          <w:trHeight w:val="777"/>
        </w:trPr>
        <w:tc>
          <w:tcPr>
            <w:tcW w:w="4536" w:type="dxa"/>
            <w:shd w:val="clear" w:color="auto" w:fill="FFFFFF" w:themeFill="background1"/>
          </w:tcPr>
          <w:p w:rsidR="007F7A9D" w:rsidP="00576E8C" w:rsidRDefault="007F7A9D" w14:paraId="6135D840" w14:textId="77777777">
            <w:pPr>
              <w:spacing w:after="0" w:line="259" w:lineRule="auto"/>
              <w:ind w:left="0"/>
              <w:jc w:val="left"/>
              <w:rPr>
                <w:rFonts w:cs="font275"/>
              </w:rPr>
            </w:pPr>
            <w:r>
              <w:rPr>
                <w:rFonts w:cs="font275"/>
              </w:rPr>
              <w:t xml:space="preserve">Depistážní činnost ve třídách k zachycení rizikového chování žáků    </w:t>
            </w:r>
          </w:p>
          <w:p w:rsidR="007F7A9D" w:rsidP="00576E8C" w:rsidRDefault="007F7A9D" w14:paraId="69B5F84C" w14:textId="77777777">
            <w:pPr>
              <w:spacing w:after="0" w:line="259" w:lineRule="auto"/>
              <w:ind w:left="0"/>
              <w:jc w:val="left"/>
              <w:rPr>
                <w:rFonts w:cs="font275"/>
              </w:rPr>
            </w:pPr>
          </w:p>
        </w:tc>
        <w:tc>
          <w:tcPr>
            <w:tcW w:w="4536" w:type="dxa"/>
            <w:shd w:val="clear" w:color="auto" w:fill="FFFFFF" w:themeFill="background1"/>
          </w:tcPr>
          <w:p w:rsidR="007F7A9D" w:rsidP="00576E8C" w:rsidRDefault="007F7A9D" w14:paraId="05036EC7" w14:textId="77777777">
            <w:pPr>
              <w:spacing w:after="0" w:line="259" w:lineRule="auto"/>
              <w:ind w:left="2"/>
              <w:jc w:val="left"/>
            </w:pPr>
            <w:r>
              <w:rPr>
                <w:rFonts w:cs="font275"/>
              </w:rPr>
              <w:t xml:space="preserve">Ano   </w:t>
            </w:r>
          </w:p>
        </w:tc>
      </w:tr>
    </w:tbl>
    <w:p w:rsidR="007F7A9D" w:rsidP="007F7A9D" w:rsidRDefault="007F7A9D" w14:paraId="544D5A36" w14:textId="77777777">
      <w:pPr>
        <w:pStyle w:val="Bezmezer"/>
      </w:pPr>
    </w:p>
    <w:p w:rsidR="007F7A9D" w:rsidP="007F7A9D" w:rsidRDefault="007F7A9D" w14:paraId="368AA375" w14:textId="77777777">
      <w:pPr>
        <w:pStyle w:val="Bezmezer"/>
        <w:ind w:left="0"/>
        <w:rPr>
          <w:b/>
        </w:rPr>
      </w:pPr>
    </w:p>
    <w:p w:rsidR="007F7A9D" w:rsidP="003C6704" w:rsidRDefault="007F7A9D" w14:paraId="7FAD912C" w14:textId="77777777">
      <w:pPr>
        <w:pStyle w:val="Bezmezer"/>
        <w:ind w:left="0"/>
        <w:rPr>
          <w:b/>
        </w:rPr>
      </w:pPr>
    </w:p>
    <w:p w:rsidR="007F7A9D" w:rsidP="007F7A9D" w:rsidRDefault="007F7A9D" w14:paraId="40A744BD" w14:textId="77777777">
      <w:pPr>
        <w:pStyle w:val="Bezmezer"/>
        <w:rPr>
          <w:b/>
        </w:rPr>
      </w:pPr>
    </w:p>
    <w:p w:rsidRPr="00162156" w:rsidR="007F7A9D" w:rsidP="007F7A9D" w:rsidRDefault="007F7A9D" w14:paraId="6C04D4F5" w14:textId="77777777">
      <w:pPr>
        <w:pStyle w:val="Bezmezer"/>
        <w:rPr>
          <w:b/>
        </w:rPr>
      </w:pPr>
      <w:r w:rsidRPr="00162156">
        <w:rPr>
          <w:b/>
        </w:rPr>
        <w:t>Počet výskytu sociálně patologických jevů, které škola řešila</w:t>
      </w:r>
    </w:p>
    <w:p w:rsidR="007F7A9D" w:rsidP="007F7A9D" w:rsidRDefault="007F7A9D" w14:paraId="106AB417" w14:textId="77777777">
      <w:pPr>
        <w:pStyle w:val="Bezmezer"/>
      </w:pPr>
    </w:p>
    <w:tbl>
      <w:tblPr>
        <w:tblStyle w:val="TableGrid0"/>
        <w:tblW w:w="9090" w:type="dxa"/>
        <w:tblInd w:w="19" w:type="dxa"/>
        <w:tblLayout w:type="fixed"/>
        <w:tblLook w:val="04A0" w:firstRow="1" w:lastRow="0" w:firstColumn="1" w:lastColumn="0" w:noHBand="0" w:noVBand="1"/>
      </w:tblPr>
      <w:tblGrid>
        <w:gridCol w:w="4551"/>
        <w:gridCol w:w="1513"/>
        <w:gridCol w:w="1513"/>
        <w:gridCol w:w="1513"/>
      </w:tblGrid>
      <w:tr w:rsidR="007F7A9D" w:rsidTr="00576E8C" w14:paraId="0625A499" w14:textId="77777777">
        <w:tc>
          <w:tcPr>
            <w:tcW w:w="4551" w:type="dxa"/>
            <w:shd w:val="clear" w:color="auto" w:fill="9CC2E5" w:themeFill="accent1" w:themeFillTint="99"/>
          </w:tcPr>
          <w:p w:rsidRPr="00817E2A" w:rsidR="007F7A9D" w:rsidP="00576E8C" w:rsidRDefault="007F7A9D" w14:paraId="688B9E36" w14:textId="77777777">
            <w:pPr>
              <w:pStyle w:val="Bezmezer"/>
              <w:rPr>
                <w:b/>
              </w:rPr>
            </w:pPr>
            <w:r w:rsidRPr="00817E2A">
              <w:rPr>
                <w:b/>
              </w:rPr>
              <w:t xml:space="preserve">Sociálně patologický jev </w:t>
            </w:r>
          </w:p>
          <w:p w:rsidRPr="00817E2A" w:rsidR="007F7A9D" w:rsidP="00576E8C" w:rsidRDefault="007F7A9D" w14:paraId="4F415EE0" w14:textId="77777777">
            <w:pPr>
              <w:pStyle w:val="Bezmezer"/>
              <w:rPr>
                <w:b/>
              </w:rPr>
            </w:pPr>
          </w:p>
        </w:tc>
        <w:tc>
          <w:tcPr>
            <w:tcW w:w="1513" w:type="dxa"/>
            <w:shd w:val="clear" w:color="auto" w:fill="9CC2E5" w:themeFill="accent1" w:themeFillTint="99"/>
          </w:tcPr>
          <w:p w:rsidRPr="00817E2A" w:rsidR="007F7A9D" w:rsidP="00576E8C" w:rsidRDefault="007F7A9D" w14:paraId="19E18860" w14:textId="77777777">
            <w:pPr>
              <w:pStyle w:val="Bezmezer"/>
              <w:rPr>
                <w:b/>
              </w:rPr>
            </w:pPr>
            <w:r w:rsidRPr="00817E2A">
              <w:rPr>
                <w:b/>
              </w:rPr>
              <w:t xml:space="preserve">Celkový </w:t>
            </w:r>
          </w:p>
          <w:p w:rsidRPr="00817E2A" w:rsidR="007F7A9D" w:rsidP="00576E8C" w:rsidRDefault="007F7A9D" w14:paraId="7C398BE9" w14:textId="77777777">
            <w:pPr>
              <w:pStyle w:val="Bezmezer"/>
              <w:rPr>
                <w:b/>
              </w:rPr>
            </w:pPr>
            <w:r w:rsidRPr="00817E2A">
              <w:rPr>
                <w:b/>
              </w:rPr>
              <w:t xml:space="preserve">počet </w:t>
            </w:r>
          </w:p>
        </w:tc>
        <w:tc>
          <w:tcPr>
            <w:tcW w:w="1513" w:type="dxa"/>
            <w:shd w:val="clear" w:color="auto" w:fill="9CC2E5" w:themeFill="accent1" w:themeFillTint="99"/>
          </w:tcPr>
          <w:p w:rsidRPr="00817E2A" w:rsidR="007F7A9D" w:rsidP="00576E8C" w:rsidRDefault="007F7A9D" w14:paraId="46B95CF6" w14:textId="77777777">
            <w:pPr>
              <w:pStyle w:val="Bezmezer"/>
              <w:rPr>
                <w:b/>
              </w:rPr>
            </w:pPr>
            <w:r w:rsidRPr="00817E2A">
              <w:rPr>
                <w:b/>
              </w:rPr>
              <w:t xml:space="preserve">1. stupeň </w:t>
            </w:r>
          </w:p>
          <w:p w:rsidRPr="00817E2A" w:rsidR="007F7A9D" w:rsidP="00576E8C" w:rsidRDefault="007F7A9D" w14:paraId="503011D2" w14:textId="77777777">
            <w:pPr>
              <w:pStyle w:val="Bezmezer"/>
              <w:rPr>
                <w:b/>
              </w:rPr>
            </w:pPr>
          </w:p>
        </w:tc>
        <w:tc>
          <w:tcPr>
            <w:tcW w:w="1513" w:type="dxa"/>
            <w:shd w:val="clear" w:color="auto" w:fill="9CC2E5" w:themeFill="accent1" w:themeFillTint="99"/>
          </w:tcPr>
          <w:p w:rsidRPr="00817E2A" w:rsidR="007F7A9D" w:rsidP="00576E8C" w:rsidRDefault="007F7A9D" w14:paraId="5F2897EE" w14:textId="77777777">
            <w:pPr>
              <w:pStyle w:val="Bezmezer"/>
              <w:rPr>
                <w:b/>
              </w:rPr>
            </w:pPr>
            <w:r w:rsidRPr="00817E2A">
              <w:rPr>
                <w:b/>
              </w:rPr>
              <w:t xml:space="preserve">2. stupeň </w:t>
            </w:r>
          </w:p>
          <w:p w:rsidRPr="00817E2A" w:rsidR="007F7A9D" w:rsidP="00576E8C" w:rsidRDefault="007F7A9D" w14:paraId="33595BDB" w14:textId="77777777">
            <w:pPr>
              <w:pStyle w:val="Bezmezer"/>
              <w:rPr>
                <w:b/>
              </w:rPr>
            </w:pPr>
          </w:p>
        </w:tc>
      </w:tr>
      <w:tr w:rsidR="007F7A9D" w:rsidTr="00576E8C" w14:paraId="29F54FAB" w14:textId="77777777">
        <w:tc>
          <w:tcPr>
            <w:tcW w:w="4551" w:type="dxa"/>
          </w:tcPr>
          <w:p w:rsidR="007F7A9D" w:rsidP="00576E8C" w:rsidRDefault="007F7A9D" w14:paraId="6D28325C" w14:textId="77777777">
            <w:pPr>
              <w:pStyle w:val="Bezmezer"/>
            </w:pPr>
            <w:r>
              <w:t xml:space="preserve">Nelegální drogy   </w:t>
            </w:r>
          </w:p>
          <w:p w:rsidR="007F7A9D" w:rsidP="00576E8C" w:rsidRDefault="007F7A9D" w14:paraId="3A20D6C7" w14:textId="77777777">
            <w:pPr>
              <w:pStyle w:val="Bezmezer"/>
            </w:pPr>
          </w:p>
        </w:tc>
        <w:tc>
          <w:tcPr>
            <w:tcW w:w="1513" w:type="dxa"/>
          </w:tcPr>
          <w:p w:rsidRPr="0084404C" w:rsidR="007F7A9D" w:rsidP="00576E8C" w:rsidRDefault="007F7A9D" w14:paraId="18DC64BD" w14:textId="77777777">
            <w:pPr>
              <w:pStyle w:val="Bezmezer"/>
              <w:jc w:val="center"/>
              <w:rPr>
                <w:bCs/>
                <w:sz w:val="23"/>
                <w:szCs w:val="23"/>
              </w:rPr>
            </w:pPr>
            <w:r>
              <w:rPr>
                <w:bCs/>
                <w:sz w:val="23"/>
                <w:szCs w:val="23"/>
              </w:rPr>
              <w:t>0</w:t>
            </w:r>
          </w:p>
        </w:tc>
        <w:tc>
          <w:tcPr>
            <w:tcW w:w="1513" w:type="dxa"/>
          </w:tcPr>
          <w:p w:rsidRPr="0084404C" w:rsidR="007F7A9D" w:rsidP="00576E8C" w:rsidRDefault="007F7A9D" w14:paraId="5A117555" w14:textId="77777777">
            <w:pPr>
              <w:pStyle w:val="Bezmezer"/>
              <w:jc w:val="center"/>
              <w:rPr>
                <w:bCs/>
                <w:sz w:val="23"/>
                <w:szCs w:val="23"/>
              </w:rPr>
            </w:pPr>
            <w:r w:rsidRPr="0084404C">
              <w:rPr>
                <w:bCs/>
                <w:sz w:val="23"/>
                <w:szCs w:val="23"/>
              </w:rPr>
              <w:t>0</w:t>
            </w:r>
          </w:p>
        </w:tc>
        <w:tc>
          <w:tcPr>
            <w:tcW w:w="1513" w:type="dxa"/>
          </w:tcPr>
          <w:p w:rsidRPr="0084404C" w:rsidR="007F7A9D" w:rsidP="00576E8C" w:rsidRDefault="007F7A9D" w14:paraId="6ACF3370" w14:textId="77777777">
            <w:pPr>
              <w:pStyle w:val="Bezmezer"/>
              <w:jc w:val="center"/>
              <w:rPr>
                <w:bCs/>
                <w:sz w:val="23"/>
                <w:szCs w:val="23"/>
              </w:rPr>
            </w:pPr>
            <w:r>
              <w:rPr>
                <w:bCs/>
                <w:sz w:val="23"/>
                <w:szCs w:val="23"/>
              </w:rPr>
              <w:t>0</w:t>
            </w:r>
          </w:p>
        </w:tc>
      </w:tr>
      <w:tr w:rsidR="007F7A9D" w:rsidTr="00576E8C" w14:paraId="55E6D50C" w14:textId="77777777">
        <w:tc>
          <w:tcPr>
            <w:tcW w:w="4551" w:type="dxa"/>
          </w:tcPr>
          <w:p w:rsidR="007F7A9D" w:rsidP="00576E8C" w:rsidRDefault="007F7A9D" w14:paraId="42FE0FE3" w14:textId="77777777">
            <w:pPr>
              <w:pStyle w:val="Default"/>
              <w:jc w:val="both"/>
              <w:rPr>
                <w:sz w:val="23"/>
                <w:szCs w:val="23"/>
              </w:rPr>
            </w:pPr>
            <w:r>
              <w:rPr>
                <w:sz w:val="23"/>
                <w:szCs w:val="23"/>
              </w:rPr>
              <w:t xml:space="preserve">Alkohol </w:t>
            </w:r>
          </w:p>
          <w:p w:rsidR="007F7A9D" w:rsidP="00576E8C" w:rsidRDefault="007F7A9D" w14:paraId="27B45D38" w14:textId="77777777">
            <w:pPr>
              <w:pStyle w:val="Bezmezer"/>
            </w:pPr>
          </w:p>
        </w:tc>
        <w:tc>
          <w:tcPr>
            <w:tcW w:w="1513" w:type="dxa"/>
          </w:tcPr>
          <w:p w:rsidRPr="0084404C" w:rsidR="007F7A9D" w:rsidP="00576E8C" w:rsidRDefault="007F7A9D" w14:paraId="4D68FA72" w14:textId="77777777">
            <w:pPr>
              <w:pStyle w:val="Bezmezer"/>
              <w:jc w:val="center"/>
              <w:rPr>
                <w:bCs/>
                <w:sz w:val="23"/>
                <w:szCs w:val="23"/>
              </w:rPr>
            </w:pPr>
            <w:r w:rsidRPr="0084404C">
              <w:rPr>
                <w:bCs/>
                <w:sz w:val="23"/>
                <w:szCs w:val="23"/>
              </w:rPr>
              <w:t>0</w:t>
            </w:r>
          </w:p>
        </w:tc>
        <w:tc>
          <w:tcPr>
            <w:tcW w:w="1513" w:type="dxa"/>
          </w:tcPr>
          <w:p w:rsidRPr="0084404C" w:rsidR="007F7A9D" w:rsidP="00576E8C" w:rsidRDefault="007F7A9D" w14:paraId="4F5CBDBB" w14:textId="77777777">
            <w:pPr>
              <w:pStyle w:val="Bezmezer"/>
              <w:jc w:val="center"/>
              <w:rPr>
                <w:bCs/>
                <w:sz w:val="23"/>
                <w:szCs w:val="23"/>
              </w:rPr>
            </w:pPr>
            <w:r w:rsidRPr="0084404C">
              <w:rPr>
                <w:bCs/>
                <w:sz w:val="23"/>
                <w:szCs w:val="23"/>
              </w:rPr>
              <w:t>0</w:t>
            </w:r>
          </w:p>
        </w:tc>
        <w:tc>
          <w:tcPr>
            <w:tcW w:w="1513" w:type="dxa"/>
          </w:tcPr>
          <w:p w:rsidRPr="0084404C" w:rsidR="007F7A9D" w:rsidP="00576E8C" w:rsidRDefault="007F7A9D" w14:paraId="33E7925D" w14:textId="77777777">
            <w:pPr>
              <w:pStyle w:val="Bezmezer"/>
              <w:jc w:val="center"/>
              <w:rPr>
                <w:bCs/>
                <w:sz w:val="23"/>
                <w:szCs w:val="23"/>
              </w:rPr>
            </w:pPr>
            <w:r w:rsidRPr="0084404C">
              <w:rPr>
                <w:bCs/>
                <w:sz w:val="23"/>
                <w:szCs w:val="23"/>
              </w:rPr>
              <w:t>0</w:t>
            </w:r>
          </w:p>
        </w:tc>
      </w:tr>
      <w:tr w:rsidR="007F7A9D" w:rsidTr="00576E8C" w14:paraId="2FF9F5CE" w14:textId="77777777">
        <w:tc>
          <w:tcPr>
            <w:tcW w:w="4551" w:type="dxa"/>
          </w:tcPr>
          <w:p w:rsidR="007F7A9D" w:rsidP="00576E8C" w:rsidRDefault="007F7A9D" w14:paraId="13881058" w14:textId="77777777">
            <w:pPr>
              <w:pStyle w:val="Default"/>
              <w:jc w:val="both"/>
              <w:rPr>
                <w:sz w:val="23"/>
                <w:szCs w:val="23"/>
              </w:rPr>
            </w:pPr>
            <w:r>
              <w:rPr>
                <w:sz w:val="23"/>
                <w:szCs w:val="23"/>
              </w:rPr>
              <w:t xml:space="preserve">Kouření </w:t>
            </w:r>
          </w:p>
          <w:p w:rsidR="007F7A9D" w:rsidP="00576E8C" w:rsidRDefault="007F7A9D" w14:paraId="65E7B16B" w14:textId="77777777">
            <w:pPr>
              <w:pStyle w:val="Bezmezer"/>
            </w:pPr>
          </w:p>
        </w:tc>
        <w:tc>
          <w:tcPr>
            <w:tcW w:w="1513" w:type="dxa"/>
          </w:tcPr>
          <w:p w:rsidRPr="0084404C" w:rsidR="007F7A9D" w:rsidP="00576E8C" w:rsidRDefault="007F7A9D" w14:paraId="048E5195" w14:textId="77777777">
            <w:pPr>
              <w:pStyle w:val="Bezmezer"/>
              <w:jc w:val="center"/>
              <w:rPr>
                <w:bCs/>
                <w:sz w:val="23"/>
                <w:szCs w:val="23"/>
              </w:rPr>
            </w:pPr>
            <w:r>
              <w:rPr>
                <w:bCs/>
                <w:sz w:val="23"/>
                <w:szCs w:val="23"/>
              </w:rPr>
              <w:t>0</w:t>
            </w:r>
          </w:p>
        </w:tc>
        <w:tc>
          <w:tcPr>
            <w:tcW w:w="1513" w:type="dxa"/>
          </w:tcPr>
          <w:p w:rsidRPr="0084404C" w:rsidR="007F7A9D" w:rsidP="00576E8C" w:rsidRDefault="007F7A9D" w14:paraId="62DC7055" w14:textId="77777777">
            <w:pPr>
              <w:pStyle w:val="Bezmezer"/>
              <w:jc w:val="center"/>
              <w:rPr>
                <w:bCs/>
                <w:sz w:val="23"/>
                <w:szCs w:val="23"/>
              </w:rPr>
            </w:pPr>
            <w:r>
              <w:rPr>
                <w:bCs/>
                <w:sz w:val="23"/>
                <w:szCs w:val="23"/>
              </w:rPr>
              <w:t>0</w:t>
            </w:r>
          </w:p>
        </w:tc>
        <w:tc>
          <w:tcPr>
            <w:tcW w:w="1513" w:type="dxa"/>
          </w:tcPr>
          <w:p w:rsidRPr="0084404C" w:rsidR="007F7A9D" w:rsidP="00576E8C" w:rsidRDefault="007F7A9D" w14:paraId="3DCE575A" w14:textId="77777777">
            <w:pPr>
              <w:pStyle w:val="Bezmezer"/>
              <w:jc w:val="center"/>
              <w:rPr>
                <w:bCs/>
                <w:sz w:val="23"/>
                <w:szCs w:val="23"/>
              </w:rPr>
            </w:pPr>
            <w:r>
              <w:rPr>
                <w:bCs/>
                <w:sz w:val="23"/>
                <w:szCs w:val="23"/>
              </w:rPr>
              <w:t>0</w:t>
            </w:r>
          </w:p>
        </w:tc>
      </w:tr>
      <w:tr w:rsidR="007F7A9D" w:rsidTr="00576E8C" w14:paraId="6D8D2151" w14:textId="77777777">
        <w:tc>
          <w:tcPr>
            <w:tcW w:w="4551" w:type="dxa"/>
          </w:tcPr>
          <w:p w:rsidR="007F7A9D" w:rsidP="00576E8C" w:rsidRDefault="007F7A9D" w14:paraId="2357BF12" w14:textId="77777777">
            <w:pPr>
              <w:pStyle w:val="Default"/>
              <w:jc w:val="both"/>
              <w:rPr>
                <w:sz w:val="23"/>
                <w:szCs w:val="23"/>
              </w:rPr>
            </w:pPr>
            <w:r>
              <w:rPr>
                <w:sz w:val="23"/>
                <w:szCs w:val="23"/>
              </w:rPr>
              <w:t xml:space="preserve">Kriminalita a delikvence </w:t>
            </w:r>
          </w:p>
          <w:p w:rsidR="007F7A9D" w:rsidP="00576E8C" w:rsidRDefault="007F7A9D" w14:paraId="7849EA34" w14:textId="77777777">
            <w:pPr>
              <w:pStyle w:val="Bezmezer"/>
            </w:pPr>
          </w:p>
        </w:tc>
        <w:tc>
          <w:tcPr>
            <w:tcW w:w="1513" w:type="dxa"/>
          </w:tcPr>
          <w:p w:rsidRPr="0084404C" w:rsidR="007F7A9D" w:rsidP="00576E8C" w:rsidRDefault="007F7A9D" w14:paraId="46AAD6D5" w14:textId="77777777">
            <w:pPr>
              <w:pStyle w:val="Bezmezer"/>
              <w:jc w:val="center"/>
              <w:rPr>
                <w:bCs/>
                <w:sz w:val="23"/>
                <w:szCs w:val="23"/>
              </w:rPr>
            </w:pPr>
            <w:r>
              <w:rPr>
                <w:bCs/>
                <w:sz w:val="23"/>
                <w:szCs w:val="23"/>
              </w:rPr>
              <w:t>3</w:t>
            </w:r>
          </w:p>
        </w:tc>
        <w:tc>
          <w:tcPr>
            <w:tcW w:w="1513" w:type="dxa"/>
          </w:tcPr>
          <w:p w:rsidRPr="0084404C" w:rsidR="007F7A9D" w:rsidP="00576E8C" w:rsidRDefault="007F7A9D" w14:paraId="230092A8" w14:textId="77777777">
            <w:pPr>
              <w:pStyle w:val="Bezmezer"/>
              <w:jc w:val="center"/>
              <w:rPr>
                <w:bCs/>
                <w:sz w:val="23"/>
                <w:szCs w:val="23"/>
              </w:rPr>
            </w:pPr>
            <w:r>
              <w:rPr>
                <w:bCs/>
                <w:sz w:val="23"/>
                <w:szCs w:val="23"/>
              </w:rPr>
              <w:t>1</w:t>
            </w:r>
          </w:p>
        </w:tc>
        <w:tc>
          <w:tcPr>
            <w:tcW w:w="1513" w:type="dxa"/>
          </w:tcPr>
          <w:p w:rsidRPr="0084404C" w:rsidR="007F7A9D" w:rsidP="00576E8C" w:rsidRDefault="007F7A9D" w14:paraId="6806F25F" w14:textId="77777777">
            <w:pPr>
              <w:pStyle w:val="Bezmezer"/>
              <w:jc w:val="center"/>
              <w:rPr>
                <w:bCs/>
                <w:sz w:val="23"/>
                <w:szCs w:val="23"/>
              </w:rPr>
            </w:pPr>
            <w:r>
              <w:rPr>
                <w:bCs/>
                <w:sz w:val="23"/>
                <w:szCs w:val="23"/>
              </w:rPr>
              <w:t>2</w:t>
            </w:r>
          </w:p>
        </w:tc>
      </w:tr>
      <w:tr w:rsidR="007F7A9D" w:rsidTr="00576E8C" w14:paraId="7046EFF2" w14:textId="77777777">
        <w:tc>
          <w:tcPr>
            <w:tcW w:w="4551" w:type="dxa"/>
          </w:tcPr>
          <w:p w:rsidR="007F7A9D" w:rsidP="00576E8C" w:rsidRDefault="007F7A9D" w14:paraId="5A441576" w14:textId="77777777">
            <w:pPr>
              <w:pStyle w:val="Default"/>
              <w:jc w:val="both"/>
              <w:rPr>
                <w:sz w:val="23"/>
                <w:szCs w:val="23"/>
              </w:rPr>
            </w:pPr>
            <w:r>
              <w:rPr>
                <w:sz w:val="23"/>
                <w:szCs w:val="23"/>
              </w:rPr>
              <w:t xml:space="preserve">Virtuální drogy (PC, TV, DVD) </w:t>
            </w:r>
          </w:p>
          <w:p w:rsidR="007F7A9D" w:rsidP="00576E8C" w:rsidRDefault="007F7A9D" w14:paraId="00F84595" w14:textId="77777777">
            <w:pPr>
              <w:pStyle w:val="Bezmezer"/>
            </w:pPr>
          </w:p>
        </w:tc>
        <w:tc>
          <w:tcPr>
            <w:tcW w:w="1513" w:type="dxa"/>
          </w:tcPr>
          <w:p w:rsidRPr="0084404C" w:rsidR="007F7A9D" w:rsidP="00576E8C" w:rsidRDefault="007F7A9D" w14:paraId="4F922651" w14:textId="77777777">
            <w:pPr>
              <w:pStyle w:val="Bezmezer"/>
              <w:jc w:val="center"/>
              <w:rPr>
                <w:bCs/>
                <w:sz w:val="23"/>
                <w:szCs w:val="23"/>
              </w:rPr>
            </w:pPr>
            <w:r w:rsidRPr="0084404C">
              <w:rPr>
                <w:bCs/>
                <w:sz w:val="23"/>
                <w:szCs w:val="23"/>
              </w:rPr>
              <w:t>0</w:t>
            </w:r>
          </w:p>
        </w:tc>
        <w:tc>
          <w:tcPr>
            <w:tcW w:w="1513" w:type="dxa"/>
          </w:tcPr>
          <w:p w:rsidRPr="0084404C" w:rsidR="007F7A9D" w:rsidP="00576E8C" w:rsidRDefault="007F7A9D" w14:paraId="34D4CC51" w14:textId="77777777">
            <w:pPr>
              <w:pStyle w:val="Bezmezer"/>
              <w:jc w:val="center"/>
              <w:rPr>
                <w:bCs/>
                <w:sz w:val="23"/>
                <w:szCs w:val="23"/>
              </w:rPr>
            </w:pPr>
            <w:r w:rsidRPr="0084404C">
              <w:rPr>
                <w:bCs/>
                <w:sz w:val="23"/>
                <w:szCs w:val="23"/>
              </w:rPr>
              <w:t>0</w:t>
            </w:r>
          </w:p>
        </w:tc>
        <w:tc>
          <w:tcPr>
            <w:tcW w:w="1513" w:type="dxa"/>
          </w:tcPr>
          <w:p w:rsidRPr="0084404C" w:rsidR="007F7A9D" w:rsidP="00576E8C" w:rsidRDefault="007F7A9D" w14:paraId="62AF0B07" w14:textId="77777777">
            <w:pPr>
              <w:pStyle w:val="Bezmezer"/>
              <w:jc w:val="center"/>
              <w:rPr>
                <w:bCs/>
                <w:sz w:val="23"/>
                <w:szCs w:val="23"/>
              </w:rPr>
            </w:pPr>
            <w:r w:rsidRPr="0084404C">
              <w:rPr>
                <w:bCs/>
                <w:sz w:val="23"/>
                <w:szCs w:val="23"/>
              </w:rPr>
              <w:t>0</w:t>
            </w:r>
          </w:p>
        </w:tc>
      </w:tr>
      <w:tr w:rsidR="007F7A9D" w:rsidTr="00576E8C" w14:paraId="55640C3D" w14:textId="77777777">
        <w:tc>
          <w:tcPr>
            <w:tcW w:w="4551" w:type="dxa"/>
          </w:tcPr>
          <w:p w:rsidR="007F7A9D" w:rsidP="00576E8C" w:rsidRDefault="007F7A9D" w14:paraId="6C700009" w14:textId="77777777">
            <w:pPr>
              <w:pStyle w:val="Default"/>
              <w:jc w:val="both"/>
              <w:rPr>
                <w:sz w:val="23"/>
                <w:szCs w:val="23"/>
              </w:rPr>
            </w:pPr>
            <w:r>
              <w:rPr>
                <w:sz w:val="23"/>
                <w:szCs w:val="23"/>
              </w:rPr>
              <w:t xml:space="preserve">Patologické hráčství (gambling) </w:t>
            </w:r>
          </w:p>
          <w:p w:rsidR="007F7A9D" w:rsidP="00576E8C" w:rsidRDefault="007F7A9D" w14:paraId="1FBE537B" w14:textId="77777777">
            <w:pPr>
              <w:pStyle w:val="Bezmezer"/>
            </w:pPr>
          </w:p>
        </w:tc>
        <w:tc>
          <w:tcPr>
            <w:tcW w:w="1513" w:type="dxa"/>
          </w:tcPr>
          <w:p w:rsidRPr="0084404C" w:rsidR="007F7A9D" w:rsidP="00576E8C" w:rsidRDefault="007F7A9D" w14:paraId="6395530C" w14:textId="77777777">
            <w:pPr>
              <w:pStyle w:val="Bezmezer"/>
              <w:jc w:val="center"/>
              <w:rPr>
                <w:bCs/>
                <w:sz w:val="23"/>
                <w:szCs w:val="23"/>
              </w:rPr>
            </w:pPr>
            <w:r w:rsidRPr="0084404C">
              <w:rPr>
                <w:bCs/>
                <w:sz w:val="23"/>
                <w:szCs w:val="23"/>
              </w:rPr>
              <w:t>0</w:t>
            </w:r>
          </w:p>
        </w:tc>
        <w:tc>
          <w:tcPr>
            <w:tcW w:w="1513" w:type="dxa"/>
          </w:tcPr>
          <w:p w:rsidRPr="0084404C" w:rsidR="007F7A9D" w:rsidP="00576E8C" w:rsidRDefault="007F7A9D" w14:paraId="729FEA7E" w14:textId="77777777">
            <w:pPr>
              <w:pStyle w:val="Bezmezer"/>
              <w:jc w:val="center"/>
              <w:rPr>
                <w:bCs/>
                <w:sz w:val="23"/>
                <w:szCs w:val="23"/>
              </w:rPr>
            </w:pPr>
            <w:r w:rsidRPr="0084404C">
              <w:rPr>
                <w:bCs/>
                <w:sz w:val="23"/>
                <w:szCs w:val="23"/>
              </w:rPr>
              <w:t>0</w:t>
            </w:r>
          </w:p>
        </w:tc>
        <w:tc>
          <w:tcPr>
            <w:tcW w:w="1513" w:type="dxa"/>
          </w:tcPr>
          <w:p w:rsidRPr="0084404C" w:rsidR="007F7A9D" w:rsidP="00576E8C" w:rsidRDefault="007F7A9D" w14:paraId="7BF3DCA1" w14:textId="77777777">
            <w:pPr>
              <w:pStyle w:val="Bezmezer"/>
              <w:jc w:val="center"/>
              <w:rPr>
                <w:bCs/>
                <w:sz w:val="23"/>
                <w:szCs w:val="23"/>
              </w:rPr>
            </w:pPr>
            <w:r w:rsidRPr="0084404C">
              <w:rPr>
                <w:bCs/>
                <w:sz w:val="23"/>
                <w:szCs w:val="23"/>
              </w:rPr>
              <w:t>0</w:t>
            </w:r>
          </w:p>
        </w:tc>
      </w:tr>
      <w:tr w:rsidR="007F7A9D" w:rsidTr="00576E8C" w14:paraId="56C6D796" w14:textId="77777777">
        <w:tc>
          <w:tcPr>
            <w:tcW w:w="4551" w:type="dxa"/>
          </w:tcPr>
          <w:p w:rsidR="007F7A9D" w:rsidP="00576E8C" w:rsidRDefault="007F7A9D" w14:paraId="7A3674D2" w14:textId="77777777">
            <w:pPr>
              <w:pStyle w:val="Default"/>
              <w:jc w:val="both"/>
              <w:rPr>
                <w:sz w:val="23"/>
                <w:szCs w:val="23"/>
              </w:rPr>
            </w:pPr>
            <w:r>
              <w:rPr>
                <w:sz w:val="23"/>
                <w:szCs w:val="23"/>
              </w:rPr>
              <w:t xml:space="preserve">Záškoláctví (neomluvené hodiny) </w:t>
            </w:r>
          </w:p>
          <w:p w:rsidR="007F7A9D" w:rsidP="00576E8C" w:rsidRDefault="007F7A9D" w14:paraId="162C9560" w14:textId="77777777">
            <w:pPr>
              <w:pStyle w:val="Bezmezer"/>
            </w:pPr>
          </w:p>
        </w:tc>
        <w:tc>
          <w:tcPr>
            <w:tcW w:w="1513" w:type="dxa"/>
          </w:tcPr>
          <w:p w:rsidRPr="0084404C" w:rsidR="007F7A9D" w:rsidP="00576E8C" w:rsidRDefault="007F7A9D" w14:paraId="476B4BBB" w14:textId="77777777">
            <w:pPr>
              <w:pStyle w:val="Bezmezer"/>
              <w:jc w:val="center"/>
              <w:rPr>
                <w:bCs/>
                <w:sz w:val="23"/>
                <w:szCs w:val="23"/>
              </w:rPr>
            </w:pPr>
            <w:r>
              <w:rPr>
                <w:bCs/>
                <w:sz w:val="23"/>
                <w:szCs w:val="23"/>
              </w:rPr>
              <w:t>0</w:t>
            </w:r>
          </w:p>
        </w:tc>
        <w:tc>
          <w:tcPr>
            <w:tcW w:w="1513" w:type="dxa"/>
          </w:tcPr>
          <w:p w:rsidRPr="0084404C" w:rsidR="007F7A9D" w:rsidP="00576E8C" w:rsidRDefault="007F7A9D" w14:paraId="7A452630" w14:textId="77777777">
            <w:pPr>
              <w:pStyle w:val="Bezmezer"/>
              <w:jc w:val="center"/>
              <w:rPr>
                <w:bCs/>
                <w:sz w:val="23"/>
                <w:szCs w:val="23"/>
              </w:rPr>
            </w:pPr>
            <w:r w:rsidRPr="0084404C">
              <w:rPr>
                <w:bCs/>
                <w:sz w:val="23"/>
                <w:szCs w:val="23"/>
              </w:rPr>
              <w:t>0</w:t>
            </w:r>
          </w:p>
        </w:tc>
        <w:tc>
          <w:tcPr>
            <w:tcW w:w="1513" w:type="dxa"/>
          </w:tcPr>
          <w:p w:rsidRPr="0084404C" w:rsidR="007F7A9D" w:rsidP="00576E8C" w:rsidRDefault="007F7A9D" w14:paraId="49D6F6CC" w14:textId="77777777">
            <w:pPr>
              <w:pStyle w:val="Bezmezer"/>
              <w:jc w:val="center"/>
              <w:rPr>
                <w:bCs/>
                <w:sz w:val="23"/>
                <w:szCs w:val="23"/>
              </w:rPr>
            </w:pPr>
            <w:r>
              <w:rPr>
                <w:bCs/>
                <w:sz w:val="23"/>
                <w:szCs w:val="23"/>
              </w:rPr>
              <w:t>0</w:t>
            </w:r>
          </w:p>
        </w:tc>
      </w:tr>
      <w:tr w:rsidR="007F7A9D" w:rsidTr="00576E8C" w14:paraId="3951CD17" w14:textId="77777777">
        <w:tc>
          <w:tcPr>
            <w:tcW w:w="4551" w:type="dxa"/>
          </w:tcPr>
          <w:p w:rsidR="007F7A9D" w:rsidP="00576E8C" w:rsidRDefault="007F7A9D" w14:paraId="2549696A" w14:textId="77777777">
            <w:pPr>
              <w:pStyle w:val="Default"/>
              <w:jc w:val="both"/>
              <w:rPr>
                <w:sz w:val="23"/>
                <w:szCs w:val="23"/>
              </w:rPr>
            </w:pPr>
            <w:r>
              <w:rPr>
                <w:sz w:val="23"/>
                <w:szCs w:val="23"/>
              </w:rPr>
              <w:t xml:space="preserve">Šikanování </w:t>
            </w:r>
          </w:p>
          <w:p w:rsidR="007F7A9D" w:rsidP="00576E8C" w:rsidRDefault="007F7A9D" w14:paraId="0C5DCBC5" w14:textId="77777777">
            <w:pPr>
              <w:pStyle w:val="Bezmezer"/>
            </w:pPr>
          </w:p>
        </w:tc>
        <w:tc>
          <w:tcPr>
            <w:tcW w:w="1513" w:type="dxa"/>
          </w:tcPr>
          <w:p w:rsidRPr="0084404C" w:rsidR="007F7A9D" w:rsidP="00576E8C" w:rsidRDefault="007F7A9D" w14:paraId="055F0A41" w14:textId="77777777">
            <w:pPr>
              <w:pStyle w:val="Bezmezer"/>
              <w:jc w:val="center"/>
              <w:rPr>
                <w:bCs/>
                <w:sz w:val="23"/>
                <w:szCs w:val="23"/>
              </w:rPr>
            </w:pPr>
            <w:r w:rsidRPr="0084404C">
              <w:rPr>
                <w:bCs/>
                <w:sz w:val="23"/>
                <w:szCs w:val="23"/>
              </w:rPr>
              <w:t>0</w:t>
            </w:r>
          </w:p>
        </w:tc>
        <w:tc>
          <w:tcPr>
            <w:tcW w:w="1513" w:type="dxa"/>
          </w:tcPr>
          <w:p w:rsidRPr="0084404C" w:rsidR="007F7A9D" w:rsidP="00576E8C" w:rsidRDefault="007F7A9D" w14:paraId="2A19103E" w14:textId="77777777">
            <w:pPr>
              <w:pStyle w:val="Bezmezer"/>
              <w:jc w:val="center"/>
              <w:rPr>
                <w:bCs/>
                <w:sz w:val="23"/>
                <w:szCs w:val="23"/>
              </w:rPr>
            </w:pPr>
            <w:r>
              <w:rPr>
                <w:bCs/>
                <w:sz w:val="23"/>
                <w:szCs w:val="23"/>
              </w:rPr>
              <w:t>1</w:t>
            </w:r>
          </w:p>
        </w:tc>
        <w:tc>
          <w:tcPr>
            <w:tcW w:w="1513" w:type="dxa"/>
          </w:tcPr>
          <w:p w:rsidRPr="0084404C" w:rsidR="007F7A9D" w:rsidP="00576E8C" w:rsidRDefault="007F7A9D" w14:paraId="1E90EFF2" w14:textId="77777777">
            <w:pPr>
              <w:pStyle w:val="Bezmezer"/>
              <w:jc w:val="center"/>
              <w:rPr>
                <w:bCs/>
                <w:sz w:val="23"/>
                <w:szCs w:val="23"/>
              </w:rPr>
            </w:pPr>
            <w:r>
              <w:rPr>
                <w:bCs/>
                <w:sz w:val="23"/>
                <w:szCs w:val="23"/>
              </w:rPr>
              <w:t>2</w:t>
            </w:r>
          </w:p>
        </w:tc>
      </w:tr>
      <w:tr w:rsidR="007F7A9D" w:rsidTr="00576E8C" w14:paraId="5E201192" w14:textId="77777777">
        <w:tc>
          <w:tcPr>
            <w:tcW w:w="4551" w:type="dxa"/>
          </w:tcPr>
          <w:p w:rsidR="007F7A9D" w:rsidP="00576E8C" w:rsidRDefault="007F7A9D" w14:paraId="1235AB59" w14:textId="77777777">
            <w:pPr>
              <w:pStyle w:val="Default"/>
              <w:jc w:val="both"/>
              <w:rPr>
                <w:sz w:val="23"/>
                <w:szCs w:val="23"/>
              </w:rPr>
            </w:pPr>
            <w:r>
              <w:rPr>
                <w:sz w:val="23"/>
                <w:szCs w:val="23"/>
              </w:rPr>
              <w:t xml:space="preserve">Vandalismus </w:t>
            </w:r>
          </w:p>
          <w:p w:rsidR="007F7A9D" w:rsidP="00576E8C" w:rsidRDefault="007F7A9D" w14:paraId="2FFB2D74" w14:textId="77777777">
            <w:pPr>
              <w:pStyle w:val="Bezmezer"/>
            </w:pPr>
          </w:p>
        </w:tc>
        <w:tc>
          <w:tcPr>
            <w:tcW w:w="1513" w:type="dxa"/>
          </w:tcPr>
          <w:p w:rsidRPr="0084404C" w:rsidR="007F7A9D" w:rsidP="00576E8C" w:rsidRDefault="007F7A9D" w14:paraId="520B96DA" w14:textId="77777777">
            <w:pPr>
              <w:pStyle w:val="Bezmezer"/>
              <w:jc w:val="center"/>
              <w:rPr>
                <w:bCs/>
                <w:sz w:val="23"/>
                <w:szCs w:val="23"/>
              </w:rPr>
            </w:pPr>
            <w:r w:rsidRPr="0084404C">
              <w:rPr>
                <w:bCs/>
                <w:sz w:val="23"/>
                <w:szCs w:val="23"/>
              </w:rPr>
              <w:t>0</w:t>
            </w:r>
          </w:p>
        </w:tc>
        <w:tc>
          <w:tcPr>
            <w:tcW w:w="1513" w:type="dxa"/>
          </w:tcPr>
          <w:p w:rsidRPr="0084404C" w:rsidR="007F7A9D" w:rsidP="00576E8C" w:rsidRDefault="007F7A9D" w14:paraId="21A70FA0" w14:textId="77777777">
            <w:pPr>
              <w:pStyle w:val="Bezmezer"/>
              <w:jc w:val="center"/>
              <w:rPr>
                <w:bCs/>
                <w:sz w:val="23"/>
                <w:szCs w:val="23"/>
              </w:rPr>
            </w:pPr>
            <w:r w:rsidRPr="0084404C">
              <w:rPr>
                <w:bCs/>
                <w:sz w:val="23"/>
                <w:szCs w:val="23"/>
              </w:rPr>
              <w:t>0</w:t>
            </w:r>
          </w:p>
        </w:tc>
        <w:tc>
          <w:tcPr>
            <w:tcW w:w="1513" w:type="dxa"/>
          </w:tcPr>
          <w:p w:rsidRPr="0084404C" w:rsidR="007F7A9D" w:rsidP="00576E8C" w:rsidRDefault="007F7A9D" w14:paraId="210F2C38" w14:textId="77777777">
            <w:pPr>
              <w:pStyle w:val="Bezmezer"/>
              <w:jc w:val="center"/>
              <w:rPr>
                <w:bCs/>
                <w:sz w:val="23"/>
                <w:szCs w:val="23"/>
              </w:rPr>
            </w:pPr>
            <w:r w:rsidRPr="0084404C">
              <w:rPr>
                <w:bCs/>
                <w:sz w:val="23"/>
                <w:szCs w:val="23"/>
              </w:rPr>
              <w:t>0</w:t>
            </w:r>
          </w:p>
        </w:tc>
      </w:tr>
      <w:tr w:rsidR="007F7A9D" w:rsidTr="00576E8C" w14:paraId="24BB131F" w14:textId="77777777">
        <w:tc>
          <w:tcPr>
            <w:tcW w:w="4551" w:type="dxa"/>
          </w:tcPr>
          <w:p w:rsidR="007F7A9D" w:rsidP="00576E8C" w:rsidRDefault="007F7A9D" w14:paraId="0F4EF4D8" w14:textId="77777777">
            <w:pPr>
              <w:pStyle w:val="Default"/>
              <w:jc w:val="both"/>
              <w:rPr>
                <w:sz w:val="23"/>
                <w:szCs w:val="23"/>
              </w:rPr>
            </w:pPr>
            <w:r>
              <w:rPr>
                <w:sz w:val="23"/>
                <w:szCs w:val="23"/>
              </w:rPr>
              <w:t xml:space="preserve">Agrese- slovní/ fyzická </w:t>
            </w:r>
          </w:p>
          <w:p w:rsidR="007F7A9D" w:rsidP="00576E8C" w:rsidRDefault="007F7A9D" w14:paraId="6313BE09" w14:textId="77777777">
            <w:pPr>
              <w:pStyle w:val="Bezmezer"/>
            </w:pPr>
          </w:p>
        </w:tc>
        <w:tc>
          <w:tcPr>
            <w:tcW w:w="1513" w:type="dxa"/>
          </w:tcPr>
          <w:p w:rsidRPr="0084404C" w:rsidR="007F7A9D" w:rsidP="00576E8C" w:rsidRDefault="007F7A9D" w14:paraId="076E489F" w14:textId="77777777">
            <w:pPr>
              <w:pStyle w:val="Bezmezer"/>
              <w:jc w:val="center"/>
              <w:rPr>
                <w:bCs/>
                <w:sz w:val="23"/>
                <w:szCs w:val="23"/>
              </w:rPr>
            </w:pPr>
            <w:r>
              <w:rPr>
                <w:bCs/>
                <w:sz w:val="23"/>
                <w:szCs w:val="23"/>
              </w:rPr>
              <w:t>7</w:t>
            </w:r>
          </w:p>
        </w:tc>
        <w:tc>
          <w:tcPr>
            <w:tcW w:w="1513" w:type="dxa"/>
          </w:tcPr>
          <w:p w:rsidR="007F7A9D" w:rsidP="00576E8C" w:rsidRDefault="007F7A9D" w14:paraId="2CE4BE13" w14:textId="77777777">
            <w:pPr>
              <w:spacing w:after="0" w:line="259" w:lineRule="auto"/>
              <w:ind w:left="0"/>
              <w:jc w:val="center"/>
              <w:rPr>
                <w:rFonts w:cs="font278"/>
              </w:rPr>
            </w:pPr>
            <w:r>
              <w:rPr>
                <w:rFonts w:cs="font278"/>
              </w:rPr>
              <w:t>3</w:t>
            </w:r>
          </w:p>
        </w:tc>
        <w:tc>
          <w:tcPr>
            <w:tcW w:w="1513" w:type="dxa"/>
          </w:tcPr>
          <w:p w:rsidRPr="00772A15" w:rsidR="007F7A9D" w:rsidP="00576E8C" w:rsidRDefault="007F7A9D" w14:paraId="5E5CAF39" w14:textId="77777777">
            <w:pPr>
              <w:spacing w:after="0" w:line="259" w:lineRule="auto"/>
              <w:ind w:left="0"/>
              <w:jc w:val="center"/>
              <w:rPr>
                <w:rFonts w:cs="font278"/>
              </w:rPr>
            </w:pPr>
            <w:r>
              <w:rPr>
                <w:rFonts w:cs="font278"/>
              </w:rPr>
              <w:t>4</w:t>
            </w:r>
          </w:p>
        </w:tc>
      </w:tr>
      <w:tr w:rsidR="007F7A9D" w:rsidTr="00576E8C" w14:paraId="44CA0DA1" w14:textId="77777777">
        <w:tc>
          <w:tcPr>
            <w:tcW w:w="4551" w:type="dxa"/>
          </w:tcPr>
          <w:p w:rsidR="007F7A9D" w:rsidP="00576E8C" w:rsidRDefault="007F7A9D" w14:paraId="37D957F1" w14:textId="77777777">
            <w:pPr>
              <w:pStyle w:val="Default"/>
              <w:jc w:val="both"/>
              <w:rPr>
                <w:sz w:val="23"/>
                <w:szCs w:val="23"/>
              </w:rPr>
            </w:pPr>
            <w:r>
              <w:rPr>
                <w:sz w:val="23"/>
                <w:szCs w:val="23"/>
              </w:rPr>
              <w:t xml:space="preserve">Rasismus a xenofobie </w:t>
            </w:r>
          </w:p>
          <w:p w:rsidR="007F7A9D" w:rsidP="00576E8C" w:rsidRDefault="007F7A9D" w14:paraId="280F7D90" w14:textId="77777777">
            <w:pPr>
              <w:pStyle w:val="Bezmezer"/>
            </w:pPr>
          </w:p>
        </w:tc>
        <w:tc>
          <w:tcPr>
            <w:tcW w:w="1513" w:type="dxa"/>
          </w:tcPr>
          <w:p w:rsidRPr="0084404C" w:rsidR="007F7A9D" w:rsidP="00576E8C" w:rsidRDefault="007F7A9D" w14:paraId="7550BBF3" w14:textId="77777777">
            <w:pPr>
              <w:pStyle w:val="Bezmezer"/>
              <w:jc w:val="center"/>
              <w:rPr>
                <w:bCs/>
                <w:sz w:val="23"/>
                <w:szCs w:val="23"/>
              </w:rPr>
            </w:pPr>
            <w:r w:rsidRPr="0084404C">
              <w:rPr>
                <w:bCs/>
                <w:sz w:val="23"/>
                <w:szCs w:val="23"/>
              </w:rPr>
              <w:t>0</w:t>
            </w:r>
          </w:p>
        </w:tc>
        <w:tc>
          <w:tcPr>
            <w:tcW w:w="1513" w:type="dxa"/>
          </w:tcPr>
          <w:p w:rsidRPr="0084404C" w:rsidR="007F7A9D" w:rsidP="00576E8C" w:rsidRDefault="007F7A9D" w14:paraId="354753C9" w14:textId="77777777">
            <w:pPr>
              <w:pStyle w:val="Bezmezer"/>
              <w:jc w:val="center"/>
              <w:rPr>
                <w:bCs/>
                <w:sz w:val="23"/>
                <w:szCs w:val="23"/>
              </w:rPr>
            </w:pPr>
            <w:r w:rsidRPr="0084404C">
              <w:rPr>
                <w:bCs/>
                <w:sz w:val="23"/>
                <w:szCs w:val="23"/>
              </w:rPr>
              <w:t>0</w:t>
            </w:r>
          </w:p>
        </w:tc>
        <w:tc>
          <w:tcPr>
            <w:tcW w:w="1513" w:type="dxa"/>
          </w:tcPr>
          <w:p w:rsidRPr="0084404C" w:rsidR="007F7A9D" w:rsidP="00576E8C" w:rsidRDefault="007F7A9D" w14:paraId="0C661F43" w14:textId="77777777">
            <w:pPr>
              <w:pStyle w:val="Bezmezer"/>
              <w:jc w:val="center"/>
              <w:rPr>
                <w:bCs/>
                <w:sz w:val="23"/>
                <w:szCs w:val="23"/>
              </w:rPr>
            </w:pPr>
            <w:r w:rsidRPr="0084404C">
              <w:rPr>
                <w:bCs/>
                <w:sz w:val="23"/>
                <w:szCs w:val="23"/>
              </w:rPr>
              <w:t>0</w:t>
            </w:r>
          </w:p>
        </w:tc>
      </w:tr>
      <w:tr w:rsidR="007F7A9D" w:rsidTr="00576E8C" w14:paraId="33A84712" w14:textId="77777777">
        <w:tc>
          <w:tcPr>
            <w:tcW w:w="4551" w:type="dxa"/>
          </w:tcPr>
          <w:p w:rsidR="007F7A9D" w:rsidP="00576E8C" w:rsidRDefault="007F7A9D" w14:paraId="1679AD7C" w14:textId="77777777">
            <w:pPr>
              <w:pStyle w:val="Default"/>
              <w:jc w:val="both"/>
              <w:rPr>
                <w:sz w:val="23"/>
                <w:szCs w:val="23"/>
              </w:rPr>
            </w:pPr>
            <w:r>
              <w:rPr>
                <w:sz w:val="23"/>
                <w:szCs w:val="23"/>
              </w:rPr>
              <w:t>Kyberšikana na Facebooku</w:t>
            </w:r>
          </w:p>
          <w:p w:rsidR="007F7A9D" w:rsidP="00576E8C" w:rsidRDefault="007F7A9D" w14:paraId="55013946" w14:textId="77777777">
            <w:pPr>
              <w:pStyle w:val="Bezmezer"/>
            </w:pPr>
          </w:p>
        </w:tc>
        <w:tc>
          <w:tcPr>
            <w:tcW w:w="1513" w:type="dxa"/>
          </w:tcPr>
          <w:p w:rsidRPr="0084404C" w:rsidR="007F7A9D" w:rsidP="00576E8C" w:rsidRDefault="007F7A9D" w14:paraId="2AFF1A5B" w14:textId="77777777">
            <w:pPr>
              <w:pStyle w:val="Bezmezer"/>
              <w:jc w:val="center"/>
              <w:rPr>
                <w:bCs/>
                <w:sz w:val="23"/>
                <w:szCs w:val="23"/>
              </w:rPr>
            </w:pPr>
            <w:r w:rsidRPr="0084404C">
              <w:rPr>
                <w:bCs/>
                <w:sz w:val="23"/>
                <w:szCs w:val="23"/>
              </w:rPr>
              <w:t>0</w:t>
            </w:r>
          </w:p>
        </w:tc>
        <w:tc>
          <w:tcPr>
            <w:tcW w:w="1513" w:type="dxa"/>
          </w:tcPr>
          <w:p w:rsidRPr="0084404C" w:rsidR="007F7A9D" w:rsidP="00576E8C" w:rsidRDefault="007F7A9D" w14:paraId="17A2EC6E" w14:textId="77777777">
            <w:pPr>
              <w:pStyle w:val="Bezmezer"/>
              <w:jc w:val="center"/>
              <w:rPr>
                <w:bCs/>
                <w:sz w:val="23"/>
                <w:szCs w:val="23"/>
              </w:rPr>
            </w:pPr>
            <w:r>
              <w:rPr>
                <w:bCs/>
                <w:sz w:val="23"/>
                <w:szCs w:val="23"/>
              </w:rPr>
              <w:t>1</w:t>
            </w:r>
          </w:p>
        </w:tc>
        <w:tc>
          <w:tcPr>
            <w:tcW w:w="1513" w:type="dxa"/>
          </w:tcPr>
          <w:p w:rsidRPr="0084404C" w:rsidR="007F7A9D" w:rsidP="00576E8C" w:rsidRDefault="007F7A9D" w14:paraId="6054E37E" w14:textId="77777777">
            <w:pPr>
              <w:pStyle w:val="Bezmezer"/>
              <w:jc w:val="center"/>
              <w:rPr>
                <w:bCs/>
                <w:sz w:val="23"/>
                <w:szCs w:val="23"/>
              </w:rPr>
            </w:pPr>
            <w:r>
              <w:rPr>
                <w:bCs/>
                <w:sz w:val="23"/>
                <w:szCs w:val="23"/>
              </w:rPr>
              <w:t>1</w:t>
            </w:r>
          </w:p>
        </w:tc>
      </w:tr>
    </w:tbl>
    <w:p w:rsidR="007F7A9D" w:rsidP="007F7A9D" w:rsidRDefault="007F7A9D" w14:paraId="59BB3F66" w14:textId="77777777">
      <w:pPr>
        <w:pStyle w:val="Default"/>
        <w:rPr>
          <w:b/>
          <w:bCs/>
        </w:rPr>
      </w:pPr>
    </w:p>
    <w:p w:rsidRPr="00367E3E" w:rsidR="007F7A9D" w:rsidP="007F7A9D" w:rsidRDefault="007F7A9D" w14:paraId="7F7C1F4A" w14:textId="77777777">
      <w:pPr>
        <w:pStyle w:val="Default"/>
      </w:pPr>
      <w:r w:rsidRPr="00367E3E">
        <w:rPr>
          <w:b/>
          <w:bCs/>
        </w:rPr>
        <w:t xml:space="preserve">Vyhodnocení Minimálního preventivního programu </w:t>
      </w:r>
    </w:p>
    <w:p w:rsidRPr="00367E3E" w:rsidR="007F7A9D" w:rsidP="007F7A9D" w:rsidRDefault="007F7A9D" w14:paraId="57C96805" w14:textId="77777777">
      <w:pPr>
        <w:ind w:right="31"/>
        <w:rPr>
          <w:color w:val="auto"/>
        </w:rPr>
      </w:pPr>
      <w:r>
        <w:rPr>
          <w:color w:val="auto"/>
        </w:rPr>
        <w:t>Minimální preventivní program /dále jen MPP/</w:t>
      </w:r>
      <w:r w:rsidRPr="00367E3E">
        <w:rPr>
          <w:color w:val="auto"/>
        </w:rPr>
        <w:t xml:space="preserve"> vychází z Metodického doporučení k primární prevenci rizikového chování u dětí, žáků a studentů ve školách a školských zařízeních č. j. 21291/201028.</w:t>
      </w:r>
    </w:p>
    <w:p w:rsidRPr="00367E3E" w:rsidR="007F7A9D" w:rsidP="007F7A9D" w:rsidRDefault="007F7A9D" w14:paraId="64A877AF" w14:textId="77777777">
      <w:pPr>
        <w:ind w:right="31"/>
        <w:rPr>
          <w:color w:val="auto"/>
        </w:rPr>
      </w:pPr>
    </w:p>
    <w:p w:rsidRPr="00367E3E" w:rsidR="007F7A9D" w:rsidP="007F7A9D" w:rsidRDefault="007F7A9D" w14:paraId="2E0455AF" w14:textId="77777777">
      <w:pPr>
        <w:ind w:right="31"/>
        <w:rPr>
          <w:color w:val="auto"/>
        </w:rPr>
      </w:pPr>
      <w:r w:rsidRPr="00367E3E">
        <w:rPr>
          <w:color w:val="auto"/>
        </w:rPr>
        <w:lastRenderedPageBreak/>
        <w:t xml:space="preserve">MPP je zaměřen na všechny žáky 1. - 9. ročníku základní školy. Do systému informování jsou zapojeni všichni žáci, pedagogičtí pracovníci a rodiče žáků naší školy. </w:t>
      </w:r>
    </w:p>
    <w:p w:rsidRPr="00367E3E" w:rsidR="007F7A9D" w:rsidP="007F7A9D" w:rsidRDefault="007F7A9D" w14:paraId="7757DDA2" w14:textId="77777777">
      <w:pPr>
        <w:ind w:right="31"/>
        <w:rPr>
          <w:color w:val="auto"/>
        </w:rPr>
      </w:pPr>
    </w:p>
    <w:p w:rsidRPr="00367E3E" w:rsidR="007F7A9D" w:rsidP="007F7A9D" w:rsidRDefault="007F7A9D" w14:paraId="00DE7F80" w14:textId="77777777">
      <w:pPr>
        <w:ind w:right="31"/>
        <w:rPr>
          <w:color w:val="auto"/>
        </w:rPr>
      </w:pPr>
      <w:r w:rsidRPr="00367E3E">
        <w:rPr>
          <w:color w:val="auto"/>
        </w:rPr>
        <w:t>V</w:t>
      </w:r>
      <w:r>
        <w:rPr>
          <w:color w:val="auto"/>
        </w:rPr>
        <w:t xml:space="preserve"> letošním školním roce 2019/2020</w:t>
      </w:r>
      <w:r w:rsidRPr="00367E3E">
        <w:rPr>
          <w:color w:val="auto"/>
        </w:rPr>
        <w:t xml:space="preserve"> úspěšně pokračujeme v plnění konkrétního cíle, aby zdravý životní styl byl přirozenou součástí života školy.</w:t>
      </w:r>
    </w:p>
    <w:p w:rsidRPr="00367E3E" w:rsidR="007F7A9D" w:rsidP="007F7A9D" w:rsidRDefault="007F7A9D" w14:paraId="72CDF77C" w14:textId="77777777">
      <w:pPr>
        <w:ind w:right="31"/>
        <w:rPr>
          <w:color w:val="auto"/>
        </w:rPr>
      </w:pPr>
    </w:p>
    <w:p w:rsidR="007F7A9D" w:rsidP="007F7A9D" w:rsidRDefault="007F7A9D" w14:paraId="629C53C5" w14:textId="77777777">
      <w:pPr>
        <w:pStyle w:val="Bezmezer"/>
        <w:rPr>
          <w:b/>
        </w:rPr>
      </w:pPr>
      <w:r w:rsidRPr="006E6DF5">
        <w:rPr>
          <w:b/>
        </w:rPr>
        <w:t xml:space="preserve">Daří se nám plnit základní cíle MPP </w:t>
      </w:r>
    </w:p>
    <w:p w:rsidRPr="006E6DF5" w:rsidR="007F7A9D" w:rsidP="007F7A9D" w:rsidRDefault="007F7A9D" w14:paraId="22469E62" w14:textId="77777777">
      <w:pPr>
        <w:pStyle w:val="Bezmezer"/>
        <w:rPr>
          <w:b/>
        </w:rPr>
      </w:pPr>
    </w:p>
    <w:p w:rsidR="007F7A9D" w:rsidP="00065A08" w:rsidRDefault="007F7A9D" w14:paraId="0A36EC13" w14:textId="77777777">
      <w:pPr>
        <w:pStyle w:val="Bezmezer"/>
        <w:numPr>
          <w:ilvl w:val="0"/>
          <w:numId w:val="39"/>
        </w:numPr>
      </w:pPr>
      <w:r>
        <w:t xml:space="preserve">prevence </w:t>
      </w:r>
    </w:p>
    <w:p w:rsidR="007F7A9D" w:rsidP="00065A08" w:rsidRDefault="007F7A9D" w14:paraId="780B398A" w14:textId="77777777">
      <w:pPr>
        <w:pStyle w:val="Bezmezer"/>
        <w:numPr>
          <w:ilvl w:val="0"/>
          <w:numId w:val="39"/>
        </w:numPr>
      </w:pPr>
      <w:r>
        <w:t xml:space="preserve">výchova ke zdravému životnímu stylu </w:t>
      </w:r>
    </w:p>
    <w:p w:rsidR="007F7A9D" w:rsidP="00065A08" w:rsidRDefault="007F7A9D" w14:paraId="61AB5C84" w14:textId="77777777">
      <w:pPr>
        <w:pStyle w:val="Bezmezer"/>
        <w:numPr>
          <w:ilvl w:val="0"/>
          <w:numId w:val="39"/>
        </w:numPr>
      </w:pPr>
      <w:r>
        <w:t xml:space="preserve">vedení žáků k účelnému využívání volného času </w:t>
      </w:r>
    </w:p>
    <w:p w:rsidR="007F7A9D" w:rsidP="00065A08" w:rsidRDefault="007F7A9D" w14:paraId="060917B0" w14:textId="77777777">
      <w:pPr>
        <w:pStyle w:val="Bezmezer"/>
        <w:numPr>
          <w:ilvl w:val="0"/>
          <w:numId w:val="39"/>
        </w:numPr>
      </w:pPr>
      <w:r>
        <w:t xml:space="preserve">spolupráce s rodiči </w:t>
      </w:r>
    </w:p>
    <w:p w:rsidR="007F7A9D" w:rsidP="007F7A9D" w:rsidRDefault="007F7A9D" w14:paraId="25DE6559" w14:textId="77777777">
      <w:pPr>
        <w:pStyle w:val="Default"/>
        <w:rPr>
          <w:sz w:val="23"/>
          <w:szCs w:val="23"/>
        </w:rPr>
      </w:pPr>
    </w:p>
    <w:p w:rsidR="007F7A9D" w:rsidP="007F7A9D" w:rsidRDefault="007F7A9D" w14:paraId="5FE2D9D4" w14:textId="77777777">
      <w:pPr>
        <w:pStyle w:val="Default"/>
        <w:rPr>
          <w:b/>
          <w:bCs/>
          <w:sz w:val="23"/>
          <w:szCs w:val="23"/>
        </w:rPr>
      </w:pPr>
      <w:r>
        <w:rPr>
          <w:b/>
          <w:bCs/>
          <w:sz w:val="23"/>
          <w:szCs w:val="23"/>
        </w:rPr>
        <w:t xml:space="preserve">K dosažení cílů MPP byla zavedena a dodržována konkrétní opatření: </w:t>
      </w:r>
    </w:p>
    <w:p w:rsidR="007F7A9D" w:rsidP="007F7A9D" w:rsidRDefault="007F7A9D" w14:paraId="1CCB7355" w14:textId="77777777">
      <w:pPr>
        <w:pStyle w:val="Default"/>
        <w:rPr>
          <w:sz w:val="23"/>
          <w:szCs w:val="23"/>
        </w:rPr>
      </w:pPr>
    </w:p>
    <w:p w:rsidRPr="00367E3E" w:rsidR="007F7A9D" w:rsidP="007F7A9D" w:rsidRDefault="007F7A9D" w14:paraId="44144B23" w14:textId="77777777">
      <w:pPr>
        <w:pStyle w:val="Default"/>
        <w:spacing w:after="171"/>
        <w:ind w:left="705" w:hanging="705"/>
        <w:jc w:val="both"/>
      </w:pPr>
      <w:r>
        <w:rPr>
          <w:sz w:val="23"/>
          <w:szCs w:val="23"/>
        </w:rPr>
        <w:t>1.</w:t>
      </w:r>
      <w:r>
        <w:rPr>
          <w:sz w:val="23"/>
          <w:szCs w:val="23"/>
        </w:rPr>
        <w:tab/>
      </w:r>
      <w:r w:rsidRPr="00367E3E">
        <w:t xml:space="preserve">V oblasti školní prevence se škola řídí všemi platnými předpisy MŠMT. Škola má kromě Minimálního preventivního programu zpracovaný i Školní program proti šikanování, vnitřní směrnici k primární prevenci rizikového chování u žáků školy. Do preventivních aktivit jsou zapojeni všichni pedagogové školy pod záštitou vedení školy a školní metodičky prevence Mgr. Vladimíry Petrovické. </w:t>
      </w:r>
    </w:p>
    <w:p w:rsidRPr="00367E3E" w:rsidR="007F7A9D" w:rsidP="007F7A9D" w:rsidRDefault="007F7A9D" w14:paraId="59934D96" w14:textId="77777777">
      <w:pPr>
        <w:pStyle w:val="Default"/>
        <w:spacing w:after="171"/>
        <w:ind w:left="705" w:hanging="705"/>
        <w:jc w:val="both"/>
      </w:pPr>
      <w:r>
        <w:t xml:space="preserve">2. </w:t>
      </w:r>
      <w:r>
        <w:tab/>
      </w:r>
      <w:r>
        <w:t>V letošním školním roce 2019/2020</w:t>
      </w:r>
      <w:r w:rsidRPr="00367E3E">
        <w:t xml:space="preserve"> pracovalo na naší škole školní poradenské pracoviště ve složení: ředitelka školy, výchovná poradkyně a školní metodička prevence. Při pravidelných schůzkách se vzájemně seznamovaly s aktuálním děním na naší škole, které se týká výukových i výchovných problémů žáků, a společně jej konzultovaly</w:t>
      </w:r>
      <w:r>
        <w:t>.</w:t>
      </w:r>
    </w:p>
    <w:p w:rsidRPr="00367E3E" w:rsidR="007F7A9D" w:rsidP="007F7A9D" w:rsidRDefault="007F7A9D" w14:paraId="03146576" w14:textId="77777777">
      <w:pPr>
        <w:pStyle w:val="Default"/>
        <w:spacing w:after="171"/>
        <w:ind w:left="705" w:hanging="705"/>
        <w:jc w:val="both"/>
      </w:pPr>
      <w:r w:rsidRPr="00367E3E">
        <w:t xml:space="preserve">3. </w:t>
      </w:r>
      <w:r w:rsidRPr="00367E3E">
        <w:tab/>
      </w:r>
      <w:r w:rsidRPr="00367E3E">
        <w:t xml:space="preserve">Všichni pedagogové mají určené konzultační hodiny pro rodiče, kde rodiče řešili                      s učitelem nejen prospěch svého dítěte, ale i chování žáků s ohledem na preventivní opatření. </w:t>
      </w:r>
    </w:p>
    <w:p w:rsidRPr="00367E3E" w:rsidR="007F7A9D" w:rsidP="007F7A9D" w:rsidRDefault="007F7A9D" w14:paraId="40851DE8" w14:textId="77777777">
      <w:pPr>
        <w:pStyle w:val="Default"/>
        <w:spacing w:after="171"/>
        <w:ind w:left="705" w:hanging="705"/>
      </w:pPr>
      <w:r w:rsidRPr="00367E3E">
        <w:t xml:space="preserve">4. </w:t>
      </w:r>
      <w:r w:rsidRPr="00367E3E">
        <w:tab/>
      </w:r>
      <w:r w:rsidRPr="00367E3E">
        <w:t xml:space="preserve">V průběhu celého dne ve škole dle rozvrhu byl vykonáván pedagogický dohled nad žáky. </w:t>
      </w:r>
    </w:p>
    <w:p w:rsidRPr="00367E3E" w:rsidR="007F7A9D" w:rsidP="007F7A9D" w:rsidRDefault="007F7A9D" w14:paraId="4DD93668" w14:textId="77777777">
      <w:pPr>
        <w:pStyle w:val="Default"/>
        <w:spacing w:after="171"/>
        <w:jc w:val="both"/>
      </w:pPr>
      <w:r w:rsidRPr="00367E3E">
        <w:t xml:space="preserve">5. </w:t>
      </w:r>
      <w:r w:rsidRPr="00367E3E">
        <w:tab/>
      </w:r>
      <w:r w:rsidRPr="00367E3E">
        <w:t xml:space="preserve">Ve třídách fungují třídní pravidla. </w:t>
      </w:r>
    </w:p>
    <w:p w:rsidRPr="00367E3E" w:rsidR="007F7A9D" w:rsidP="007F7A9D" w:rsidRDefault="007F7A9D" w14:paraId="21091E8E" w14:textId="77777777">
      <w:pPr>
        <w:pStyle w:val="Default"/>
        <w:spacing w:after="171"/>
        <w:ind w:left="705" w:hanging="705"/>
        <w:jc w:val="both"/>
      </w:pPr>
      <w:r w:rsidRPr="00367E3E">
        <w:t xml:space="preserve">6. </w:t>
      </w:r>
      <w:r w:rsidRPr="00367E3E">
        <w:tab/>
      </w:r>
      <w:r w:rsidRPr="00367E3E">
        <w:t>Na škole funguje Školní parlament žáků 4. - 9. tříd. Zástupci t</w:t>
      </w:r>
      <w:r>
        <w:t xml:space="preserve">říd se pravidelně scházejí </w:t>
      </w:r>
      <w:r w:rsidRPr="00367E3E">
        <w:t xml:space="preserve">s ředitelkou školy pod </w:t>
      </w:r>
      <w:r>
        <w:t>vedením</w:t>
      </w:r>
      <w:r w:rsidRPr="00367E3E">
        <w:t xml:space="preserve"> Mgr. Vladimíry Petrovické, diskutují o školních akcích, řeší konkrétní problémy, podávají návrhy na zlepšení chodu a vybavení školy. </w:t>
      </w:r>
    </w:p>
    <w:p w:rsidR="007F7A9D" w:rsidP="007F7A9D" w:rsidRDefault="007F7A9D" w14:paraId="75E60134" w14:textId="77777777">
      <w:pPr>
        <w:pStyle w:val="Default"/>
        <w:ind w:left="705" w:hanging="705"/>
        <w:jc w:val="both"/>
        <w:rPr>
          <w:color w:val="auto"/>
        </w:rPr>
      </w:pPr>
      <w:r>
        <w:t>7</w:t>
      </w:r>
      <w:r w:rsidRPr="00367E3E">
        <w:t xml:space="preserve">. </w:t>
      </w:r>
      <w:r w:rsidRPr="00367E3E">
        <w:tab/>
      </w:r>
      <w:r w:rsidRPr="00367E3E">
        <w:t xml:space="preserve">V letošním školním roce k posílení aktivit v oblasti prevence </w:t>
      </w:r>
      <w:r>
        <w:t>probíhaly</w:t>
      </w:r>
      <w:r w:rsidRPr="00367E3E">
        <w:t xml:space="preserve"> třídnické hodiny. Na 1. stupni v některých třídách probíhají</w:t>
      </w:r>
      <w:r>
        <w:t xml:space="preserve"> pravidelně </w:t>
      </w:r>
      <w:r w:rsidRPr="00367E3E">
        <w:t xml:space="preserve">1 x týdně v rámci rozvrhu. V ostatních třídách realizují třídní učitelé třídnické hodiny také, avšak dle aktuální potřeby. Cílem těchto hodin je utužování třídních kolektivů, umění pozitivní komunikace mezi žáky, zlepšování </w:t>
      </w:r>
      <w:r w:rsidRPr="00367E3E">
        <w:rPr>
          <w:color w:val="auto"/>
        </w:rPr>
        <w:t>mezilidských vztahů a vylepšování třídního i školního klimatu. Zejména v těchto hodinách je prostor k monitorování chování a vztahů mezi dětmi a k operativním opatřením ze strany pedagogů. V případě potřeby při řešení jednotlivých situací se mohou učitelé obracet</w:t>
      </w:r>
      <w:r>
        <w:rPr>
          <w:color w:val="auto"/>
        </w:rPr>
        <w:t xml:space="preserve"> na školní metodičku prevence. </w:t>
      </w:r>
    </w:p>
    <w:p w:rsidR="007F7A9D" w:rsidP="007F7A9D" w:rsidRDefault="007F7A9D" w14:paraId="13C91D02" w14:textId="77777777">
      <w:pPr>
        <w:pStyle w:val="Default"/>
        <w:ind w:left="705" w:hanging="705"/>
        <w:jc w:val="both"/>
        <w:rPr>
          <w:color w:val="auto"/>
        </w:rPr>
      </w:pPr>
    </w:p>
    <w:p w:rsidR="007F7A9D" w:rsidP="007F7A9D" w:rsidRDefault="007F7A9D" w14:paraId="256A859C" w14:textId="77777777">
      <w:pPr>
        <w:pStyle w:val="Default"/>
        <w:ind w:left="705" w:hanging="705"/>
        <w:jc w:val="both"/>
        <w:rPr>
          <w:color w:val="auto"/>
        </w:rPr>
      </w:pPr>
      <w:r>
        <w:t xml:space="preserve">8. </w:t>
      </w:r>
      <w:r>
        <w:tab/>
      </w:r>
      <w:r w:rsidRPr="000C58ED">
        <w:t xml:space="preserve">Naše škola je zapojena do projektu Ovoce do škol a Mléko do škol, oba tyto programy přispívají k prevenci proti nezdravým stravovacím návykům a obezitě, pomáhají v žácích utvářet vědomí o zdravém stravování a životním stylu a upevňovat jejich postoje v rámci těchto témat. </w:t>
      </w:r>
    </w:p>
    <w:p w:rsidRPr="0032230F" w:rsidR="007F7A9D" w:rsidP="007F7A9D" w:rsidRDefault="007F7A9D" w14:paraId="029467C6" w14:textId="77777777">
      <w:pPr>
        <w:pStyle w:val="Default"/>
        <w:ind w:left="705" w:hanging="705"/>
        <w:jc w:val="both"/>
        <w:rPr>
          <w:color w:val="auto"/>
        </w:rPr>
      </w:pPr>
    </w:p>
    <w:p w:rsidRPr="00367E3E" w:rsidR="007F7A9D" w:rsidP="007F7A9D" w:rsidRDefault="007F7A9D" w14:paraId="125DCFF4" w14:textId="77777777">
      <w:pPr>
        <w:pStyle w:val="Default"/>
        <w:spacing w:after="155"/>
        <w:ind w:left="705" w:hanging="705"/>
        <w:jc w:val="both"/>
        <w:rPr>
          <w:color w:val="auto"/>
        </w:rPr>
      </w:pPr>
      <w:r w:rsidRPr="00367E3E">
        <w:rPr>
          <w:color w:val="auto"/>
        </w:rPr>
        <w:t>9.</w:t>
      </w:r>
      <w:r w:rsidRPr="00367E3E">
        <w:rPr>
          <w:color w:val="auto"/>
        </w:rPr>
        <w:tab/>
      </w:r>
      <w:r w:rsidRPr="00367E3E">
        <w:rPr>
          <w:color w:val="auto"/>
        </w:rPr>
        <w:t xml:space="preserve">S preventivními tématy se žáci setkávají ve všech předmětech, zvláště pak v hodinách </w:t>
      </w:r>
      <w:r>
        <w:rPr>
          <w:color w:val="auto"/>
        </w:rPr>
        <w:t>výchovy k občanství,</w:t>
      </w:r>
      <w:r w:rsidRPr="00367E3E">
        <w:rPr>
          <w:color w:val="auto"/>
        </w:rPr>
        <w:t xml:space="preserve"> tělesné výchovy nebo v</w:t>
      </w:r>
      <w:r>
        <w:rPr>
          <w:color w:val="auto"/>
        </w:rPr>
        <w:t>e výuce</w:t>
      </w:r>
      <w:r w:rsidRPr="00367E3E">
        <w:rPr>
          <w:color w:val="auto"/>
        </w:rPr>
        <w:t xml:space="preserve"> výchovy ke zdraví. Pozornost negativním projevům chování věnují i všechna oddělení školní družiny. Svou činnost mimo jiné zaměřují i na minimalizaci rizikového chování. </w:t>
      </w:r>
    </w:p>
    <w:p w:rsidRPr="00367E3E" w:rsidR="007F7A9D" w:rsidP="007F7A9D" w:rsidRDefault="007F7A9D" w14:paraId="33FF7FE3" w14:textId="77777777">
      <w:pPr>
        <w:pStyle w:val="Default"/>
        <w:spacing w:after="155"/>
        <w:ind w:left="705" w:hanging="705"/>
        <w:jc w:val="both"/>
        <w:rPr>
          <w:color w:val="auto"/>
        </w:rPr>
      </w:pPr>
      <w:r w:rsidRPr="00367E3E">
        <w:rPr>
          <w:color w:val="auto"/>
        </w:rPr>
        <w:t>10.</w:t>
      </w:r>
      <w:r w:rsidRPr="00367E3E">
        <w:rPr>
          <w:color w:val="auto"/>
        </w:rPr>
        <w:tab/>
      </w:r>
      <w:r w:rsidRPr="00367E3E">
        <w:rPr>
          <w:color w:val="auto"/>
        </w:rPr>
        <w:t>Žáci se v průběhu školního roku zúčastnili různých přednášek a besed z oblasti sociálně patologických jevů a zdravého životního stylu.</w:t>
      </w:r>
    </w:p>
    <w:p w:rsidRPr="00367E3E" w:rsidR="007F7A9D" w:rsidP="007F7A9D" w:rsidRDefault="007F7A9D" w14:paraId="6BD9F371" w14:textId="77777777">
      <w:pPr>
        <w:pStyle w:val="Default"/>
        <w:spacing w:after="155"/>
        <w:ind w:left="705" w:hanging="705"/>
        <w:jc w:val="both"/>
        <w:rPr>
          <w:color w:val="auto"/>
        </w:rPr>
      </w:pPr>
      <w:r w:rsidRPr="00367E3E">
        <w:rPr>
          <w:color w:val="auto"/>
        </w:rPr>
        <w:t xml:space="preserve">11. </w:t>
      </w:r>
      <w:r w:rsidRPr="00367E3E">
        <w:rPr>
          <w:color w:val="auto"/>
        </w:rPr>
        <w:tab/>
      </w:r>
      <w:r w:rsidRPr="00367E3E">
        <w:rPr>
          <w:color w:val="auto"/>
        </w:rPr>
        <w:t xml:space="preserve">Učitelé zajistili účast žáků na kulturních a sportovních akcích. Cílem je vést žáky k tomu, aby sami uměli účelně využívat svůj volný čas. </w:t>
      </w:r>
    </w:p>
    <w:p w:rsidRPr="00367E3E" w:rsidR="007F7A9D" w:rsidP="007F7A9D" w:rsidRDefault="007F7A9D" w14:paraId="235D16EF" w14:textId="77777777">
      <w:pPr>
        <w:pStyle w:val="Default"/>
        <w:spacing w:after="155"/>
        <w:ind w:left="705" w:hanging="705"/>
        <w:jc w:val="both"/>
        <w:rPr>
          <w:color w:val="auto"/>
        </w:rPr>
      </w:pPr>
      <w:r w:rsidRPr="00367E3E">
        <w:rPr>
          <w:color w:val="auto"/>
        </w:rPr>
        <w:t xml:space="preserve">12. </w:t>
      </w:r>
      <w:r w:rsidRPr="00367E3E">
        <w:rPr>
          <w:color w:val="auto"/>
        </w:rPr>
        <w:tab/>
      </w:r>
      <w:r w:rsidRPr="00367E3E">
        <w:rPr>
          <w:color w:val="auto"/>
        </w:rPr>
        <w:t>Ve škole se žáci mohli přihlásit do zájmových kroužků: sportovní, florbal, anglický jazyk atd.</w:t>
      </w:r>
    </w:p>
    <w:p w:rsidRPr="00367E3E" w:rsidR="007F7A9D" w:rsidP="007F7A9D" w:rsidRDefault="007F7A9D" w14:paraId="4545A36B" w14:textId="77777777">
      <w:pPr>
        <w:pStyle w:val="Default"/>
        <w:ind w:left="705" w:hanging="705"/>
        <w:jc w:val="both"/>
        <w:rPr>
          <w:color w:val="auto"/>
        </w:rPr>
      </w:pPr>
      <w:r w:rsidRPr="00367E3E">
        <w:rPr>
          <w:color w:val="auto"/>
        </w:rPr>
        <w:t xml:space="preserve">13. </w:t>
      </w:r>
      <w:r w:rsidRPr="00367E3E">
        <w:rPr>
          <w:color w:val="auto"/>
        </w:rPr>
        <w:tab/>
      </w:r>
      <w:r>
        <w:rPr>
          <w:color w:val="auto"/>
        </w:rPr>
        <w:t>S ohledem na mimořádné opatření spojená s pandemií koronaviru se v omezené míře u</w:t>
      </w:r>
      <w:r w:rsidRPr="00367E3E">
        <w:rPr>
          <w:color w:val="auto"/>
        </w:rPr>
        <w:t>skutečnily</w:t>
      </w:r>
      <w:r>
        <w:rPr>
          <w:color w:val="auto"/>
        </w:rPr>
        <w:t xml:space="preserve"> některé aktivity žáků 1. či 2. stupně</w:t>
      </w:r>
      <w:r w:rsidRPr="00367E3E">
        <w:rPr>
          <w:color w:val="auto"/>
        </w:rPr>
        <w:t>.</w:t>
      </w:r>
      <w:r>
        <w:rPr>
          <w:color w:val="auto"/>
        </w:rPr>
        <w:t xml:space="preserve"> </w:t>
      </w:r>
      <w:r w:rsidRPr="00367E3E">
        <w:rPr>
          <w:color w:val="auto"/>
        </w:rPr>
        <w:t>Žáci se zúčastnili několika exkurzí zaměřených na probírané učivo nebo na volbu povolání např. Úřad práce Pardubice</w:t>
      </w:r>
      <w:r>
        <w:rPr>
          <w:color w:val="auto"/>
        </w:rPr>
        <w:t>. Preventivní program Policie ČR plánovaný na duben a květen 2020 pro všechny žáky naší školy nemohl být realizován z důvodu uzavření škol. V červnu pro žáky 5. a 8. třídy se uskutečnila přednáška Městské policie Pardubice věnovaná tématu šikany a kyberšikany.</w:t>
      </w:r>
      <w:r w:rsidRPr="00367E3E">
        <w:rPr>
          <w:color w:val="auto"/>
        </w:rPr>
        <w:t xml:space="preserve"> </w:t>
      </w:r>
    </w:p>
    <w:p w:rsidRPr="00367E3E" w:rsidR="007F7A9D" w:rsidP="007F7A9D" w:rsidRDefault="007F7A9D" w14:paraId="1B9B1C7C" w14:textId="77777777">
      <w:pPr>
        <w:pStyle w:val="Default"/>
        <w:ind w:left="708"/>
        <w:jc w:val="both"/>
        <w:rPr>
          <w:color w:val="FF0000"/>
        </w:rPr>
      </w:pPr>
    </w:p>
    <w:p w:rsidRPr="00367E3E" w:rsidR="007F7A9D" w:rsidP="007F7A9D" w:rsidRDefault="007F7A9D" w14:paraId="28A08801" w14:textId="77777777">
      <w:pPr>
        <w:pStyle w:val="Default"/>
        <w:ind w:left="705" w:hanging="705"/>
        <w:jc w:val="both"/>
        <w:rPr>
          <w:color w:val="auto"/>
        </w:rPr>
      </w:pPr>
      <w:r w:rsidRPr="00367E3E">
        <w:rPr>
          <w:color w:val="auto"/>
        </w:rPr>
        <w:t xml:space="preserve">14. </w:t>
      </w:r>
      <w:r w:rsidRPr="00367E3E">
        <w:rPr>
          <w:color w:val="auto"/>
        </w:rPr>
        <w:tab/>
      </w:r>
      <w:r w:rsidRPr="00367E3E">
        <w:rPr>
          <w:color w:val="auto"/>
        </w:rPr>
        <w:t xml:space="preserve">Škola velmi dobře spolupracuje s rodiči, funguje vzájemná komunikace a informovanost. Rodiče využívají osobních konzultací, jsou zváni na školní akce (koncertní vystoupení, dny otevřených dveří). V rámci výuky učitelé využívají osvědčené metody práce – prvky projektového vyučování, diskuse, rozhovor, sociální hry. Žáci jsou vedeni ke spolupráci, ocenění práce druhých, k sebehodnocení své vlastní práce, k obhajobě a diskusi. Usilujeme o spolupracující a bezpečné prostředí ve škole. </w:t>
      </w:r>
    </w:p>
    <w:p w:rsidRPr="00367E3E" w:rsidR="007F7A9D" w:rsidP="007F7A9D" w:rsidRDefault="007F7A9D" w14:paraId="318E68BA" w14:textId="77777777">
      <w:pPr>
        <w:pStyle w:val="Default"/>
        <w:ind w:left="705" w:hanging="705"/>
        <w:jc w:val="both"/>
        <w:rPr>
          <w:color w:val="auto"/>
        </w:rPr>
      </w:pPr>
    </w:p>
    <w:p w:rsidRPr="00367E3E" w:rsidR="007F7A9D" w:rsidP="007F7A9D" w:rsidRDefault="007F7A9D" w14:paraId="3F5483A8" w14:textId="77777777">
      <w:pPr>
        <w:pStyle w:val="Default"/>
        <w:ind w:left="705" w:hanging="705"/>
        <w:jc w:val="both"/>
      </w:pPr>
      <w:r w:rsidRPr="00367E3E">
        <w:rPr>
          <w:color w:val="auto"/>
        </w:rPr>
        <w:t xml:space="preserve">15. </w:t>
      </w:r>
      <w:r w:rsidRPr="00367E3E">
        <w:rPr>
          <w:color w:val="auto"/>
        </w:rPr>
        <w:tab/>
      </w:r>
      <w:r w:rsidRPr="00367E3E">
        <w:rPr>
          <w:color w:val="auto"/>
        </w:rPr>
        <w:t xml:space="preserve">Úzce </w:t>
      </w:r>
      <w:r w:rsidRPr="00367E3E">
        <w:t>spolupracujeme s PPP Pardubice a Holice, s odborem O</w:t>
      </w:r>
      <w:r>
        <w:t xml:space="preserve">SPOD Magistrátu Holic </w:t>
      </w:r>
      <w:r w:rsidRPr="00367E3E">
        <w:t xml:space="preserve">i dalšími pomáhajícími organizacemi. </w:t>
      </w:r>
    </w:p>
    <w:p w:rsidRPr="00367E3E" w:rsidR="007F7A9D" w:rsidP="007F7A9D" w:rsidRDefault="007F7A9D" w14:paraId="284BA6F0" w14:textId="77777777">
      <w:pPr>
        <w:pStyle w:val="Default"/>
        <w:ind w:left="705" w:hanging="705"/>
        <w:jc w:val="both"/>
      </w:pPr>
    </w:p>
    <w:p w:rsidRPr="00367E3E" w:rsidR="007F7A9D" w:rsidP="007F7A9D" w:rsidRDefault="007F7A9D" w14:paraId="79501608" w14:textId="77777777">
      <w:pPr>
        <w:pStyle w:val="Default"/>
        <w:ind w:left="705" w:hanging="705"/>
      </w:pPr>
      <w:r w:rsidRPr="00367E3E">
        <w:t xml:space="preserve">16. </w:t>
      </w:r>
      <w:r w:rsidRPr="00367E3E">
        <w:tab/>
      </w:r>
      <w:r w:rsidRPr="00367E3E">
        <w:t xml:space="preserve">Učitelé mají k dispozici metodické pomůcky – preventivní materiály, CD, knihy, časopisy. Dle možností jsou materiály doplňovány o nové tituly. </w:t>
      </w:r>
    </w:p>
    <w:p w:rsidRPr="00367E3E" w:rsidR="007F7A9D" w:rsidP="007F7A9D" w:rsidRDefault="007F7A9D" w14:paraId="106A30BD" w14:textId="77777777">
      <w:pPr>
        <w:pStyle w:val="Default"/>
        <w:ind w:left="705" w:hanging="705"/>
      </w:pPr>
    </w:p>
    <w:p w:rsidRPr="00B033D6" w:rsidR="007F7A9D" w:rsidP="007F7A9D" w:rsidRDefault="007F7A9D" w14:paraId="54DC71A4" w14:textId="77777777">
      <w:pPr>
        <w:pStyle w:val="Default"/>
        <w:ind w:left="705" w:hanging="705"/>
        <w:jc w:val="both"/>
      </w:pPr>
      <w:r w:rsidRPr="00367E3E">
        <w:t xml:space="preserve">17. </w:t>
      </w:r>
      <w:r w:rsidRPr="00367E3E">
        <w:tab/>
      </w:r>
      <w:r w:rsidRPr="00367E3E">
        <w:t xml:space="preserve">Pedagogický sbor je průběžně informován a vzděláván v problematice sociálně patologických jevů. </w:t>
      </w:r>
    </w:p>
    <w:p w:rsidR="007F7A9D" w:rsidP="007F7A9D" w:rsidRDefault="007F7A9D" w14:paraId="28007626" w14:textId="77777777">
      <w:pPr>
        <w:pStyle w:val="Default"/>
        <w:ind w:left="705" w:hanging="705"/>
        <w:jc w:val="both"/>
        <w:rPr>
          <w:b/>
          <w:bCs/>
          <w:sz w:val="23"/>
          <w:szCs w:val="23"/>
        </w:rPr>
      </w:pPr>
    </w:p>
    <w:p w:rsidR="007F7A9D" w:rsidP="007F7A9D" w:rsidRDefault="007F7A9D" w14:paraId="34C153EA" w14:textId="77777777">
      <w:pPr>
        <w:pStyle w:val="Default"/>
        <w:ind w:left="705" w:hanging="705"/>
        <w:jc w:val="both"/>
        <w:rPr>
          <w:b/>
          <w:bCs/>
          <w:sz w:val="23"/>
          <w:szCs w:val="23"/>
        </w:rPr>
      </w:pPr>
    </w:p>
    <w:p w:rsidRPr="00A1619E" w:rsidR="007F7A9D" w:rsidP="007F7A9D" w:rsidRDefault="007F7A9D" w14:paraId="77BD161D" w14:textId="77777777">
      <w:pPr>
        <w:pStyle w:val="Default"/>
        <w:ind w:left="705" w:hanging="705"/>
        <w:jc w:val="both"/>
        <w:rPr>
          <w:sz w:val="23"/>
          <w:szCs w:val="23"/>
        </w:rPr>
      </w:pPr>
      <w:r>
        <w:rPr>
          <w:b/>
          <w:bCs/>
          <w:sz w:val="23"/>
          <w:szCs w:val="23"/>
        </w:rPr>
        <w:t xml:space="preserve">Preventivní aktivity </w:t>
      </w:r>
    </w:p>
    <w:p w:rsidR="007F7A9D" w:rsidP="007F7A9D" w:rsidRDefault="007F7A9D" w14:paraId="2C065C22" w14:textId="77777777">
      <w:pPr>
        <w:pStyle w:val="Default"/>
        <w:jc w:val="center"/>
        <w:rPr>
          <w:b/>
          <w:bCs/>
          <w:sz w:val="23"/>
          <w:szCs w:val="23"/>
        </w:rPr>
      </w:pPr>
    </w:p>
    <w:tbl>
      <w:tblPr>
        <w:tblStyle w:val="TableGrid0"/>
        <w:tblW w:w="9190" w:type="dxa"/>
        <w:tblInd w:w="19" w:type="dxa"/>
        <w:tblLayout w:type="fixed"/>
        <w:tblLook w:val="04A0" w:firstRow="1" w:lastRow="0" w:firstColumn="1" w:lastColumn="0" w:noHBand="0" w:noVBand="1"/>
      </w:tblPr>
      <w:tblGrid>
        <w:gridCol w:w="4536"/>
        <w:gridCol w:w="4654"/>
      </w:tblGrid>
      <w:tr w:rsidRPr="00B8380A" w:rsidR="007F7A9D" w:rsidTr="00576E8C" w14:paraId="1BC6C214" w14:textId="77777777">
        <w:tc>
          <w:tcPr>
            <w:tcW w:w="4536" w:type="dxa"/>
            <w:shd w:val="clear" w:color="auto" w:fill="9CC2E5" w:themeFill="accent1" w:themeFillTint="99"/>
          </w:tcPr>
          <w:p w:rsidR="007F7A9D" w:rsidP="00576E8C" w:rsidRDefault="007F7A9D" w14:paraId="0B095919" w14:textId="77777777">
            <w:pPr>
              <w:pStyle w:val="Bezmezer"/>
              <w:rPr>
                <w:b/>
              </w:rPr>
            </w:pPr>
            <w:r>
              <w:rPr>
                <w:b/>
              </w:rPr>
              <w:t>Školní rok 2019/2020</w:t>
            </w:r>
          </w:p>
          <w:p w:rsidRPr="00B8380A" w:rsidR="007F7A9D" w:rsidP="00576E8C" w:rsidRDefault="007F7A9D" w14:paraId="00ABD845" w14:textId="77777777">
            <w:pPr>
              <w:pStyle w:val="Bezmezer"/>
              <w:rPr>
                <w:b/>
              </w:rPr>
            </w:pPr>
          </w:p>
        </w:tc>
        <w:tc>
          <w:tcPr>
            <w:tcW w:w="4654" w:type="dxa"/>
            <w:shd w:val="clear" w:color="auto" w:fill="9CC2E5" w:themeFill="accent1" w:themeFillTint="99"/>
          </w:tcPr>
          <w:p w:rsidR="007F7A9D" w:rsidP="00576E8C" w:rsidRDefault="007F7A9D" w14:paraId="5B948DC8" w14:textId="77777777">
            <w:pPr>
              <w:pStyle w:val="Bezmezer"/>
              <w:ind w:left="0"/>
              <w:rPr>
                <w:b/>
              </w:rPr>
            </w:pPr>
            <w:r w:rsidRPr="00A7690F">
              <w:rPr>
                <w:b/>
              </w:rPr>
              <w:t xml:space="preserve">Zpracovala: Mgr. </w:t>
            </w:r>
            <w:r>
              <w:rPr>
                <w:b/>
              </w:rPr>
              <w:t>Vladimíra Petrovická</w:t>
            </w:r>
          </w:p>
          <w:p w:rsidRPr="00B8380A" w:rsidR="007F7A9D" w:rsidP="00576E8C" w:rsidRDefault="007F7A9D" w14:paraId="6D100CC5" w14:textId="77777777">
            <w:pPr>
              <w:pStyle w:val="Bezmezer"/>
              <w:ind w:left="0"/>
              <w:rPr>
                <w:b/>
              </w:rPr>
            </w:pPr>
          </w:p>
        </w:tc>
      </w:tr>
    </w:tbl>
    <w:p w:rsidR="007F7A9D" w:rsidP="007F7A9D" w:rsidRDefault="007F7A9D" w14:paraId="33102AF2" w14:textId="77777777">
      <w:pPr>
        <w:spacing w:after="178" w:line="264" w:lineRule="auto"/>
        <w:ind w:left="1406" w:hanging="5"/>
        <w:jc w:val="left"/>
        <w:rPr>
          <w:rFonts w:eastAsiaTheme="minorEastAsia"/>
          <w:sz w:val="23"/>
          <w:szCs w:val="23"/>
        </w:rPr>
      </w:pPr>
    </w:p>
    <w:tbl>
      <w:tblPr>
        <w:tblStyle w:val="TableGrid0"/>
        <w:tblW w:w="9190" w:type="dxa"/>
        <w:tblInd w:w="19" w:type="dxa"/>
        <w:tblLook w:val="04A0" w:firstRow="1" w:lastRow="0" w:firstColumn="1" w:lastColumn="0" w:noHBand="0" w:noVBand="1"/>
      </w:tblPr>
      <w:tblGrid>
        <w:gridCol w:w="1101"/>
        <w:gridCol w:w="1283"/>
        <w:gridCol w:w="3193"/>
        <w:gridCol w:w="3613"/>
      </w:tblGrid>
      <w:tr w:rsidR="007F7A9D" w:rsidTr="00576E8C" w14:paraId="6F96092F" w14:textId="77777777">
        <w:tc>
          <w:tcPr>
            <w:tcW w:w="1101" w:type="dxa"/>
          </w:tcPr>
          <w:p w:rsidRPr="004131D6" w:rsidR="007F7A9D" w:rsidP="00576E8C" w:rsidRDefault="007F7A9D" w14:paraId="0E4C49CD" w14:textId="77777777">
            <w:pPr>
              <w:spacing w:after="178" w:line="264" w:lineRule="auto"/>
              <w:ind w:left="0"/>
              <w:jc w:val="left"/>
              <w:rPr>
                <w:rFonts w:eastAsiaTheme="minorEastAsia"/>
                <w:b/>
                <w:sz w:val="23"/>
                <w:szCs w:val="23"/>
              </w:rPr>
            </w:pPr>
            <w:r w:rsidRPr="004131D6">
              <w:rPr>
                <w:rFonts w:eastAsia="Arial" w:cs="Arial"/>
                <w:b/>
                <w:szCs w:val="24"/>
              </w:rPr>
              <w:t xml:space="preserve">1. </w:t>
            </w:r>
            <w:r>
              <w:rPr>
                <w:rFonts w:eastAsia="Arial" w:cs="Arial"/>
                <w:b/>
                <w:szCs w:val="24"/>
              </w:rPr>
              <w:t xml:space="preserve">a 2. </w:t>
            </w:r>
            <w:r w:rsidRPr="004131D6">
              <w:rPr>
                <w:rFonts w:eastAsia="Arial" w:cs="Arial"/>
                <w:b/>
                <w:szCs w:val="24"/>
              </w:rPr>
              <w:t>třída</w:t>
            </w:r>
          </w:p>
        </w:tc>
        <w:tc>
          <w:tcPr>
            <w:tcW w:w="1283" w:type="dxa"/>
          </w:tcPr>
          <w:p w:rsidRPr="004218DB" w:rsidR="007F7A9D" w:rsidP="00576E8C" w:rsidRDefault="007F7A9D" w14:paraId="1FB806AE" w14:textId="77777777">
            <w:pPr>
              <w:tabs>
                <w:tab w:val="center" w:pos="1912"/>
                <w:tab w:val="center" w:pos="2832"/>
              </w:tabs>
              <w:spacing w:after="296" w:line="249" w:lineRule="auto"/>
              <w:ind w:left="0"/>
              <w:jc w:val="left"/>
              <w:rPr>
                <w:rFonts w:eastAsia="Arial" w:cs="Arial"/>
                <w:szCs w:val="24"/>
              </w:rPr>
            </w:pPr>
            <w:r>
              <w:rPr>
                <w:rFonts w:eastAsia="Arial" w:cs="Arial"/>
                <w:szCs w:val="24"/>
              </w:rPr>
              <w:t>Září</w:t>
            </w:r>
          </w:p>
          <w:p w:rsidR="007F7A9D" w:rsidP="00576E8C" w:rsidRDefault="007F7A9D" w14:paraId="71E50671" w14:textId="77777777">
            <w:pPr>
              <w:spacing w:after="178" w:line="264" w:lineRule="auto"/>
              <w:ind w:left="0"/>
              <w:jc w:val="left"/>
              <w:rPr>
                <w:rFonts w:eastAsiaTheme="minorEastAsia"/>
                <w:sz w:val="23"/>
                <w:szCs w:val="23"/>
              </w:rPr>
            </w:pPr>
          </w:p>
          <w:p w:rsidR="007F7A9D" w:rsidP="00576E8C" w:rsidRDefault="007F7A9D" w14:paraId="7A3516F5" w14:textId="77777777">
            <w:pPr>
              <w:spacing w:after="178" w:line="264" w:lineRule="auto"/>
              <w:ind w:left="0"/>
              <w:jc w:val="left"/>
              <w:rPr>
                <w:rFonts w:eastAsiaTheme="minorEastAsia"/>
                <w:sz w:val="23"/>
                <w:szCs w:val="23"/>
              </w:rPr>
            </w:pPr>
            <w:r>
              <w:rPr>
                <w:rFonts w:eastAsiaTheme="minorEastAsia"/>
                <w:sz w:val="23"/>
                <w:szCs w:val="23"/>
              </w:rPr>
              <w:t>Listopad</w:t>
            </w:r>
          </w:p>
          <w:p w:rsidR="007F7A9D" w:rsidP="00576E8C" w:rsidRDefault="007F7A9D" w14:paraId="61BEA339" w14:textId="77777777">
            <w:pPr>
              <w:spacing w:after="178" w:line="264" w:lineRule="auto"/>
              <w:ind w:left="0"/>
              <w:jc w:val="left"/>
              <w:rPr>
                <w:rFonts w:eastAsiaTheme="minorEastAsia"/>
                <w:sz w:val="23"/>
                <w:szCs w:val="23"/>
              </w:rPr>
            </w:pPr>
          </w:p>
          <w:p w:rsidR="007F7A9D" w:rsidP="00576E8C" w:rsidRDefault="007F7A9D" w14:paraId="6988A309" w14:textId="77777777">
            <w:pPr>
              <w:spacing w:after="178" w:line="264" w:lineRule="auto"/>
              <w:ind w:left="0"/>
              <w:jc w:val="left"/>
              <w:rPr>
                <w:rFonts w:eastAsiaTheme="minorEastAsia"/>
                <w:sz w:val="23"/>
                <w:szCs w:val="23"/>
              </w:rPr>
            </w:pPr>
            <w:r>
              <w:rPr>
                <w:rFonts w:eastAsiaTheme="minorEastAsia"/>
                <w:sz w:val="23"/>
                <w:szCs w:val="23"/>
              </w:rPr>
              <w:t>Leden</w:t>
            </w:r>
          </w:p>
        </w:tc>
        <w:tc>
          <w:tcPr>
            <w:tcW w:w="3193" w:type="dxa"/>
          </w:tcPr>
          <w:p w:rsidR="007F7A9D" w:rsidP="00576E8C" w:rsidRDefault="007F7A9D" w14:paraId="39E38E99" w14:textId="77777777">
            <w:pPr>
              <w:tabs>
                <w:tab w:val="center" w:pos="1912"/>
                <w:tab w:val="center" w:pos="2832"/>
              </w:tabs>
              <w:spacing w:after="296" w:line="249" w:lineRule="auto"/>
              <w:ind w:left="0"/>
              <w:jc w:val="left"/>
              <w:rPr>
                <w:rFonts w:eastAsia="Arial" w:cs="Arial"/>
                <w:szCs w:val="24"/>
              </w:rPr>
            </w:pPr>
            <w:r>
              <w:rPr>
                <w:rFonts w:eastAsia="Arial" w:cs="Arial"/>
                <w:szCs w:val="24"/>
              </w:rPr>
              <w:lastRenderedPageBreak/>
              <w:t>Leonardo da Vinci</w:t>
            </w:r>
          </w:p>
          <w:p w:rsidR="007F7A9D" w:rsidP="00576E8C" w:rsidRDefault="007F7A9D" w14:paraId="69E266DC" w14:textId="77777777">
            <w:pPr>
              <w:tabs>
                <w:tab w:val="center" w:pos="1912"/>
                <w:tab w:val="center" w:pos="2832"/>
              </w:tabs>
              <w:spacing w:after="296" w:line="249" w:lineRule="auto"/>
              <w:ind w:left="0"/>
              <w:jc w:val="left"/>
              <w:rPr>
                <w:rFonts w:eastAsia="Arial" w:cs="Arial"/>
                <w:szCs w:val="24"/>
              </w:rPr>
            </w:pPr>
          </w:p>
          <w:p w:rsidR="007F7A9D" w:rsidP="00576E8C" w:rsidRDefault="007F7A9D" w14:paraId="2D90F99D" w14:textId="77777777">
            <w:pPr>
              <w:tabs>
                <w:tab w:val="center" w:pos="1912"/>
                <w:tab w:val="center" w:pos="2832"/>
              </w:tabs>
              <w:spacing w:after="296" w:line="249" w:lineRule="auto"/>
              <w:ind w:left="0"/>
              <w:jc w:val="left"/>
              <w:rPr>
                <w:rFonts w:eastAsia="Arial" w:cs="Arial"/>
                <w:szCs w:val="24"/>
              </w:rPr>
            </w:pPr>
            <w:r>
              <w:rPr>
                <w:rFonts w:eastAsia="Arial" w:cs="Arial"/>
                <w:szCs w:val="24"/>
              </w:rPr>
              <w:t>Expedice Borneo</w:t>
            </w:r>
          </w:p>
          <w:p w:rsidR="007F7A9D" w:rsidP="00576E8C" w:rsidRDefault="007F7A9D" w14:paraId="2DC4C0E5" w14:textId="77777777">
            <w:pPr>
              <w:tabs>
                <w:tab w:val="center" w:pos="1912"/>
                <w:tab w:val="center" w:pos="2832"/>
              </w:tabs>
              <w:spacing w:after="296" w:line="249" w:lineRule="auto"/>
              <w:ind w:left="0"/>
              <w:jc w:val="left"/>
              <w:rPr>
                <w:rFonts w:eastAsia="Arial" w:cs="Arial"/>
                <w:szCs w:val="24"/>
              </w:rPr>
            </w:pPr>
            <w:r>
              <w:rPr>
                <w:rFonts w:eastAsia="Arial" w:cs="Arial"/>
                <w:szCs w:val="24"/>
              </w:rPr>
              <w:lastRenderedPageBreak/>
              <w:t>Hvězdička Betlémská</w:t>
            </w:r>
          </w:p>
          <w:p w:rsidR="007F7A9D" w:rsidP="00576E8C" w:rsidRDefault="007F7A9D" w14:paraId="7028E841" w14:textId="77777777">
            <w:pPr>
              <w:tabs>
                <w:tab w:val="center" w:pos="1912"/>
                <w:tab w:val="center" w:pos="2832"/>
              </w:tabs>
              <w:spacing w:after="296" w:line="249" w:lineRule="auto"/>
              <w:ind w:left="0"/>
              <w:jc w:val="left"/>
              <w:rPr>
                <w:rFonts w:eastAsia="Arial" w:cs="Arial"/>
                <w:szCs w:val="24"/>
              </w:rPr>
            </w:pPr>
            <w:r>
              <w:rPr>
                <w:rFonts w:eastAsia="Arial" w:cs="Arial"/>
                <w:szCs w:val="24"/>
              </w:rPr>
              <w:t>Používám mozek</w:t>
            </w:r>
          </w:p>
          <w:p w:rsidR="007F7A9D" w:rsidP="00576E8C" w:rsidRDefault="007F7A9D" w14:paraId="6C63085C" w14:textId="77777777">
            <w:pPr>
              <w:pStyle w:val="Bezmezer"/>
              <w:ind w:left="0"/>
            </w:pPr>
            <w:r>
              <w:t xml:space="preserve">Prevence s PČR </w:t>
            </w:r>
          </w:p>
          <w:p w:rsidRPr="004131D6" w:rsidR="007F7A9D" w:rsidP="00576E8C" w:rsidRDefault="007F7A9D" w14:paraId="2E44B047" w14:textId="77777777">
            <w:pPr>
              <w:tabs>
                <w:tab w:val="center" w:pos="1912"/>
                <w:tab w:val="center" w:pos="2832"/>
              </w:tabs>
              <w:spacing w:after="296" w:line="249" w:lineRule="auto"/>
              <w:ind w:left="0"/>
              <w:jc w:val="left"/>
              <w:rPr>
                <w:rFonts w:eastAsia="Arial" w:cs="Arial"/>
                <w:szCs w:val="24"/>
              </w:rPr>
            </w:pPr>
            <w:r>
              <w:t>– akce nerealizována z důvodu mimořádných opatření vlády v souvislosti s pandemií koronaviru a uzavření škol</w:t>
            </w:r>
          </w:p>
        </w:tc>
        <w:tc>
          <w:tcPr>
            <w:tcW w:w="3613" w:type="dxa"/>
          </w:tcPr>
          <w:p w:rsidR="007F7A9D" w:rsidP="00576E8C" w:rsidRDefault="007F7A9D" w14:paraId="1C2B5B34" w14:textId="77777777">
            <w:pPr>
              <w:pStyle w:val="Obsahtabulky"/>
              <w:tabs>
                <w:tab w:val="left" w:pos="7995"/>
                <w:tab w:val="left" w:pos="11115"/>
              </w:tabs>
              <w:ind w:left="0" w:right="113" w:firstLine="0"/>
              <w:rPr>
                <w:szCs w:val="24"/>
              </w:rPr>
            </w:pPr>
            <w:r>
              <w:rPr>
                <w:szCs w:val="24"/>
              </w:rPr>
              <w:lastRenderedPageBreak/>
              <w:t xml:space="preserve">Rozvíjení kulturních tradic, přijímání technického pokroku a myšlení – posilování historického myšlení </w:t>
            </w:r>
          </w:p>
          <w:p w:rsidR="007F7A9D" w:rsidP="00576E8C" w:rsidRDefault="007F7A9D" w14:paraId="46569156" w14:textId="77777777">
            <w:pPr>
              <w:pStyle w:val="Obsahtabulky"/>
              <w:tabs>
                <w:tab w:val="left" w:pos="7995"/>
                <w:tab w:val="left" w:pos="11115"/>
              </w:tabs>
              <w:ind w:left="0" w:right="113" w:firstLine="0"/>
              <w:rPr>
                <w:szCs w:val="24"/>
              </w:rPr>
            </w:pPr>
            <w:r>
              <w:rPr>
                <w:szCs w:val="24"/>
              </w:rPr>
              <w:t>Přijímání jiných kultur a ras, prevence rasismu, xenofobie</w:t>
            </w:r>
          </w:p>
          <w:p w:rsidR="007F7A9D" w:rsidP="00576E8C" w:rsidRDefault="007F7A9D" w14:paraId="021279F8" w14:textId="77777777">
            <w:pPr>
              <w:spacing w:after="178" w:line="264" w:lineRule="auto"/>
              <w:ind w:left="0"/>
              <w:jc w:val="left"/>
              <w:rPr>
                <w:rFonts w:eastAsiaTheme="minorEastAsia"/>
                <w:sz w:val="23"/>
                <w:szCs w:val="23"/>
              </w:rPr>
            </w:pPr>
            <w:r>
              <w:rPr>
                <w:rFonts w:eastAsiaTheme="minorEastAsia"/>
                <w:sz w:val="23"/>
                <w:szCs w:val="23"/>
              </w:rPr>
              <w:lastRenderedPageBreak/>
              <w:t>Rozvoj tradic a hodnot</w:t>
            </w:r>
          </w:p>
          <w:p w:rsidR="007F7A9D" w:rsidP="00576E8C" w:rsidRDefault="007F7A9D" w14:paraId="19DDDDE3" w14:textId="77777777">
            <w:pPr>
              <w:spacing w:after="178" w:line="264" w:lineRule="auto"/>
              <w:ind w:left="0"/>
              <w:jc w:val="left"/>
              <w:rPr>
                <w:rFonts w:eastAsiaTheme="minorEastAsia"/>
                <w:sz w:val="23"/>
                <w:szCs w:val="23"/>
              </w:rPr>
            </w:pPr>
            <w:r>
              <w:rPr>
                <w:rFonts w:eastAsiaTheme="minorEastAsia"/>
                <w:sz w:val="23"/>
                <w:szCs w:val="23"/>
              </w:rPr>
              <w:t>Výukový a preventivní program</w:t>
            </w:r>
          </w:p>
        </w:tc>
      </w:tr>
      <w:tr w:rsidR="007F7A9D" w:rsidTr="00576E8C" w14:paraId="68F35475" w14:textId="77777777">
        <w:tc>
          <w:tcPr>
            <w:tcW w:w="1101" w:type="dxa"/>
          </w:tcPr>
          <w:p w:rsidRPr="004131D6" w:rsidR="007F7A9D" w:rsidP="00576E8C" w:rsidRDefault="007F7A9D" w14:paraId="69EB37FF" w14:textId="77777777">
            <w:pPr>
              <w:spacing w:after="178" w:line="264" w:lineRule="auto"/>
              <w:jc w:val="left"/>
              <w:rPr>
                <w:rFonts w:eastAsia="Arial" w:cs="Arial"/>
                <w:b/>
                <w:szCs w:val="24"/>
              </w:rPr>
            </w:pPr>
            <w:r>
              <w:rPr>
                <w:rFonts w:eastAsia="Arial" w:cs="Arial"/>
                <w:b/>
                <w:szCs w:val="24"/>
              </w:rPr>
              <w:lastRenderedPageBreak/>
              <w:t>3. třída</w:t>
            </w:r>
          </w:p>
        </w:tc>
        <w:tc>
          <w:tcPr>
            <w:tcW w:w="1283" w:type="dxa"/>
          </w:tcPr>
          <w:p w:rsidR="007F7A9D" w:rsidP="00576E8C" w:rsidRDefault="007F7A9D" w14:paraId="7FD02F70" w14:textId="77777777">
            <w:pPr>
              <w:tabs>
                <w:tab w:val="center" w:pos="1912"/>
                <w:tab w:val="center" w:pos="2832"/>
              </w:tabs>
              <w:spacing w:after="296" w:line="249" w:lineRule="auto"/>
              <w:ind w:left="0"/>
              <w:jc w:val="left"/>
              <w:rPr>
                <w:rFonts w:eastAsia="Arial" w:cs="Arial"/>
                <w:szCs w:val="24"/>
              </w:rPr>
            </w:pPr>
            <w:r>
              <w:rPr>
                <w:rFonts w:eastAsia="Arial" w:cs="Arial"/>
                <w:szCs w:val="24"/>
              </w:rPr>
              <w:t>Září</w:t>
            </w:r>
          </w:p>
          <w:p w:rsidR="007F7A9D" w:rsidP="00576E8C" w:rsidRDefault="007F7A9D" w14:paraId="70B8DAEA" w14:textId="77777777">
            <w:pPr>
              <w:tabs>
                <w:tab w:val="center" w:pos="1912"/>
                <w:tab w:val="center" w:pos="2832"/>
              </w:tabs>
              <w:spacing w:after="296" w:line="249" w:lineRule="auto"/>
              <w:ind w:left="0"/>
              <w:jc w:val="left"/>
              <w:rPr>
                <w:rFonts w:eastAsia="Arial" w:cs="Arial"/>
                <w:szCs w:val="24"/>
              </w:rPr>
            </w:pPr>
          </w:p>
          <w:p w:rsidRPr="004218DB" w:rsidR="007F7A9D" w:rsidP="00576E8C" w:rsidRDefault="007F7A9D" w14:paraId="7EB32D54" w14:textId="77777777">
            <w:pPr>
              <w:tabs>
                <w:tab w:val="center" w:pos="1912"/>
                <w:tab w:val="center" w:pos="2832"/>
              </w:tabs>
              <w:spacing w:after="296" w:line="249" w:lineRule="auto"/>
              <w:ind w:left="0"/>
              <w:jc w:val="left"/>
              <w:rPr>
                <w:rFonts w:eastAsia="Arial" w:cs="Arial"/>
                <w:szCs w:val="24"/>
              </w:rPr>
            </w:pPr>
            <w:r>
              <w:rPr>
                <w:rFonts w:eastAsia="Arial" w:cs="Arial"/>
                <w:szCs w:val="24"/>
              </w:rPr>
              <w:t>Listopad</w:t>
            </w:r>
          </w:p>
          <w:p w:rsidR="007F7A9D" w:rsidP="00576E8C" w:rsidRDefault="007F7A9D" w14:paraId="3ADEE621" w14:textId="77777777">
            <w:pPr>
              <w:tabs>
                <w:tab w:val="center" w:pos="1912"/>
                <w:tab w:val="center" w:pos="2832"/>
              </w:tabs>
              <w:spacing w:after="296" w:line="249" w:lineRule="auto"/>
              <w:ind w:left="0"/>
              <w:jc w:val="left"/>
              <w:rPr>
                <w:rFonts w:eastAsia="Arial" w:cs="Arial"/>
                <w:szCs w:val="24"/>
              </w:rPr>
            </w:pPr>
          </w:p>
          <w:p w:rsidR="007F7A9D" w:rsidP="00576E8C" w:rsidRDefault="007F7A9D" w14:paraId="142F4826" w14:textId="77777777">
            <w:pPr>
              <w:tabs>
                <w:tab w:val="center" w:pos="1912"/>
                <w:tab w:val="center" w:pos="2832"/>
              </w:tabs>
              <w:spacing w:after="296" w:line="249" w:lineRule="auto"/>
              <w:ind w:left="0"/>
              <w:jc w:val="left"/>
              <w:rPr>
                <w:rFonts w:eastAsia="Arial" w:cs="Arial"/>
                <w:szCs w:val="24"/>
              </w:rPr>
            </w:pPr>
            <w:r>
              <w:rPr>
                <w:rFonts w:eastAsia="Arial" w:cs="Arial"/>
                <w:szCs w:val="24"/>
              </w:rPr>
              <w:t>Leden</w:t>
            </w:r>
          </w:p>
          <w:p w:rsidRPr="004218DB" w:rsidR="007F7A9D" w:rsidP="00576E8C" w:rsidRDefault="007F7A9D" w14:paraId="74EF8A35" w14:textId="77777777">
            <w:pPr>
              <w:tabs>
                <w:tab w:val="center" w:pos="1912"/>
                <w:tab w:val="center" w:pos="2832"/>
              </w:tabs>
              <w:spacing w:after="296" w:line="249" w:lineRule="auto"/>
              <w:ind w:left="0"/>
              <w:jc w:val="left"/>
              <w:rPr>
                <w:rFonts w:eastAsia="Arial" w:cs="Arial"/>
                <w:szCs w:val="24"/>
              </w:rPr>
            </w:pPr>
            <w:r>
              <w:rPr>
                <w:rFonts w:eastAsia="Arial" w:cs="Arial"/>
                <w:szCs w:val="24"/>
              </w:rPr>
              <w:t>Únor</w:t>
            </w:r>
          </w:p>
        </w:tc>
        <w:tc>
          <w:tcPr>
            <w:tcW w:w="3193" w:type="dxa"/>
          </w:tcPr>
          <w:p w:rsidR="007F7A9D" w:rsidP="00576E8C" w:rsidRDefault="007F7A9D" w14:paraId="2495FA22" w14:textId="77777777">
            <w:pPr>
              <w:tabs>
                <w:tab w:val="center" w:pos="1912"/>
                <w:tab w:val="center" w:pos="2832"/>
              </w:tabs>
              <w:spacing w:after="296" w:line="249" w:lineRule="auto"/>
              <w:ind w:left="0"/>
              <w:jc w:val="left"/>
              <w:rPr>
                <w:rFonts w:eastAsia="Arial" w:cs="Arial"/>
                <w:szCs w:val="24"/>
              </w:rPr>
            </w:pPr>
            <w:r>
              <w:rPr>
                <w:rFonts w:eastAsia="Arial" w:cs="Arial"/>
                <w:szCs w:val="24"/>
              </w:rPr>
              <w:t>Leonardo da Vinci</w:t>
            </w:r>
          </w:p>
          <w:p w:rsidR="007F7A9D" w:rsidP="00576E8C" w:rsidRDefault="007F7A9D" w14:paraId="28A9ACF7" w14:textId="77777777">
            <w:pPr>
              <w:tabs>
                <w:tab w:val="center" w:pos="1912"/>
                <w:tab w:val="center" w:pos="2832"/>
              </w:tabs>
              <w:spacing w:after="296" w:line="249" w:lineRule="auto"/>
              <w:ind w:left="0"/>
              <w:jc w:val="left"/>
              <w:rPr>
                <w:rFonts w:eastAsia="Arial" w:cs="Arial"/>
                <w:szCs w:val="24"/>
              </w:rPr>
            </w:pPr>
          </w:p>
          <w:p w:rsidR="007F7A9D" w:rsidP="00576E8C" w:rsidRDefault="007F7A9D" w14:paraId="105D4591" w14:textId="77777777">
            <w:pPr>
              <w:tabs>
                <w:tab w:val="center" w:pos="1912"/>
                <w:tab w:val="center" w:pos="2832"/>
              </w:tabs>
              <w:spacing w:after="296" w:line="249" w:lineRule="auto"/>
              <w:ind w:left="0"/>
              <w:jc w:val="left"/>
              <w:rPr>
                <w:rFonts w:eastAsia="Arial" w:cs="Arial"/>
                <w:szCs w:val="24"/>
              </w:rPr>
            </w:pPr>
            <w:r>
              <w:rPr>
                <w:rFonts w:eastAsia="Arial" w:cs="Arial"/>
                <w:szCs w:val="24"/>
              </w:rPr>
              <w:t>Expedice Borneo</w:t>
            </w:r>
          </w:p>
          <w:p w:rsidR="007F7A9D" w:rsidP="00576E8C" w:rsidRDefault="007F7A9D" w14:paraId="65428A3D" w14:textId="77777777">
            <w:pPr>
              <w:tabs>
                <w:tab w:val="center" w:pos="1912"/>
                <w:tab w:val="center" w:pos="2832"/>
              </w:tabs>
              <w:spacing w:after="296" w:line="249" w:lineRule="auto"/>
              <w:ind w:left="0"/>
              <w:jc w:val="left"/>
              <w:rPr>
                <w:rFonts w:eastAsia="Arial" w:cs="Arial"/>
                <w:szCs w:val="24"/>
              </w:rPr>
            </w:pPr>
            <w:r>
              <w:rPr>
                <w:rFonts w:eastAsia="Arial" w:cs="Arial"/>
                <w:szCs w:val="24"/>
              </w:rPr>
              <w:t>Hvězdička Betlémská</w:t>
            </w:r>
          </w:p>
          <w:p w:rsidR="007F7A9D" w:rsidP="00576E8C" w:rsidRDefault="007F7A9D" w14:paraId="44BE39B3" w14:textId="77777777">
            <w:pPr>
              <w:tabs>
                <w:tab w:val="center" w:pos="1912"/>
                <w:tab w:val="center" w:pos="2832"/>
              </w:tabs>
              <w:spacing w:after="296" w:line="249" w:lineRule="auto"/>
              <w:ind w:left="0"/>
              <w:jc w:val="left"/>
              <w:rPr>
                <w:rFonts w:eastAsia="Arial" w:cs="Arial"/>
                <w:szCs w:val="24"/>
              </w:rPr>
            </w:pPr>
            <w:r>
              <w:rPr>
                <w:rFonts w:eastAsia="Arial" w:cs="Arial"/>
                <w:szCs w:val="24"/>
              </w:rPr>
              <w:t>Používám mozek</w:t>
            </w:r>
          </w:p>
          <w:p w:rsidR="007F7A9D" w:rsidP="00576E8C" w:rsidRDefault="007F7A9D" w14:paraId="50B86550" w14:textId="77777777">
            <w:pPr>
              <w:tabs>
                <w:tab w:val="center" w:pos="1912"/>
                <w:tab w:val="center" w:pos="2832"/>
              </w:tabs>
              <w:spacing w:after="296" w:line="249" w:lineRule="auto"/>
              <w:ind w:left="0"/>
              <w:jc w:val="left"/>
              <w:rPr>
                <w:rFonts w:eastAsia="Arial" w:cs="Arial"/>
                <w:szCs w:val="24"/>
              </w:rPr>
            </w:pPr>
            <w:r>
              <w:rPr>
                <w:rFonts w:eastAsia="Arial" w:cs="Arial"/>
                <w:szCs w:val="24"/>
              </w:rPr>
              <w:t>Finanční gramotnost</w:t>
            </w:r>
          </w:p>
          <w:p w:rsidR="007F7A9D" w:rsidP="00576E8C" w:rsidRDefault="007F7A9D" w14:paraId="4D138D5F" w14:textId="77777777">
            <w:pPr>
              <w:pStyle w:val="Bezmezer"/>
              <w:ind w:left="0"/>
            </w:pPr>
          </w:p>
          <w:p w:rsidR="007F7A9D" w:rsidP="00576E8C" w:rsidRDefault="007F7A9D" w14:paraId="02235127" w14:textId="77777777">
            <w:pPr>
              <w:pStyle w:val="Bezmezer"/>
              <w:ind w:left="0"/>
            </w:pPr>
          </w:p>
          <w:p w:rsidR="007F7A9D" w:rsidP="00576E8C" w:rsidRDefault="007F7A9D" w14:paraId="1FECFE44" w14:textId="77777777">
            <w:pPr>
              <w:pStyle w:val="Bezmezer"/>
              <w:ind w:left="0"/>
            </w:pPr>
            <w:r>
              <w:t xml:space="preserve">Prevence s PČR </w:t>
            </w:r>
          </w:p>
          <w:p w:rsidR="007F7A9D" w:rsidP="00576E8C" w:rsidRDefault="007F7A9D" w14:paraId="61E339EA" w14:textId="77777777">
            <w:pPr>
              <w:pStyle w:val="Bezmezer"/>
              <w:ind w:left="0"/>
            </w:pPr>
            <w:r>
              <w:t>– akce nerealizována z důvodu mimořádných opatření vlády v souvislosti s pandemií koronaviru a uzavření škol</w:t>
            </w:r>
          </w:p>
        </w:tc>
        <w:tc>
          <w:tcPr>
            <w:tcW w:w="3613" w:type="dxa"/>
          </w:tcPr>
          <w:p w:rsidR="007F7A9D" w:rsidP="00576E8C" w:rsidRDefault="007F7A9D" w14:paraId="6531B43A" w14:textId="77777777">
            <w:pPr>
              <w:pStyle w:val="Obsahtabulky"/>
              <w:tabs>
                <w:tab w:val="left" w:pos="7995"/>
                <w:tab w:val="left" w:pos="11115"/>
              </w:tabs>
              <w:ind w:left="0" w:right="113" w:firstLine="0"/>
              <w:rPr>
                <w:szCs w:val="24"/>
              </w:rPr>
            </w:pPr>
            <w:r>
              <w:rPr>
                <w:szCs w:val="24"/>
              </w:rPr>
              <w:t>Rozvíjení kulturních tradic, přijímání technického pokroku a myšlení</w:t>
            </w:r>
          </w:p>
          <w:p w:rsidR="007F7A9D" w:rsidP="00576E8C" w:rsidRDefault="007F7A9D" w14:paraId="3EDBF654" w14:textId="77777777">
            <w:pPr>
              <w:pStyle w:val="Obsahtabulky"/>
              <w:tabs>
                <w:tab w:val="left" w:pos="7995"/>
                <w:tab w:val="left" w:pos="11115"/>
              </w:tabs>
              <w:ind w:left="0" w:right="113" w:firstLine="0"/>
              <w:rPr>
                <w:szCs w:val="24"/>
              </w:rPr>
            </w:pPr>
          </w:p>
          <w:p w:rsidR="007F7A9D" w:rsidP="00576E8C" w:rsidRDefault="007F7A9D" w14:paraId="1785C584" w14:textId="77777777">
            <w:pPr>
              <w:pStyle w:val="Obsahtabulky"/>
              <w:tabs>
                <w:tab w:val="left" w:pos="7995"/>
                <w:tab w:val="left" w:pos="11115"/>
              </w:tabs>
              <w:ind w:left="0" w:right="113" w:firstLine="0"/>
              <w:rPr>
                <w:szCs w:val="24"/>
              </w:rPr>
            </w:pPr>
            <w:r>
              <w:rPr>
                <w:szCs w:val="24"/>
              </w:rPr>
              <w:t>Přijímání jiných kultur a ras, prevence rasismu, xenofobie</w:t>
            </w:r>
          </w:p>
          <w:p w:rsidR="007F7A9D" w:rsidP="00576E8C" w:rsidRDefault="007F7A9D" w14:paraId="01F719FF" w14:textId="77777777">
            <w:pPr>
              <w:spacing w:after="178" w:line="264" w:lineRule="auto"/>
              <w:ind w:left="0"/>
              <w:jc w:val="left"/>
              <w:rPr>
                <w:rFonts w:eastAsiaTheme="minorEastAsia"/>
                <w:sz w:val="23"/>
                <w:szCs w:val="23"/>
              </w:rPr>
            </w:pPr>
            <w:r>
              <w:rPr>
                <w:rFonts w:eastAsiaTheme="minorEastAsia"/>
                <w:sz w:val="23"/>
                <w:szCs w:val="23"/>
              </w:rPr>
              <w:t>Rozvoj tradic a hodnot</w:t>
            </w:r>
          </w:p>
          <w:p w:rsidR="007F7A9D" w:rsidP="00576E8C" w:rsidRDefault="007F7A9D" w14:paraId="7FACF239" w14:textId="77777777">
            <w:pPr>
              <w:pStyle w:val="Obsahtabulky"/>
              <w:tabs>
                <w:tab w:val="left" w:pos="6465"/>
                <w:tab w:val="left" w:pos="11115"/>
              </w:tabs>
              <w:ind w:left="0" w:right="113" w:firstLine="0"/>
              <w:rPr>
                <w:szCs w:val="24"/>
              </w:rPr>
            </w:pPr>
            <w:r>
              <w:rPr>
                <w:rFonts w:eastAsiaTheme="minorEastAsia"/>
                <w:sz w:val="23"/>
                <w:szCs w:val="23"/>
              </w:rPr>
              <w:t>Výukový a preventivní program</w:t>
            </w:r>
          </w:p>
          <w:p w:rsidR="007F7A9D" w:rsidP="00576E8C" w:rsidRDefault="007F7A9D" w14:paraId="28D56375" w14:textId="77777777">
            <w:pPr>
              <w:pStyle w:val="Obsahtabulky"/>
              <w:tabs>
                <w:tab w:val="left" w:pos="6465"/>
                <w:tab w:val="left" w:pos="11115"/>
              </w:tabs>
              <w:ind w:left="0" w:right="113" w:firstLine="0"/>
              <w:rPr>
                <w:szCs w:val="24"/>
              </w:rPr>
            </w:pPr>
          </w:p>
          <w:p w:rsidR="007F7A9D" w:rsidP="00576E8C" w:rsidRDefault="007F7A9D" w14:paraId="1D553588" w14:textId="77777777">
            <w:pPr>
              <w:pStyle w:val="Bezmezer"/>
              <w:ind w:left="0"/>
            </w:pPr>
            <w:r>
              <w:t>Preventivní program – efektivní myšlení, prevence zadlužování a dalších negativních jevů s ním spojených</w:t>
            </w:r>
          </w:p>
        </w:tc>
      </w:tr>
      <w:tr w:rsidR="007F7A9D" w:rsidTr="003C6704" w14:paraId="385C2B1E" w14:textId="77777777">
        <w:trPr>
          <w:trHeight w:val="1131"/>
        </w:trPr>
        <w:tc>
          <w:tcPr>
            <w:tcW w:w="1101" w:type="dxa"/>
          </w:tcPr>
          <w:p w:rsidRPr="004131D6" w:rsidR="007F7A9D" w:rsidP="00576E8C" w:rsidRDefault="007F7A9D" w14:paraId="59FBF33B" w14:textId="77777777">
            <w:pPr>
              <w:spacing w:after="178" w:line="264" w:lineRule="auto"/>
              <w:ind w:left="0"/>
              <w:jc w:val="left"/>
              <w:rPr>
                <w:rFonts w:eastAsia="Arial" w:cs="Arial"/>
                <w:b/>
                <w:szCs w:val="24"/>
              </w:rPr>
            </w:pPr>
            <w:r>
              <w:rPr>
                <w:rFonts w:eastAsia="Arial" w:cs="Arial"/>
                <w:b/>
                <w:szCs w:val="24"/>
              </w:rPr>
              <w:t xml:space="preserve">4.A+4.B </w:t>
            </w:r>
          </w:p>
        </w:tc>
        <w:tc>
          <w:tcPr>
            <w:tcW w:w="1283" w:type="dxa"/>
          </w:tcPr>
          <w:p w:rsidRPr="004131D6" w:rsidR="007F7A9D" w:rsidP="00576E8C" w:rsidRDefault="007F7A9D" w14:paraId="31AEF966" w14:textId="77777777">
            <w:pPr>
              <w:pStyle w:val="Bezmezer"/>
            </w:pPr>
            <w:r w:rsidRPr="004131D6">
              <w:t>září</w:t>
            </w:r>
          </w:p>
          <w:p w:rsidRPr="004131D6" w:rsidR="007F7A9D" w:rsidP="00576E8C" w:rsidRDefault="007F7A9D" w14:paraId="20A2852A" w14:textId="77777777">
            <w:pPr>
              <w:pStyle w:val="Bezmezer"/>
            </w:pPr>
          </w:p>
          <w:p w:rsidRPr="004131D6" w:rsidR="007F7A9D" w:rsidP="00576E8C" w:rsidRDefault="007F7A9D" w14:paraId="15DB5E33" w14:textId="77777777">
            <w:pPr>
              <w:pStyle w:val="Bezmezer"/>
            </w:pPr>
          </w:p>
          <w:p w:rsidRPr="004131D6" w:rsidR="007F7A9D" w:rsidP="00576E8C" w:rsidRDefault="007F7A9D" w14:paraId="1BB97803" w14:textId="77777777">
            <w:pPr>
              <w:pStyle w:val="Bezmezer"/>
            </w:pPr>
          </w:p>
          <w:p w:rsidRPr="004131D6" w:rsidR="007F7A9D" w:rsidP="00576E8C" w:rsidRDefault="007F7A9D" w14:paraId="353DC862" w14:textId="77777777">
            <w:pPr>
              <w:pStyle w:val="Bezmezer"/>
            </w:pPr>
          </w:p>
          <w:p w:rsidRPr="004131D6" w:rsidR="007F7A9D" w:rsidP="00576E8C" w:rsidRDefault="007F7A9D" w14:paraId="1E3D2169" w14:textId="77777777">
            <w:pPr>
              <w:pStyle w:val="Bezmezer"/>
            </w:pPr>
          </w:p>
          <w:p w:rsidRPr="004131D6" w:rsidR="007F7A9D" w:rsidP="00576E8C" w:rsidRDefault="007F7A9D" w14:paraId="2A376966" w14:textId="77777777">
            <w:pPr>
              <w:pStyle w:val="Bezmezer"/>
              <w:ind w:left="0"/>
            </w:pPr>
            <w:r>
              <w:t>Listopad</w:t>
            </w:r>
          </w:p>
          <w:p w:rsidRPr="004131D6" w:rsidR="007F7A9D" w:rsidP="00576E8C" w:rsidRDefault="007F7A9D" w14:paraId="2AD346FF" w14:textId="77777777">
            <w:pPr>
              <w:pStyle w:val="Bezmezer"/>
            </w:pPr>
          </w:p>
          <w:p w:rsidR="007F7A9D" w:rsidP="00576E8C" w:rsidRDefault="007F7A9D" w14:paraId="06576F6B" w14:textId="77777777">
            <w:pPr>
              <w:pStyle w:val="Bezmezer"/>
            </w:pPr>
          </w:p>
          <w:p w:rsidRPr="004131D6" w:rsidR="007F7A9D" w:rsidP="00576E8C" w:rsidRDefault="007F7A9D" w14:paraId="635A19FC" w14:textId="77777777">
            <w:pPr>
              <w:pStyle w:val="Bezmezer"/>
            </w:pPr>
            <w:r>
              <w:t>Leden</w:t>
            </w:r>
          </w:p>
          <w:p w:rsidRPr="004131D6" w:rsidR="007F7A9D" w:rsidP="00576E8C" w:rsidRDefault="007F7A9D" w14:paraId="12A3C8A5" w14:textId="77777777">
            <w:pPr>
              <w:pStyle w:val="Bezmezer"/>
            </w:pPr>
          </w:p>
          <w:p w:rsidRPr="004A2A9E" w:rsidR="007F7A9D" w:rsidP="00576E8C" w:rsidRDefault="007F7A9D" w14:paraId="30550B3A" w14:textId="77777777">
            <w:pPr>
              <w:pStyle w:val="Bezmezer"/>
            </w:pPr>
            <w:r>
              <w:t>Únor</w:t>
            </w:r>
          </w:p>
        </w:tc>
        <w:tc>
          <w:tcPr>
            <w:tcW w:w="3193" w:type="dxa"/>
          </w:tcPr>
          <w:p w:rsidR="007F7A9D" w:rsidP="00576E8C" w:rsidRDefault="007F7A9D" w14:paraId="499C8D22" w14:textId="77777777">
            <w:pPr>
              <w:tabs>
                <w:tab w:val="center" w:pos="1912"/>
                <w:tab w:val="center" w:pos="2832"/>
              </w:tabs>
              <w:spacing w:after="296" w:line="249" w:lineRule="auto"/>
              <w:ind w:left="0"/>
              <w:jc w:val="left"/>
              <w:rPr>
                <w:rFonts w:eastAsia="Arial" w:cs="Arial"/>
                <w:szCs w:val="24"/>
              </w:rPr>
            </w:pPr>
            <w:r>
              <w:rPr>
                <w:rFonts w:eastAsia="Arial" w:cs="Arial"/>
                <w:szCs w:val="24"/>
              </w:rPr>
              <w:t>Leonardo da Vinci</w:t>
            </w:r>
          </w:p>
          <w:p w:rsidR="007F7A9D" w:rsidP="00576E8C" w:rsidRDefault="007F7A9D" w14:paraId="15DF1BC2" w14:textId="77777777">
            <w:pPr>
              <w:tabs>
                <w:tab w:val="center" w:pos="1912"/>
                <w:tab w:val="center" w:pos="2832"/>
              </w:tabs>
              <w:spacing w:after="296" w:line="249" w:lineRule="auto"/>
              <w:ind w:left="0"/>
              <w:jc w:val="left"/>
              <w:rPr>
                <w:rFonts w:eastAsia="Arial" w:cs="Arial"/>
                <w:szCs w:val="24"/>
              </w:rPr>
            </w:pPr>
          </w:p>
          <w:p w:rsidR="007F7A9D" w:rsidP="00576E8C" w:rsidRDefault="007F7A9D" w14:paraId="2B38A31E" w14:textId="77777777">
            <w:pPr>
              <w:tabs>
                <w:tab w:val="center" w:pos="1912"/>
                <w:tab w:val="center" w:pos="2832"/>
              </w:tabs>
              <w:spacing w:after="296" w:line="249" w:lineRule="auto"/>
              <w:ind w:left="0"/>
              <w:jc w:val="left"/>
              <w:rPr>
                <w:rFonts w:eastAsia="Arial" w:cs="Arial"/>
                <w:szCs w:val="24"/>
              </w:rPr>
            </w:pPr>
            <w:r>
              <w:rPr>
                <w:rFonts w:eastAsia="Arial" w:cs="Arial"/>
                <w:szCs w:val="24"/>
              </w:rPr>
              <w:t>Šetři své plíce</w:t>
            </w:r>
          </w:p>
          <w:p w:rsidR="007F7A9D" w:rsidP="00576E8C" w:rsidRDefault="007F7A9D" w14:paraId="36D66DDF" w14:textId="77777777">
            <w:pPr>
              <w:tabs>
                <w:tab w:val="center" w:pos="1912"/>
                <w:tab w:val="center" w:pos="2832"/>
              </w:tabs>
              <w:spacing w:after="296" w:line="249" w:lineRule="auto"/>
              <w:ind w:left="0"/>
              <w:jc w:val="left"/>
              <w:rPr>
                <w:rFonts w:eastAsia="Arial" w:cs="Arial"/>
                <w:szCs w:val="24"/>
              </w:rPr>
            </w:pPr>
            <w:r>
              <w:rPr>
                <w:rFonts w:eastAsia="Arial" w:cs="Arial"/>
                <w:szCs w:val="24"/>
              </w:rPr>
              <w:t>Expedice Borneo</w:t>
            </w:r>
          </w:p>
          <w:p w:rsidR="007F7A9D" w:rsidP="00576E8C" w:rsidRDefault="007F7A9D" w14:paraId="5B41D1C9" w14:textId="77777777">
            <w:pPr>
              <w:tabs>
                <w:tab w:val="center" w:pos="1912"/>
                <w:tab w:val="center" w:pos="2832"/>
              </w:tabs>
              <w:spacing w:after="296" w:line="249" w:lineRule="auto"/>
              <w:ind w:left="0"/>
              <w:jc w:val="left"/>
              <w:rPr>
                <w:rFonts w:eastAsia="Arial" w:cs="Arial"/>
                <w:szCs w:val="24"/>
              </w:rPr>
            </w:pPr>
            <w:r>
              <w:rPr>
                <w:rFonts w:eastAsia="Arial" w:cs="Arial"/>
                <w:szCs w:val="24"/>
              </w:rPr>
              <w:t>Používám mozek</w:t>
            </w:r>
          </w:p>
          <w:p w:rsidR="007F7A9D" w:rsidP="00576E8C" w:rsidRDefault="007F7A9D" w14:paraId="0719FAB1" w14:textId="77777777">
            <w:pPr>
              <w:tabs>
                <w:tab w:val="center" w:pos="1912"/>
                <w:tab w:val="center" w:pos="2832"/>
              </w:tabs>
              <w:spacing w:after="296" w:line="249" w:lineRule="auto"/>
              <w:ind w:left="0"/>
              <w:jc w:val="left"/>
              <w:rPr>
                <w:rFonts w:eastAsia="Arial" w:cs="Arial"/>
                <w:szCs w:val="24"/>
              </w:rPr>
            </w:pPr>
            <w:r>
              <w:rPr>
                <w:rFonts w:eastAsia="Arial" w:cs="Arial"/>
                <w:szCs w:val="24"/>
              </w:rPr>
              <w:t>Finanční gramotnost</w:t>
            </w:r>
          </w:p>
          <w:p w:rsidR="007F7A9D" w:rsidP="00576E8C" w:rsidRDefault="007F7A9D" w14:paraId="0AB316A5" w14:textId="77777777">
            <w:pPr>
              <w:tabs>
                <w:tab w:val="center" w:pos="1912"/>
                <w:tab w:val="center" w:pos="2832"/>
              </w:tabs>
              <w:spacing w:after="296" w:line="249" w:lineRule="auto"/>
              <w:ind w:left="0"/>
              <w:jc w:val="left"/>
              <w:rPr>
                <w:rFonts w:eastAsia="Arial" w:cs="Arial"/>
                <w:szCs w:val="24"/>
              </w:rPr>
            </w:pPr>
          </w:p>
          <w:p w:rsidR="007F7A9D" w:rsidP="00576E8C" w:rsidRDefault="007F7A9D" w14:paraId="13787037" w14:textId="77777777">
            <w:pPr>
              <w:tabs>
                <w:tab w:val="center" w:pos="1912"/>
                <w:tab w:val="center" w:pos="2832"/>
              </w:tabs>
              <w:spacing w:after="296" w:line="249" w:lineRule="auto"/>
              <w:ind w:left="0"/>
              <w:jc w:val="left"/>
              <w:rPr>
                <w:rFonts w:eastAsia="Arial" w:cs="Arial"/>
                <w:szCs w:val="24"/>
              </w:rPr>
            </w:pPr>
            <w:r>
              <w:rPr>
                <w:rFonts w:eastAsia="Arial" w:cs="Arial"/>
                <w:szCs w:val="24"/>
              </w:rPr>
              <w:t>Dopravní hřiště – akce nerealizována z důvodu mimořádných opatření vlády</w:t>
            </w:r>
          </w:p>
          <w:p w:rsidRPr="00AC09A1" w:rsidR="007F7A9D" w:rsidP="00576E8C" w:rsidRDefault="007F7A9D" w14:paraId="0E75B145" w14:textId="77777777">
            <w:pPr>
              <w:pStyle w:val="Bezmezer"/>
              <w:ind w:left="0"/>
            </w:pPr>
            <w:r>
              <w:lastRenderedPageBreak/>
              <w:t>Prevence s PČR – akce nerealizována z důvodu mimořádných opatření vlády v souvislosti s pandemií koronaviru a uzavření škol</w:t>
            </w:r>
          </w:p>
        </w:tc>
        <w:tc>
          <w:tcPr>
            <w:tcW w:w="3613" w:type="dxa"/>
          </w:tcPr>
          <w:p w:rsidR="007F7A9D" w:rsidP="00576E8C" w:rsidRDefault="007F7A9D" w14:paraId="541E5BE3" w14:textId="77777777">
            <w:pPr>
              <w:pStyle w:val="Obsahtabulky"/>
              <w:tabs>
                <w:tab w:val="left" w:pos="7995"/>
                <w:tab w:val="left" w:pos="11115"/>
              </w:tabs>
              <w:ind w:left="0" w:right="113" w:firstLine="0"/>
              <w:rPr>
                <w:szCs w:val="24"/>
              </w:rPr>
            </w:pPr>
            <w:r>
              <w:rPr>
                <w:szCs w:val="24"/>
              </w:rPr>
              <w:lastRenderedPageBreak/>
              <w:t>Rozvíjení kulturních tradic, přijímání technického pokroku a myšlení</w:t>
            </w:r>
          </w:p>
          <w:p w:rsidR="007F7A9D" w:rsidP="00576E8C" w:rsidRDefault="007F7A9D" w14:paraId="2BB7F9AB" w14:textId="77777777">
            <w:pPr>
              <w:pStyle w:val="Obsahtabulky"/>
              <w:tabs>
                <w:tab w:val="left" w:pos="7995"/>
                <w:tab w:val="left" w:pos="11115"/>
              </w:tabs>
              <w:ind w:left="0" w:right="113" w:firstLine="0"/>
              <w:rPr>
                <w:szCs w:val="24"/>
              </w:rPr>
            </w:pPr>
          </w:p>
          <w:p w:rsidR="007F7A9D" w:rsidP="00576E8C" w:rsidRDefault="007F7A9D" w14:paraId="4BF1E5AB" w14:textId="77777777">
            <w:pPr>
              <w:pStyle w:val="Obsahtabulky"/>
              <w:tabs>
                <w:tab w:val="left" w:pos="7995"/>
                <w:tab w:val="left" w:pos="11115"/>
              </w:tabs>
              <w:ind w:left="0" w:right="113" w:firstLine="0"/>
              <w:rPr>
                <w:szCs w:val="24"/>
              </w:rPr>
            </w:pPr>
            <w:r>
              <w:rPr>
                <w:szCs w:val="24"/>
              </w:rPr>
              <w:t>Preventivní program - prevence kouření</w:t>
            </w:r>
          </w:p>
          <w:p w:rsidR="007F7A9D" w:rsidP="00576E8C" w:rsidRDefault="007F7A9D" w14:paraId="1A04B514" w14:textId="77777777">
            <w:pPr>
              <w:pStyle w:val="Obsahtabulky"/>
              <w:tabs>
                <w:tab w:val="left" w:pos="7995"/>
                <w:tab w:val="left" w:pos="11115"/>
              </w:tabs>
              <w:ind w:left="0" w:right="113" w:firstLine="0"/>
              <w:rPr>
                <w:szCs w:val="24"/>
              </w:rPr>
            </w:pPr>
            <w:r>
              <w:rPr>
                <w:szCs w:val="24"/>
              </w:rPr>
              <w:t>Přijímání jiných kultur a ras, prevence rasismu, xenofobie</w:t>
            </w:r>
          </w:p>
          <w:p w:rsidR="007F7A9D" w:rsidP="00576E8C" w:rsidRDefault="007F7A9D" w14:paraId="41A37F95" w14:textId="77777777">
            <w:pPr>
              <w:pStyle w:val="Obsahtabulky"/>
              <w:tabs>
                <w:tab w:val="left" w:pos="6465"/>
                <w:tab w:val="left" w:pos="11115"/>
              </w:tabs>
              <w:ind w:left="0" w:right="113" w:firstLine="0"/>
              <w:rPr>
                <w:szCs w:val="24"/>
              </w:rPr>
            </w:pPr>
            <w:r>
              <w:rPr>
                <w:rFonts w:eastAsiaTheme="minorEastAsia"/>
                <w:sz w:val="23"/>
                <w:szCs w:val="23"/>
              </w:rPr>
              <w:t>Výukový a preventivní program</w:t>
            </w:r>
          </w:p>
          <w:p w:rsidR="007F7A9D" w:rsidP="00576E8C" w:rsidRDefault="007F7A9D" w14:paraId="38623D43" w14:textId="77777777">
            <w:pPr>
              <w:pStyle w:val="Obsahtabulky"/>
              <w:tabs>
                <w:tab w:val="left" w:pos="7995"/>
                <w:tab w:val="left" w:pos="11115"/>
              </w:tabs>
              <w:ind w:left="0" w:right="113" w:firstLine="0"/>
              <w:rPr>
                <w:szCs w:val="24"/>
              </w:rPr>
            </w:pPr>
            <w:r>
              <w:t>Preventivní program – efektivní myšlení, prevence zadlužování a dalších negativních jevů s ním spojených</w:t>
            </w:r>
          </w:p>
          <w:p w:rsidR="007F7A9D" w:rsidP="00576E8C" w:rsidRDefault="007F7A9D" w14:paraId="2BD50DC8" w14:textId="77777777">
            <w:pPr>
              <w:pStyle w:val="Obsahtabulky"/>
              <w:tabs>
                <w:tab w:val="left" w:pos="7995"/>
                <w:tab w:val="left" w:pos="11115"/>
              </w:tabs>
              <w:ind w:left="0" w:right="113" w:firstLine="0"/>
              <w:rPr>
                <w:szCs w:val="24"/>
              </w:rPr>
            </w:pPr>
          </w:p>
          <w:p w:rsidR="007F7A9D" w:rsidP="00576E8C" w:rsidRDefault="007F7A9D" w14:paraId="277E6E5A" w14:textId="77777777">
            <w:pPr>
              <w:pStyle w:val="Obsahtabulky"/>
              <w:tabs>
                <w:tab w:val="left" w:pos="7995"/>
                <w:tab w:val="left" w:pos="11115"/>
              </w:tabs>
              <w:ind w:left="0" w:right="113" w:firstLine="0"/>
            </w:pPr>
          </w:p>
        </w:tc>
      </w:tr>
      <w:tr w:rsidR="007F7A9D" w:rsidTr="00576E8C" w14:paraId="10E93EC8" w14:textId="77777777">
        <w:tc>
          <w:tcPr>
            <w:tcW w:w="1101" w:type="dxa"/>
          </w:tcPr>
          <w:p w:rsidRPr="004131D6" w:rsidR="007F7A9D" w:rsidP="00576E8C" w:rsidRDefault="007F7A9D" w14:paraId="42EEEF1F" w14:textId="77777777">
            <w:pPr>
              <w:spacing w:after="178" w:line="264" w:lineRule="auto"/>
              <w:ind w:left="0"/>
              <w:jc w:val="left"/>
              <w:rPr>
                <w:rFonts w:eastAsia="Arial" w:cs="Arial"/>
                <w:b/>
                <w:szCs w:val="24"/>
              </w:rPr>
            </w:pPr>
            <w:r>
              <w:rPr>
                <w:rFonts w:eastAsia="Arial" w:cs="Arial"/>
                <w:b/>
                <w:szCs w:val="24"/>
              </w:rPr>
              <w:t xml:space="preserve">5. </w:t>
            </w:r>
            <w:r w:rsidRPr="004131D6">
              <w:rPr>
                <w:rFonts w:eastAsia="Arial" w:cs="Arial"/>
                <w:b/>
                <w:szCs w:val="24"/>
              </w:rPr>
              <w:t>třída</w:t>
            </w:r>
          </w:p>
        </w:tc>
        <w:tc>
          <w:tcPr>
            <w:tcW w:w="1283" w:type="dxa"/>
          </w:tcPr>
          <w:p w:rsidR="007F7A9D" w:rsidP="00576E8C" w:rsidRDefault="007F7A9D" w14:paraId="63584E34" w14:textId="77777777">
            <w:pPr>
              <w:pStyle w:val="Obsahtabulky"/>
              <w:ind w:left="1474" w:right="227" w:hanging="1474"/>
              <w:rPr>
                <w:szCs w:val="24"/>
              </w:rPr>
            </w:pPr>
            <w:r>
              <w:rPr>
                <w:szCs w:val="24"/>
              </w:rPr>
              <w:t>Září</w:t>
            </w:r>
          </w:p>
          <w:p w:rsidR="007F7A9D" w:rsidP="00576E8C" w:rsidRDefault="007F7A9D" w14:paraId="4DBD07D7" w14:textId="77777777">
            <w:pPr>
              <w:pStyle w:val="Obsahtabulky"/>
              <w:ind w:left="1474" w:right="227" w:hanging="1474"/>
              <w:rPr>
                <w:szCs w:val="24"/>
              </w:rPr>
            </w:pPr>
          </w:p>
          <w:p w:rsidR="007F7A9D" w:rsidP="00576E8C" w:rsidRDefault="007F7A9D" w14:paraId="67E2B2F9" w14:textId="77777777">
            <w:pPr>
              <w:pStyle w:val="Obsahtabulky"/>
              <w:ind w:left="1474" w:right="227" w:hanging="1474"/>
              <w:rPr>
                <w:szCs w:val="24"/>
              </w:rPr>
            </w:pPr>
          </w:p>
          <w:p w:rsidR="007F7A9D" w:rsidP="00576E8C" w:rsidRDefault="007F7A9D" w14:paraId="7EF8DB90" w14:textId="77777777">
            <w:pPr>
              <w:pStyle w:val="Obsahtabulky"/>
              <w:ind w:left="1474" w:right="227" w:hanging="1474"/>
              <w:rPr>
                <w:szCs w:val="24"/>
              </w:rPr>
            </w:pPr>
          </w:p>
          <w:p w:rsidR="007F7A9D" w:rsidP="00576E8C" w:rsidRDefault="007F7A9D" w14:paraId="2C0C0CBD" w14:textId="77777777">
            <w:pPr>
              <w:pStyle w:val="Obsahtabulky"/>
              <w:ind w:left="1474" w:right="227" w:hanging="1474"/>
              <w:rPr>
                <w:szCs w:val="24"/>
              </w:rPr>
            </w:pPr>
            <w:r>
              <w:rPr>
                <w:szCs w:val="24"/>
              </w:rPr>
              <w:t>Listopad</w:t>
            </w:r>
          </w:p>
          <w:p w:rsidR="007F7A9D" w:rsidP="00576E8C" w:rsidRDefault="007F7A9D" w14:paraId="65517803" w14:textId="77777777">
            <w:pPr>
              <w:pStyle w:val="Obsahtabulky"/>
              <w:ind w:left="1474" w:right="227" w:hanging="1474"/>
              <w:rPr>
                <w:szCs w:val="24"/>
              </w:rPr>
            </w:pPr>
          </w:p>
          <w:p w:rsidR="007F7A9D" w:rsidP="00576E8C" w:rsidRDefault="007F7A9D" w14:paraId="017604A1" w14:textId="77777777">
            <w:pPr>
              <w:pStyle w:val="Bezmezer"/>
            </w:pPr>
            <w:r>
              <w:t>Leden</w:t>
            </w:r>
          </w:p>
          <w:p w:rsidR="007F7A9D" w:rsidP="00576E8C" w:rsidRDefault="007F7A9D" w14:paraId="279C396E" w14:textId="77777777">
            <w:pPr>
              <w:pStyle w:val="Bezmezer"/>
            </w:pPr>
          </w:p>
          <w:p w:rsidRPr="004131D6" w:rsidR="007F7A9D" w:rsidP="00576E8C" w:rsidRDefault="007F7A9D" w14:paraId="2F53F97E" w14:textId="77777777">
            <w:pPr>
              <w:pStyle w:val="Bezmezer"/>
            </w:pPr>
            <w:r>
              <w:t>Únor</w:t>
            </w:r>
          </w:p>
          <w:p w:rsidR="007F7A9D" w:rsidP="00576E8C" w:rsidRDefault="007F7A9D" w14:paraId="43973585" w14:textId="77777777">
            <w:pPr>
              <w:pStyle w:val="Obsahtabulky"/>
              <w:ind w:left="1474" w:right="227" w:hanging="1474"/>
              <w:rPr>
                <w:szCs w:val="24"/>
              </w:rPr>
            </w:pPr>
          </w:p>
          <w:p w:rsidR="007F7A9D" w:rsidP="00576E8C" w:rsidRDefault="007F7A9D" w14:paraId="1AED103D" w14:textId="77777777">
            <w:pPr>
              <w:pStyle w:val="Obsahtabulky"/>
              <w:ind w:left="1474" w:right="227" w:hanging="1474"/>
              <w:rPr>
                <w:szCs w:val="24"/>
              </w:rPr>
            </w:pPr>
          </w:p>
          <w:p w:rsidR="007F7A9D" w:rsidP="00576E8C" w:rsidRDefault="007F7A9D" w14:paraId="1394B8F3" w14:textId="77777777">
            <w:pPr>
              <w:pStyle w:val="Obsahtabulky"/>
              <w:ind w:left="1474" w:right="227" w:hanging="1474"/>
              <w:rPr>
                <w:szCs w:val="24"/>
              </w:rPr>
            </w:pPr>
          </w:p>
          <w:p w:rsidR="007F7A9D" w:rsidP="00576E8C" w:rsidRDefault="007F7A9D" w14:paraId="4B87EC03" w14:textId="77777777">
            <w:pPr>
              <w:pStyle w:val="Obsahtabulky"/>
              <w:ind w:left="1474" w:right="227" w:hanging="1474"/>
              <w:rPr>
                <w:szCs w:val="24"/>
              </w:rPr>
            </w:pPr>
          </w:p>
          <w:p w:rsidR="007F7A9D" w:rsidP="00576E8C" w:rsidRDefault="007F7A9D" w14:paraId="38760F99" w14:textId="77777777">
            <w:pPr>
              <w:pStyle w:val="Obsahtabulky"/>
              <w:ind w:left="1474" w:right="227" w:hanging="1474"/>
              <w:rPr>
                <w:szCs w:val="24"/>
              </w:rPr>
            </w:pPr>
          </w:p>
          <w:p w:rsidR="007F7A9D" w:rsidP="00576E8C" w:rsidRDefault="007F7A9D" w14:paraId="244138A0" w14:textId="77777777">
            <w:pPr>
              <w:pStyle w:val="Obsahtabulky"/>
              <w:ind w:left="0" w:right="227" w:firstLine="0"/>
              <w:rPr>
                <w:szCs w:val="24"/>
              </w:rPr>
            </w:pPr>
          </w:p>
          <w:p w:rsidR="007F7A9D" w:rsidP="00576E8C" w:rsidRDefault="007F7A9D" w14:paraId="75261602" w14:textId="77777777">
            <w:pPr>
              <w:pStyle w:val="Obsahtabulky"/>
              <w:ind w:left="0" w:right="227" w:firstLine="0"/>
              <w:rPr>
                <w:szCs w:val="24"/>
              </w:rPr>
            </w:pPr>
          </w:p>
          <w:p w:rsidR="007F7A9D" w:rsidP="00576E8C" w:rsidRDefault="007F7A9D" w14:paraId="51273A4B" w14:textId="77777777">
            <w:pPr>
              <w:pStyle w:val="Obsahtabulky"/>
              <w:ind w:left="0" w:right="227" w:firstLine="0"/>
              <w:rPr>
                <w:szCs w:val="24"/>
              </w:rPr>
            </w:pPr>
          </w:p>
          <w:p w:rsidR="007F7A9D" w:rsidP="00576E8C" w:rsidRDefault="007F7A9D" w14:paraId="68F43AEA" w14:textId="77777777">
            <w:pPr>
              <w:pStyle w:val="Obsahtabulky"/>
              <w:ind w:left="0" w:right="227" w:firstLine="0"/>
              <w:rPr>
                <w:szCs w:val="24"/>
              </w:rPr>
            </w:pPr>
            <w:r>
              <w:rPr>
                <w:szCs w:val="24"/>
              </w:rPr>
              <w:t>Červen</w:t>
            </w:r>
          </w:p>
          <w:p w:rsidR="007F7A9D" w:rsidP="00576E8C" w:rsidRDefault="007F7A9D" w14:paraId="7C8523E2" w14:textId="77777777">
            <w:pPr>
              <w:pStyle w:val="Obsahtabulky"/>
              <w:ind w:left="1474" w:right="227" w:hanging="1474"/>
              <w:rPr>
                <w:szCs w:val="24"/>
              </w:rPr>
            </w:pPr>
          </w:p>
          <w:p w:rsidR="007F7A9D" w:rsidP="00576E8C" w:rsidRDefault="007F7A9D" w14:paraId="1ABE7F21" w14:textId="77777777">
            <w:pPr>
              <w:pStyle w:val="Obsahtabulky"/>
              <w:ind w:left="0" w:right="227" w:firstLine="0"/>
              <w:rPr>
                <w:rFonts w:eastAsia="Arial" w:cs="Arial"/>
                <w:szCs w:val="24"/>
              </w:rPr>
            </w:pPr>
          </w:p>
        </w:tc>
        <w:tc>
          <w:tcPr>
            <w:tcW w:w="3193" w:type="dxa"/>
          </w:tcPr>
          <w:p w:rsidR="007F7A9D" w:rsidP="00576E8C" w:rsidRDefault="007F7A9D" w14:paraId="191FC95E" w14:textId="77777777">
            <w:pPr>
              <w:tabs>
                <w:tab w:val="center" w:pos="1912"/>
                <w:tab w:val="center" w:pos="2832"/>
              </w:tabs>
              <w:spacing w:after="296" w:line="249" w:lineRule="auto"/>
              <w:ind w:left="0"/>
              <w:jc w:val="left"/>
              <w:rPr>
                <w:rFonts w:eastAsia="Arial" w:cs="Arial"/>
                <w:szCs w:val="24"/>
              </w:rPr>
            </w:pPr>
            <w:r>
              <w:rPr>
                <w:rFonts w:eastAsia="Arial" w:cs="Arial"/>
                <w:szCs w:val="24"/>
              </w:rPr>
              <w:t>Leonardo da Vinci</w:t>
            </w:r>
          </w:p>
          <w:p w:rsidR="007F7A9D" w:rsidP="00576E8C" w:rsidRDefault="007F7A9D" w14:paraId="737CCD59" w14:textId="77777777">
            <w:pPr>
              <w:tabs>
                <w:tab w:val="center" w:pos="1912"/>
                <w:tab w:val="center" w:pos="2832"/>
              </w:tabs>
              <w:spacing w:after="296" w:line="249" w:lineRule="auto"/>
              <w:ind w:left="0"/>
              <w:jc w:val="left"/>
              <w:rPr>
                <w:rFonts w:eastAsia="Arial" w:cs="Arial"/>
                <w:szCs w:val="24"/>
              </w:rPr>
            </w:pPr>
            <w:r>
              <w:rPr>
                <w:rFonts w:eastAsia="Arial" w:cs="Arial"/>
                <w:szCs w:val="24"/>
              </w:rPr>
              <w:t xml:space="preserve"> </w:t>
            </w:r>
          </w:p>
          <w:p w:rsidR="007F7A9D" w:rsidP="00576E8C" w:rsidRDefault="007F7A9D" w14:paraId="15DEC400" w14:textId="77777777">
            <w:pPr>
              <w:tabs>
                <w:tab w:val="center" w:pos="1912"/>
                <w:tab w:val="center" w:pos="2832"/>
              </w:tabs>
              <w:spacing w:after="296" w:line="249" w:lineRule="auto"/>
              <w:ind w:left="0"/>
              <w:jc w:val="left"/>
              <w:rPr>
                <w:rFonts w:eastAsia="Arial" w:cs="Arial"/>
                <w:szCs w:val="24"/>
              </w:rPr>
            </w:pPr>
            <w:r>
              <w:rPr>
                <w:rFonts w:eastAsia="Arial" w:cs="Arial"/>
                <w:szCs w:val="24"/>
              </w:rPr>
              <w:t>Expedice Borneo</w:t>
            </w:r>
          </w:p>
          <w:p w:rsidR="007F7A9D" w:rsidP="00576E8C" w:rsidRDefault="007F7A9D" w14:paraId="1E11E06F" w14:textId="77777777">
            <w:pPr>
              <w:tabs>
                <w:tab w:val="center" w:pos="1912"/>
                <w:tab w:val="center" w:pos="2832"/>
              </w:tabs>
              <w:spacing w:after="296" w:line="249" w:lineRule="auto"/>
              <w:ind w:left="0"/>
              <w:jc w:val="left"/>
              <w:rPr>
                <w:rFonts w:eastAsia="Arial" w:cs="Arial"/>
                <w:szCs w:val="24"/>
              </w:rPr>
            </w:pPr>
            <w:r>
              <w:rPr>
                <w:rFonts w:eastAsia="Arial" w:cs="Arial"/>
                <w:szCs w:val="24"/>
              </w:rPr>
              <w:t>Používám mozek</w:t>
            </w:r>
          </w:p>
          <w:p w:rsidR="007F7A9D" w:rsidP="00576E8C" w:rsidRDefault="007F7A9D" w14:paraId="2EDBD126" w14:textId="77777777">
            <w:pPr>
              <w:tabs>
                <w:tab w:val="center" w:pos="1912"/>
                <w:tab w:val="center" w:pos="2832"/>
              </w:tabs>
              <w:spacing w:after="296" w:line="249" w:lineRule="auto"/>
              <w:ind w:left="0"/>
              <w:jc w:val="left"/>
              <w:rPr>
                <w:rFonts w:eastAsia="Arial" w:cs="Arial"/>
                <w:szCs w:val="24"/>
              </w:rPr>
            </w:pPr>
            <w:r>
              <w:rPr>
                <w:rFonts w:eastAsia="Arial" w:cs="Arial"/>
                <w:szCs w:val="24"/>
              </w:rPr>
              <w:t>Finanční gramotnost</w:t>
            </w:r>
          </w:p>
          <w:p w:rsidR="007F7A9D" w:rsidP="00576E8C" w:rsidRDefault="007F7A9D" w14:paraId="41F37BF1" w14:textId="77777777">
            <w:pPr>
              <w:tabs>
                <w:tab w:val="center" w:pos="1912"/>
                <w:tab w:val="center" w:pos="2832"/>
              </w:tabs>
              <w:spacing w:after="296" w:line="249" w:lineRule="auto"/>
              <w:ind w:left="0"/>
              <w:jc w:val="left"/>
              <w:rPr>
                <w:rFonts w:eastAsia="Arial" w:cs="Arial"/>
                <w:szCs w:val="24"/>
              </w:rPr>
            </w:pPr>
          </w:p>
          <w:p w:rsidR="007F7A9D" w:rsidP="00576E8C" w:rsidRDefault="007F7A9D" w14:paraId="34E69DED" w14:textId="77777777">
            <w:pPr>
              <w:tabs>
                <w:tab w:val="center" w:pos="1912"/>
                <w:tab w:val="center" w:pos="2832"/>
              </w:tabs>
              <w:spacing w:after="296" w:line="249" w:lineRule="auto"/>
              <w:ind w:left="0"/>
              <w:jc w:val="left"/>
              <w:rPr>
                <w:szCs w:val="24"/>
              </w:rPr>
            </w:pPr>
          </w:p>
          <w:p w:rsidR="007F7A9D" w:rsidP="00576E8C" w:rsidRDefault="007F7A9D" w14:paraId="0E454A9E" w14:textId="77777777">
            <w:pPr>
              <w:tabs>
                <w:tab w:val="center" w:pos="1912"/>
                <w:tab w:val="center" w:pos="2832"/>
              </w:tabs>
              <w:spacing w:after="296" w:line="249" w:lineRule="auto"/>
              <w:ind w:left="0"/>
              <w:jc w:val="left"/>
              <w:rPr>
                <w:rFonts w:eastAsia="Arial" w:cs="Arial"/>
                <w:szCs w:val="24"/>
              </w:rPr>
            </w:pPr>
            <w:r>
              <w:rPr>
                <w:rFonts w:eastAsia="Arial" w:cs="Arial"/>
                <w:szCs w:val="24"/>
              </w:rPr>
              <w:t>Dopravní hřiště – akce nerealizována z důvodu mimořádných opatření vlády</w:t>
            </w:r>
          </w:p>
          <w:p w:rsidR="007F7A9D" w:rsidP="00576E8C" w:rsidRDefault="007F7A9D" w14:paraId="134C47BF" w14:textId="77777777">
            <w:pPr>
              <w:pStyle w:val="Bezmezer"/>
              <w:rPr>
                <w:szCs w:val="24"/>
              </w:rPr>
            </w:pPr>
            <w:r>
              <w:rPr>
                <w:szCs w:val="24"/>
              </w:rPr>
              <w:t>Preventivní program Městské policie Pardubice – téma:  kyberšikana, šikana</w:t>
            </w:r>
          </w:p>
        </w:tc>
        <w:tc>
          <w:tcPr>
            <w:tcW w:w="3613" w:type="dxa"/>
          </w:tcPr>
          <w:p w:rsidR="007F7A9D" w:rsidP="00576E8C" w:rsidRDefault="007F7A9D" w14:paraId="706934A3" w14:textId="77777777">
            <w:pPr>
              <w:pStyle w:val="Obsahtabulky"/>
              <w:tabs>
                <w:tab w:val="left" w:pos="7995"/>
                <w:tab w:val="left" w:pos="11115"/>
              </w:tabs>
              <w:ind w:left="0" w:right="113" w:firstLine="0"/>
              <w:rPr>
                <w:szCs w:val="24"/>
              </w:rPr>
            </w:pPr>
            <w:r>
              <w:rPr>
                <w:szCs w:val="24"/>
              </w:rPr>
              <w:t>Rozvíjení kulturních tradic, přijímání technického pokroku a myšlení</w:t>
            </w:r>
          </w:p>
          <w:p w:rsidR="007F7A9D" w:rsidP="00576E8C" w:rsidRDefault="007F7A9D" w14:paraId="0F1551A5" w14:textId="77777777">
            <w:pPr>
              <w:pStyle w:val="Obsahtabulky"/>
              <w:tabs>
                <w:tab w:val="left" w:pos="7995"/>
                <w:tab w:val="left" w:pos="11115"/>
              </w:tabs>
              <w:ind w:left="0" w:right="113" w:firstLine="0"/>
              <w:rPr>
                <w:szCs w:val="24"/>
              </w:rPr>
            </w:pPr>
          </w:p>
          <w:p w:rsidR="007F7A9D" w:rsidP="00576E8C" w:rsidRDefault="007F7A9D" w14:paraId="3FE9E74E" w14:textId="77777777">
            <w:pPr>
              <w:pStyle w:val="Obsahtabulky"/>
              <w:tabs>
                <w:tab w:val="left" w:pos="7995"/>
                <w:tab w:val="left" w:pos="11115"/>
              </w:tabs>
              <w:ind w:left="0" w:right="113" w:firstLine="0"/>
              <w:rPr>
                <w:szCs w:val="24"/>
              </w:rPr>
            </w:pPr>
            <w:r>
              <w:rPr>
                <w:szCs w:val="24"/>
              </w:rPr>
              <w:t>Přijímání jiných kultur a ras, prevence rasismu, xenofobie</w:t>
            </w:r>
          </w:p>
          <w:p w:rsidR="007F7A9D" w:rsidP="00576E8C" w:rsidRDefault="007F7A9D" w14:paraId="0B5B764D" w14:textId="77777777">
            <w:pPr>
              <w:pStyle w:val="Obsahtabulky"/>
              <w:tabs>
                <w:tab w:val="left" w:pos="6465"/>
                <w:tab w:val="left" w:pos="11115"/>
              </w:tabs>
              <w:ind w:left="0" w:right="113" w:firstLine="0"/>
              <w:rPr>
                <w:szCs w:val="24"/>
              </w:rPr>
            </w:pPr>
            <w:r>
              <w:rPr>
                <w:rFonts w:eastAsiaTheme="minorEastAsia"/>
                <w:sz w:val="23"/>
                <w:szCs w:val="23"/>
              </w:rPr>
              <w:t>Výukový a preventivní program</w:t>
            </w:r>
          </w:p>
          <w:p w:rsidR="007F7A9D" w:rsidP="00576E8C" w:rsidRDefault="007F7A9D" w14:paraId="4ED62F14" w14:textId="77777777">
            <w:pPr>
              <w:pStyle w:val="Obsahtabulky"/>
              <w:tabs>
                <w:tab w:val="left" w:pos="7995"/>
                <w:tab w:val="left" w:pos="11115"/>
              </w:tabs>
              <w:ind w:left="0" w:right="113" w:firstLine="0"/>
              <w:rPr>
                <w:szCs w:val="24"/>
              </w:rPr>
            </w:pPr>
          </w:p>
          <w:p w:rsidR="007F7A9D" w:rsidP="00576E8C" w:rsidRDefault="007F7A9D" w14:paraId="09D8FA92" w14:textId="77777777">
            <w:pPr>
              <w:pStyle w:val="Obsahtabulky"/>
              <w:tabs>
                <w:tab w:val="left" w:pos="7995"/>
                <w:tab w:val="left" w:pos="11115"/>
              </w:tabs>
              <w:ind w:left="0" w:right="113" w:firstLine="0"/>
              <w:rPr>
                <w:szCs w:val="24"/>
              </w:rPr>
            </w:pPr>
            <w:r>
              <w:t>Preventivní program – efektivní myšlení, prevence zadlužování a dalších negativních jevů s ním spojených</w:t>
            </w:r>
          </w:p>
          <w:p w:rsidR="007F7A9D" w:rsidP="00576E8C" w:rsidRDefault="007F7A9D" w14:paraId="64116085" w14:textId="77777777">
            <w:pPr>
              <w:pStyle w:val="Obsahtabulky"/>
              <w:tabs>
                <w:tab w:val="left" w:pos="7995"/>
                <w:tab w:val="left" w:pos="11115"/>
              </w:tabs>
              <w:ind w:left="0" w:right="113" w:firstLine="0"/>
            </w:pPr>
          </w:p>
          <w:p w:rsidR="007F7A9D" w:rsidP="00576E8C" w:rsidRDefault="007F7A9D" w14:paraId="09B0B1FA" w14:textId="77777777">
            <w:pPr>
              <w:pStyle w:val="Obsahtabulky"/>
              <w:tabs>
                <w:tab w:val="left" w:pos="7995"/>
                <w:tab w:val="left" w:pos="11115"/>
              </w:tabs>
              <w:ind w:left="0" w:right="113" w:firstLine="0"/>
            </w:pPr>
          </w:p>
          <w:p w:rsidR="007F7A9D" w:rsidP="00576E8C" w:rsidRDefault="007F7A9D" w14:paraId="5AA86743" w14:textId="77777777">
            <w:pPr>
              <w:pStyle w:val="Obsahtabulky"/>
              <w:tabs>
                <w:tab w:val="left" w:pos="7995"/>
                <w:tab w:val="left" w:pos="11115"/>
              </w:tabs>
              <w:ind w:left="0" w:right="113" w:firstLine="0"/>
            </w:pPr>
          </w:p>
          <w:p w:rsidR="007F7A9D" w:rsidP="00576E8C" w:rsidRDefault="007F7A9D" w14:paraId="098E4BF6" w14:textId="77777777">
            <w:pPr>
              <w:pStyle w:val="Obsahtabulky"/>
              <w:tabs>
                <w:tab w:val="left" w:pos="7995"/>
                <w:tab w:val="left" w:pos="11115"/>
              </w:tabs>
              <w:ind w:left="0" w:right="113" w:firstLine="0"/>
            </w:pPr>
          </w:p>
          <w:p w:rsidR="007F7A9D" w:rsidP="00576E8C" w:rsidRDefault="007F7A9D" w14:paraId="3304CEF2" w14:textId="77777777">
            <w:pPr>
              <w:pStyle w:val="Obsahtabulky"/>
              <w:tabs>
                <w:tab w:val="left" w:pos="7995"/>
                <w:tab w:val="left" w:pos="11115"/>
              </w:tabs>
              <w:ind w:left="0" w:right="113" w:firstLine="0"/>
            </w:pPr>
          </w:p>
          <w:p w:rsidR="007F7A9D" w:rsidP="00576E8C" w:rsidRDefault="007F7A9D" w14:paraId="5A83E4B1" w14:textId="77777777">
            <w:pPr>
              <w:pStyle w:val="Obsahtabulky"/>
              <w:tabs>
                <w:tab w:val="left" w:pos="7995"/>
                <w:tab w:val="left" w:pos="11115"/>
              </w:tabs>
              <w:ind w:left="0" w:right="113" w:firstLine="0"/>
            </w:pPr>
            <w:r>
              <w:t>Prevence kyberšikany a šikany</w:t>
            </w:r>
          </w:p>
        </w:tc>
      </w:tr>
      <w:tr w:rsidR="007F7A9D" w:rsidTr="00576E8C" w14:paraId="4B76A356" w14:textId="77777777">
        <w:tc>
          <w:tcPr>
            <w:tcW w:w="1101" w:type="dxa"/>
          </w:tcPr>
          <w:p w:rsidR="007F7A9D" w:rsidP="00576E8C" w:rsidRDefault="007F7A9D" w14:paraId="5F1A4862" w14:textId="77777777">
            <w:pPr>
              <w:spacing w:after="178" w:line="264" w:lineRule="auto"/>
              <w:ind w:left="0"/>
              <w:jc w:val="left"/>
              <w:rPr>
                <w:rFonts w:eastAsia="Arial" w:cs="Arial"/>
                <w:b/>
                <w:szCs w:val="24"/>
              </w:rPr>
            </w:pPr>
            <w:r>
              <w:rPr>
                <w:rFonts w:eastAsia="Arial" w:cs="Arial"/>
                <w:b/>
                <w:szCs w:val="24"/>
              </w:rPr>
              <w:t>6. a 7. třída</w:t>
            </w:r>
          </w:p>
        </w:tc>
        <w:tc>
          <w:tcPr>
            <w:tcW w:w="1283" w:type="dxa"/>
          </w:tcPr>
          <w:p w:rsidR="007F7A9D" w:rsidP="00576E8C" w:rsidRDefault="007F7A9D" w14:paraId="0E57CD9E" w14:textId="77777777">
            <w:pPr>
              <w:pStyle w:val="Obsahtabulky"/>
              <w:ind w:left="1474" w:right="227" w:hanging="1474"/>
              <w:rPr>
                <w:szCs w:val="24"/>
              </w:rPr>
            </w:pPr>
            <w:r>
              <w:rPr>
                <w:szCs w:val="24"/>
              </w:rPr>
              <w:t>Září</w:t>
            </w:r>
          </w:p>
          <w:p w:rsidR="007F7A9D" w:rsidP="00576E8C" w:rsidRDefault="007F7A9D" w14:paraId="5977DD18" w14:textId="77777777">
            <w:pPr>
              <w:pStyle w:val="Obsahtabulky"/>
              <w:ind w:left="1474" w:right="227" w:hanging="1474"/>
              <w:rPr>
                <w:rFonts w:eastAsia="Arial" w:cs="Arial"/>
                <w:szCs w:val="24"/>
              </w:rPr>
            </w:pPr>
          </w:p>
          <w:p w:rsidR="007F7A9D" w:rsidP="00576E8C" w:rsidRDefault="007F7A9D" w14:paraId="6669D27C" w14:textId="77777777">
            <w:pPr>
              <w:pStyle w:val="Obsahtabulky"/>
              <w:ind w:left="1474" w:right="227" w:hanging="1474"/>
              <w:rPr>
                <w:rFonts w:eastAsia="Arial" w:cs="Arial"/>
                <w:szCs w:val="24"/>
              </w:rPr>
            </w:pPr>
          </w:p>
          <w:p w:rsidR="007F7A9D" w:rsidP="00576E8C" w:rsidRDefault="007F7A9D" w14:paraId="04BCC70D" w14:textId="77777777">
            <w:pPr>
              <w:pStyle w:val="Obsahtabulky"/>
              <w:ind w:left="1474" w:right="227" w:hanging="1474"/>
              <w:rPr>
                <w:rFonts w:eastAsia="Arial" w:cs="Arial"/>
                <w:szCs w:val="24"/>
              </w:rPr>
            </w:pPr>
          </w:p>
          <w:p w:rsidR="007F7A9D" w:rsidP="00576E8C" w:rsidRDefault="007F7A9D" w14:paraId="592CF5B1" w14:textId="77777777">
            <w:pPr>
              <w:pStyle w:val="Obsahtabulky"/>
              <w:ind w:left="1474" w:right="227" w:hanging="1474"/>
              <w:rPr>
                <w:rFonts w:eastAsia="Arial" w:cs="Arial"/>
                <w:szCs w:val="24"/>
              </w:rPr>
            </w:pPr>
            <w:r>
              <w:rPr>
                <w:rFonts w:eastAsia="Arial" w:cs="Arial"/>
                <w:szCs w:val="24"/>
              </w:rPr>
              <w:t>Listopad</w:t>
            </w:r>
          </w:p>
          <w:p w:rsidR="007F7A9D" w:rsidP="00576E8C" w:rsidRDefault="007F7A9D" w14:paraId="2CDA7B71" w14:textId="77777777">
            <w:pPr>
              <w:pStyle w:val="Obsahtabulky"/>
              <w:ind w:left="1474" w:right="227" w:hanging="1474"/>
              <w:rPr>
                <w:rFonts w:eastAsia="Arial" w:cs="Arial"/>
                <w:szCs w:val="24"/>
              </w:rPr>
            </w:pPr>
          </w:p>
          <w:p w:rsidR="007F7A9D" w:rsidP="00576E8C" w:rsidRDefault="007F7A9D" w14:paraId="54BE665B" w14:textId="77777777">
            <w:pPr>
              <w:pStyle w:val="Obsahtabulky"/>
              <w:ind w:left="1474" w:right="227" w:hanging="1474"/>
              <w:rPr>
                <w:rFonts w:eastAsia="Arial" w:cs="Arial"/>
                <w:szCs w:val="24"/>
              </w:rPr>
            </w:pPr>
            <w:r>
              <w:rPr>
                <w:rFonts w:eastAsia="Arial" w:cs="Arial"/>
                <w:szCs w:val="24"/>
              </w:rPr>
              <w:t>Prosinec</w:t>
            </w:r>
          </w:p>
          <w:p w:rsidR="007F7A9D" w:rsidP="00576E8C" w:rsidRDefault="007F7A9D" w14:paraId="276995C4" w14:textId="77777777">
            <w:pPr>
              <w:pStyle w:val="Obsahtabulky"/>
              <w:ind w:left="0" w:right="227" w:firstLine="0"/>
              <w:rPr>
                <w:rFonts w:eastAsia="Arial" w:cs="Arial"/>
                <w:szCs w:val="24"/>
              </w:rPr>
            </w:pPr>
          </w:p>
          <w:p w:rsidR="007F7A9D" w:rsidP="00576E8C" w:rsidRDefault="007F7A9D" w14:paraId="18A3387A" w14:textId="77777777">
            <w:pPr>
              <w:pStyle w:val="Obsahtabulky"/>
              <w:ind w:left="0" w:right="227" w:firstLine="0"/>
              <w:rPr>
                <w:rFonts w:eastAsia="Arial" w:cs="Arial"/>
                <w:szCs w:val="24"/>
              </w:rPr>
            </w:pPr>
            <w:r>
              <w:rPr>
                <w:rFonts w:eastAsia="Arial" w:cs="Arial"/>
                <w:szCs w:val="24"/>
              </w:rPr>
              <w:t>Leden</w:t>
            </w:r>
          </w:p>
          <w:p w:rsidR="007F7A9D" w:rsidP="00576E8C" w:rsidRDefault="007F7A9D" w14:paraId="48BA639B" w14:textId="77777777">
            <w:pPr>
              <w:pStyle w:val="Obsahtabulky"/>
              <w:ind w:left="0" w:right="227" w:firstLine="0"/>
              <w:rPr>
                <w:rFonts w:eastAsia="Arial" w:cs="Arial"/>
                <w:szCs w:val="24"/>
              </w:rPr>
            </w:pPr>
          </w:p>
          <w:p w:rsidR="007F7A9D" w:rsidP="00576E8C" w:rsidRDefault="007F7A9D" w14:paraId="318C0F7F" w14:textId="77777777">
            <w:pPr>
              <w:pStyle w:val="Obsahtabulky"/>
              <w:ind w:left="0" w:right="227" w:firstLine="0"/>
              <w:rPr>
                <w:rFonts w:eastAsia="Arial" w:cs="Arial"/>
                <w:szCs w:val="24"/>
              </w:rPr>
            </w:pPr>
          </w:p>
        </w:tc>
        <w:tc>
          <w:tcPr>
            <w:tcW w:w="3193" w:type="dxa"/>
          </w:tcPr>
          <w:p w:rsidRPr="00B62404" w:rsidR="007F7A9D" w:rsidP="00576E8C" w:rsidRDefault="007F7A9D" w14:paraId="653B3AF9" w14:textId="77777777">
            <w:pPr>
              <w:tabs>
                <w:tab w:val="center" w:pos="1912"/>
                <w:tab w:val="center" w:pos="2832"/>
              </w:tabs>
              <w:spacing w:after="296" w:line="249" w:lineRule="auto"/>
              <w:ind w:left="0"/>
              <w:jc w:val="left"/>
              <w:rPr>
                <w:rFonts w:eastAsia="Arial" w:cs="Arial"/>
                <w:szCs w:val="24"/>
              </w:rPr>
            </w:pPr>
            <w:r>
              <w:rPr>
                <w:rFonts w:eastAsia="Arial" w:cs="Arial"/>
                <w:szCs w:val="24"/>
              </w:rPr>
              <w:t>Leonardo da Vinci</w:t>
            </w:r>
          </w:p>
          <w:p w:rsidR="007F7A9D" w:rsidP="00576E8C" w:rsidRDefault="007F7A9D" w14:paraId="2C52595F" w14:textId="77777777">
            <w:pPr>
              <w:tabs>
                <w:tab w:val="center" w:pos="1912"/>
                <w:tab w:val="center" w:pos="2832"/>
              </w:tabs>
              <w:spacing w:after="296" w:line="249" w:lineRule="auto"/>
              <w:ind w:left="0"/>
              <w:jc w:val="left"/>
              <w:rPr>
                <w:rFonts w:eastAsia="Arial" w:cs="Arial"/>
                <w:szCs w:val="24"/>
              </w:rPr>
            </w:pPr>
          </w:p>
          <w:p w:rsidR="007F7A9D" w:rsidP="00576E8C" w:rsidRDefault="007F7A9D" w14:paraId="6E3B4F1A" w14:textId="77777777">
            <w:pPr>
              <w:tabs>
                <w:tab w:val="center" w:pos="1912"/>
                <w:tab w:val="center" w:pos="2832"/>
              </w:tabs>
              <w:spacing w:after="296" w:line="249" w:lineRule="auto"/>
              <w:ind w:left="0"/>
              <w:jc w:val="left"/>
              <w:rPr>
                <w:rFonts w:eastAsia="Arial" w:cs="Arial"/>
                <w:szCs w:val="24"/>
              </w:rPr>
            </w:pPr>
            <w:r>
              <w:rPr>
                <w:rFonts w:eastAsia="Arial" w:cs="Arial"/>
                <w:szCs w:val="24"/>
              </w:rPr>
              <w:t>Expedice Borneo</w:t>
            </w:r>
          </w:p>
          <w:p w:rsidR="007F7A9D" w:rsidP="00576E8C" w:rsidRDefault="007F7A9D" w14:paraId="74567E1F" w14:textId="77777777">
            <w:pPr>
              <w:tabs>
                <w:tab w:val="center" w:pos="1912"/>
                <w:tab w:val="center" w:pos="2832"/>
              </w:tabs>
              <w:spacing w:after="296" w:line="249" w:lineRule="auto"/>
              <w:ind w:left="0"/>
              <w:jc w:val="left"/>
              <w:rPr>
                <w:rFonts w:eastAsia="Arial" w:cs="Arial"/>
                <w:szCs w:val="24"/>
              </w:rPr>
            </w:pPr>
            <w:r>
              <w:rPr>
                <w:rFonts w:eastAsia="Arial" w:cs="Arial"/>
                <w:szCs w:val="24"/>
              </w:rPr>
              <w:t>Finanční gramotnost</w:t>
            </w:r>
          </w:p>
          <w:p w:rsidR="007F7A9D" w:rsidP="00576E8C" w:rsidRDefault="007F7A9D" w14:paraId="353157D5" w14:textId="77777777">
            <w:pPr>
              <w:tabs>
                <w:tab w:val="center" w:pos="1912"/>
                <w:tab w:val="center" w:pos="2832"/>
              </w:tabs>
              <w:spacing w:after="296" w:line="249" w:lineRule="auto"/>
              <w:ind w:left="0"/>
              <w:jc w:val="left"/>
              <w:rPr>
                <w:rFonts w:eastAsia="Arial" w:cs="Arial"/>
                <w:szCs w:val="24"/>
              </w:rPr>
            </w:pPr>
            <w:r>
              <w:rPr>
                <w:rFonts w:eastAsia="Arial" w:cs="Arial"/>
                <w:szCs w:val="24"/>
              </w:rPr>
              <w:t>Používám mozek</w:t>
            </w:r>
          </w:p>
          <w:p w:rsidR="007F7A9D" w:rsidP="00576E8C" w:rsidRDefault="007F7A9D" w14:paraId="410367DC" w14:textId="77777777">
            <w:pPr>
              <w:tabs>
                <w:tab w:val="center" w:pos="1912"/>
                <w:tab w:val="center" w:pos="2832"/>
              </w:tabs>
              <w:spacing w:after="296" w:line="249" w:lineRule="auto"/>
              <w:ind w:left="0"/>
              <w:jc w:val="left"/>
              <w:rPr>
                <w:rFonts w:eastAsia="Arial" w:cs="Arial"/>
                <w:szCs w:val="24"/>
              </w:rPr>
            </w:pPr>
          </w:p>
          <w:p w:rsidR="007F7A9D" w:rsidP="00576E8C" w:rsidRDefault="007F7A9D" w14:paraId="3AB448D3" w14:textId="77777777">
            <w:pPr>
              <w:tabs>
                <w:tab w:val="center" w:pos="1912"/>
                <w:tab w:val="center" w:pos="2832"/>
              </w:tabs>
              <w:spacing w:after="296" w:line="249" w:lineRule="auto"/>
              <w:ind w:left="0"/>
              <w:jc w:val="left"/>
              <w:rPr>
                <w:rFonts w:eastAsia="Arial" w:cs="Arial"/>
                <w:szCs w:val="24"/>
              </w:rPr>
            </w:pPr>
            <w:r>
              <w:rPr>
                <w:rFonts w:eastAsia="Arial" w:cs="Arial"/>
                <w:szCs w:val="24"/>
              </w:rPr>
              <w:t>Program „Přichází zákon“</w:t>
            </w:r>
          </w:p>
          <w:p w:rsidR="007F7A9D" w:rsidP="00576E8C" w:rsidRDefault="007F7A9D" w14:paraId="315AA1B1" w14:textId="77777777">
            <w:pPr>
              <w:pStyle w:val="Bezmezer"/>
              <w:ind w:left="0"/>
            </w:pPr>
            <w:r>
              <w:t xml:space="preserve">Prevence s PČR </w:t>
            </w:r>
          </w:p>
          <w:p w:rsidR="007F7A9D" w:rsidP="00576E8C" w:rsidRDefault="007F7A9D" w14:paraId="7CF9D15F" w14:textId="77777777">
            <w:pPr>
              <w:tabs>
                <w:tab w:val="center" w:pos="1912"/>
                <w:tab w:val="center" w:pos="2832"/>
              </w:tabs>
              <w:spacing w:after="296" w:line="249" w:lineRule="auto"/>
              <w:ind w:left="0"/>
              <w:jc w:val="left"/>
              <w:rPr>
                <w:szCs w:val="24"/>
              </w:rPr>
            </w:pPr>
            <w:r>
              <w:t>– akce nerealizována z důvodu mimořádných opatření vlády v souvislosti s pandemií koronaviru a uzavření škol</w:t>
            </w:r>
          </w:p>
        </w:tc>
        <w:tc>
          <w:tcPr>
            <w:tcW w:w="3613" w:type="dxa"/>
          </w:tcPr>
          <w:p w:rsidR="007F7A9D" w:rsidP="00576E8C" w:rsidRDefault="007F7A9D" w14:paraId="16E2340F" w14:textId="77777777">
            <w:pPr>
              <w:pStyle w:val="Obsahtabulky"/>
              <w:tabs>
                <w:tab w:val="left" w:pos="7995"/>
                <w:tab w:val="left" w:pos="11115"/>
              </w:tabs>
              <w:ind w:left="0" w:right="113" w:firstLine="0"/>
              <w:rPr>
                <w:szCs w:val="24"/>
              </w:rPr>
            </w:pPr>
            <w:r>
              <w:rPr>
                <w:szCs w:val="24"/>
              </w:rPr>
              <w:t>Rozvíjení kulturních tradic, přijímání technického pokroku a myšlení</w:t>
            </w:r>
          </w:p>
          <w:p w:rsidR="007F7A9D" w:rsidP="00576E8C" w:rsidRDefault="007F7A9D" w14:paraId="7EF3D160" w14:textId="77777777">
            <w:pPr>
              <w:pStyle w:val="Obsahtabulky"/>
              <w:tabs>
                <w:tab w:val="left" w:pos="7995"/>
                <w:tab w:val="left" w:pos="11115"/>
              </w:tabs>
              <w:ind w:left="0" w:right="113" w:firstLine="0"/>
              <w:rPr>
                <w:szCs w:val="24"/>
              </w:rPr>
            </w:pPr>
          </w:p>
          <w:p w:rsidR="007F7A9D" w:rsidP="00576E8C" w:rsidRDefault="007F7A9D" w14:paraId="6AB45D56" w14:textId="77777777">
            <w:pPr>
              <w:pStyle w:val="Obsahtabulky"/>
              <w:tabs>
                <w:tab w:val="left" w:pos="7995"/>
                <w:tab w:val="left" w:pos="11115"/>
              </w:tabs>
              <w:ind w:left="0" w:right="113" w:firstLine="0"/>
              <w:rPr>
                <w:szCs w:val="24"/>
              </w:rPr>
            </w:pPr>
            <w:r>
              <w:rPr>
                <w:szCs w:val="24"/>
              </w:rPr>
              <w:t>Přijímání jiných kultur a ras, prevence rasismu, xenofobie</w:t>
            </w:r>
          </w:p>
          <w:p w:rsidR="007F7A9D" w:rsidP="00576E8C" w:rsidRDefault="007F7A9D" w14:paraId="246DAA0C" w14:textId="77777777">
            <w:pPr>
              <w:pStyle w:val="Obsahtabulky"/>
              <w:tabs>
                <w:tab w:val="left" w:pos="7995"/>
                <w:tab w:val="left" w:pos="11115"/>
              </w:tabs>
              <w:ind w:left="0" w:right="113" w:firstLine="0"/>
            </w:pPr>
            <w:r>
              <w:t>Preventivní a výukové programy – efektivní myšlení, prevence zadlužování a dalších negativních jevů s ním spojených</w:t>
            </w:r>
          </w:p>
          <w:p w:rsidR="007F7A9D" w:rsidP="00576E8C" w:rsidRDefault="007F7A9D" w14:paraId="1E21673A" w14:textId="77777777">
            <w:pPr>
              <w:pStyle w:val="Obsahtabulky"/>
              <w:tabs>
                <w:tab w:val="left" w:pos="7995"/>
                <w:tab w:val="left" w:pos="11115"/>
              </w:tabs>
              <w:ind w:left="0" w:right="113" w:firstLine="0"/>
            </w:pPr>
          </w:p>
          <w:p w:rsidRPr="00B62404" w:rsidR="007F7A9D" w:rsidP="00576E8C" w:rsidRDefault="007F7A9D" w14:paraId="0281DFE2" w14:textId="77777777">
            <w:pPr>
              <w:pStyle w:val="Obsahtabulky"/>
              <w:tabs>
                <w:tab w:val="left" w:pos="7995"/>
                <w:tab w:val="left" w:pos="11115"/>
              </w:tabs>
              <w:ind w:left="0" w:right="113" w:firstLine="0"/>
              <w:rPr>
                <w:szCs w:val="24"/>
              </w:rPr>
            </w:pPr>
            <w:r>
              <w:t>Preventivní program</w:t>
            </w:r>
          </w:p>
        </w:tc>
      </w:tr>
      <w:tr w:rsidR="007F7A9D" w:rsidTr="00576E8C" w14:paraId="4AE81344" w14:textId="77777777">
        <w:trPr>
          <w:trHeight w:val="3188"/>
        </w:trPr>
        <w:tc>
          <w:tcPr>
            <w:tcW w:w="1101" w:type="dxa"/>
          </w:tcPr>
          <w:p w:rsidR="007F7A9D" w:rsidP="00576E8C" w:rsidRDefault="007F7A9D" w14:paraId="216509F7" w14:textId="77777777">
            <w:pPr>
              <w:spacing w:after="178" w:line="264" w:lineRule="auto"/>
              <w:ind w:left="0"/>
              <w:jc w:val="left"/>
              <w:rPr>
                <w:rFonts w:eastAsia="Arial" w:cs="Arial"/>
                <w:b/>
                <w:szCs w:val="24"/>
              </w:rPr>
            </w:pPr>
            <w:r>
              <w:rPr>
                <w:rFonts w:eastAsia="Arial" w:cs="Arial"/>
                <w:b/>
                <w:szCs w:val="24"/>
              </w:rPr>
              <w:lastRenderedPageBreak/>
              <w:t>8. třída</w:t>
            </w:r>
          </w:p>
        </w:tc>
        <w:tc>
          <w:tcPr>
            <w:tcW w:w="1283" w:type="dxa"/>
          </w:tcPr>
          <w:p w:rsidR="007F7A9D" w:rsidP="00576E8C" w:rsidRDefault="007F7A9D" w14:paraId="3C3C0C8B" w14:textId="77777777">
            <w:pPr>
              <w:pStyle w:val="Obsahtabulky"/>
              <w:ind w:left="1474" w:right="227" w:hanging="1474"/>
              <w:rPr>
                <w:szCs w:val="24"/>
              </w:rPr>
            </w:pPr>
            <w:r>
              <w:rPr>
                <w:szCs w:val="24"/>
              </w:rPr>
              <w:t>Září</w:t>
            </w:r>
          </w:p>
          <w:p w:rsidR="007F7A9D" w:rsidP="00576E8C" w:rsidRDefault="007F7A9D" w14:paraId="66B9F2BB" w14:textId="77777777">
            <w:pPr>
              <w:pStyle w:val="Obsahtabulky"/>
              <w:ind w:left="1474" w:right="227" w:hanging="1474"/>
              <w:rPr>
                <w:rFonts w:eastAsia="Arial" w:cs="Arial"/>
                <w:szCs w:val="24"/>
              </w:rPr>
            </w:pPr>
          </w:p>
          <w:p w:rsidR="007F7A9D" w:rsidP="00576E8C" w:rsidRDefault="007F7A9D" w14:paraId="06A1DFA8" w14:textId="77777777">
            <w:pPr>
              <w:pStyle w:val="Obsahtabulky"/>
              <w:ind w:left="1474" w:right="227" w:hanging="1474"/>
              <w:rPr>
                <w:rFonts w:eastAsia="Arial" w:cs="Arial"/>
                <w:szCs w:val="24"/>
              </w:rPr>
            </w:pPr>
          </w:p>
          <w:p w:rsidR="007F7A9D" w:rsidP="00576E8C" w:rsidRDefault="007F7A9D" w14:paraId="0B0DDCD8" w14:textId="77777777">
            <w:pPr>
              <w:pStyle w:val="Obsahtabulky"/>
              <w:ind w:left="1474" w:right="227" w:hanging="1474"/>
              <w:rPr>
                <w:rFonts w:eastAsia="Arial" w:cs="Arial"/>
                <w:szCs w:val="24"/>
              </w:rPr>
            </w:pPr>
          </w:p>
          <w:p w:rsidR="007F7A9D" w:rsidP="00576E8C" w:rsidRDefault="007F7A9D" w14:paraId="2DDDEF69" w14:textId="77777777">
            <w:pPr>
              <w:pStyle w:val="Obsahtabulky"/>
              <w:ind w:left="1474" w:right="227" w:hanging="1474"/>
              <w:rPr>
                <w:rFonts w:eastAsia="Arial" w:cs="Arial"/>
                <w:szCs w:val="24"/>
              </w:rPr>
            </w:pPr>
            <w:r>
              <w:rPr>
                <w:rFonts w:eastAsia="Arial" w:cs="Arial"/>
                <w:szCs w:val="24"/>
              </w:rPr>
              <w:t>Listopad</w:t>
            </w:r>
          </w:p>
          <w:p w:rsidR="007F7A9D" w:rsidP="00576E8C" w:rsidRDefault="007F7A9D" w14:paraId="363657AD" w14:textId="77777777">
            <w:pPr>
              <w:pStyle w:val="Obsahtabulky"/>
              <w:ind w:left="1474" w:right="227" w:hanging="1474"/>
              <w:rPr>
                <w:rFonts w:eastAsia="Arial" w:cs="Arial"/>
                <w:szCs w:val="24"/>
              </w:rPr>
            </w:pPr>
          </w:p>
          <w:p w:rsidR="007F7A9D" w:rsidP="00576E8C" w:rsidRDefault="007F7A9D" w14:paraId="5DCE5B17" w14:textId="77777777">
            <w:pPr>
              <w:pStyle w:val="Obsahtabulky"/>
              <w:ind w:left="1474" w:right="227" w:hanging="1474"/>
              <w:rPr>
                <w:rFonts w:eastAsia="Arial" w:cs="Arial"/>
                <w:szCs w:val="24"/>
              </w:rPr>
            </w:pPr>
            <w:r>
              <w:rPr>
                <w:rFonts w:eastAsia="Arial" w:cs="Arial"/>
                <w:szCs w:val="24"/>
              </w:rPr>
              <w:t>Prosinec</w:t>
            </w:r>
          </w:p>
          <w:p w:rsidR="007F7A9D" w:rsidP="00576E8C" w:rsidRDefault="007F7A9D" w14:paraId="508979FD" w14:textId="77777777">
            <w:pPr>
              <w:pStyle w:val="Obsahtabulky"/>
              <w:ind w:left="0" w:right="227" w:firstLine="0"/>
              <w:rPr>
                <w:rFonts w:eastAsia="Arial" w:cs="Arial"/>
                <w:szCs w:val="24"/>
              </w:rPr>
            </w:pPr>
          </w:p>
          <w:p w:rsidR="007F7A9D" w:rsidP="00576E8C" w:rsidRDefault="007F7A9D" w14:paraId="4519C9AF" w14:textId="77777777">
            <w:pPr>
              <w:pStyle w:val="Obsahtabulky"/>
              <w:ind w:left="0" w:right="227" w:firstLine="0"/>
              <w:rPr>
                <w:rFonts w:eastAsia="Arial" w:cs="Arial"/>
                <w:szCs w:val="24"/>
              </w:rPr>
            </w:pPr>
            <w:r>
              <w:rPr>
                <w:rFonts w:eastAsia="Arial" w:cs="Arial"/>
                <w:szCs w:val="24"/>
              </w:rPr>
              <w:t>Leden</w:t>
            </w:r>
          </w:p>
          <w:p w:rsidR="007F7A9D" w:rsidP="00576E8C" w:rsidRDefault="007F7A9D" w14:paraId="095B1233" w14:textId="77777777">
            <w:pPr>
              <w:pStyle w:val="Obsahtabulky"/>
              <w:ind w:left="0" w:right="227" w:firstLine="0"/>
              <w:rPr>
                <w:rFonts w:eastAsia="Arial" w:cs="Arial"/>
                <w:szCs w:val="24"/>
              </w:rPr>
            </w:pPr>
          </w:p>
          <w:p w:rsidR="007F7A9D" w:rsidP="00576E8C" w:rsidRDefault="007F7A9D" w14:paraId="05D5D6EB" w14:textId="77777777">
            <w:pPr>
              <w:pStyle w:val="Obsahtabulky"/>
              <w:ind w:left="0" w:right="227" w:firstLine="0"/>
              <w:rPr>
                <w:rFonts w:eastAsia="Arial" w:cs="Arial"/>
                <w:szCs w:val="24"/>
              </w:rPr>
            </w:pPr>
          </w:p>
          <w:p w:rsidR="007F7A9D" w:rsidP="00576E8C" w:rsidRDefault="007F7A9D" w14:paraId="77A2A52C" w14:textId="77777777">
            <w:pPr>
              <w:pStyle w:val="Obsahtabulky"/>
              <w:ind w:left="0" w:right="227" w:firstLine="0"/>
              <w:rPr>
                <w:rFonts w:eastAsia="Arial" w:cs="Arial"/>
                <w:szCs w:val="24"/>
              </w:rPr>
            </w:pPr>
          </w:p>
          <w:p w:rsidR="007F7A9D" w:rsidP="00576E8C" w:rsidRDefault="007F7A9D" w14:paraId="35A784D8" w14:textId="77777777">
            <w:pPr>
              <w:pStyle w:val="Obsahtabulky"/>
              <w:ind w:left="0" w:right="227" w:firstLine="0"/>
              <w:rPr>
                <w:rFonts w:eastAsia="Arial" w:cs="Arial"/>
                <w:szCs w:val="24"/>
              </w:rPr>
            </w:pPr>
          </w:p>
          <w:p w:rsidR="007F7A9D" w:rsidP="00576E8C" w:rsidRDefault="007F7A9D" w14:paraId="76A00FAF" w14:textId="77777777">
            <w:pPr>
              <w:pStyle w:val="Obsahtabulky"/>
              <w:ind w:left="0" w:right="227" w:firstLine="0"/>
              <w:rPr>
                <w:rFonts w:eastAsia="Arial" w:cs="Arial"/>
                <w:szCs w:val="24"/>
              </w:rPr>
            </w:pPr>
            <w:r>
              <w:rPr>
                <w:rFonts w:eastAsia="Arial" w:cs="Arial"/>
                <w:szCs w:val="24"/>
              </w:rPr>
              <w:t>Červen</w:t>
            </w:r>
          </w:p>
        </w:tc>
        <w:tc>
          <w:tcPr>
            <w:tcW w:w="3193" w:type="dxa"/>
          </w:tcPr>
          <w:p w:rsidRPr="00B62404" w:rsidR="007F7A9D" w:rsidP="00576E8C" w:rsidRDefault="007F7A9D" w14:paraId="758695C5" w14:textId="77777777">
            <w:pPr>
              <w:tabs>
                <w:tab w:val="center" w:pos="1912"/>
                <w:tab w:val="center" w:pos="2832"/>
              </w:tabs>
              <w:spacing w:after="296" w:line="249" w:lineRule="auto"/>
              <w:ind w:left="0"/>
              <w:jc w:val="left"/>
              <w:rPr>
                <w:rFonts w:eastAsia="Arial" w:cs="Arial"/>
                <w:szCs w:val="24"/>
              </w:rPr>
            </w:pPr>
            <w:r>
              <w:rPr>
                <w:rFonts w:eastAsia="Arial" w:cs="Arial"/>
                <w:szCs w:val="24"/>
              </w:rPr>
              <w:t>Leonardo da Vinci</w:t>
            </w:r>
          </w:p>
          <w:p w:rsidR="007F7A9D" w:rsidP="00576E8C" w:rsidRDefault="007F7A9D" w14:paraId="472CA7AB" w14:textId="77777777">
            <w:pPr>
              <w:tabs>
                <w:tab w:val="center" w:pos="1912"/>
                <w:tab w:val="center" w:pos="2832"/>
              </w:tabs>
              <w:spacing w:after="296" w:line="249" w:lineRule="auto"/>
              <w:ind w:left="0"/>
              <w:jc w:val="left"/>
              <w:rPr>
                <w:rFonts w:eastAsia="Arial" w:cs="Arial"/>
                <w:szCs w:val="24"/>
              </w:rPr>
            </w:pPr>
          </w:p>
          <w:p w:rsidR="007F7A9D" w:rsidP="00576E8C" w:rsidRDefault="007F7A9D" w14:paraId="172923C4" w14:textId="77777777">
            <w:pPr>
              <w:tabs>
                <w:tab w:val="center" w:pos="1912"/>
                <w:tab w:val="center" w:pos="2832"/>
              </w:tabs>
              <w:spacing w:after="296" w:line="249" w:lineRule="auto"/>
              <w:ind w:left="0"/>
              <w:jc w:val="left"/>
              <w:rPr>
                <w:rFonts w:eastAsia="Arial" w:cs="Arial"/>
                <w:szCs w:val="24"/>
              </w:rPr>
            </w:pPr>
            <w:r>
              <w:rPr>
                <w:rFonts w:eastAsia="Arial" w:cs="Arial"/>
                <w:szCs w:val="24"/>
              </w:rPr>
              <w:t>Expedice Borneo</w:t>
            </w:r>
          </w:p>
          <w:p w:rsidR="007F7A9D" w:rsidP="00576E8C" w:rsidRDefault="007F7A9D" w14:paraId="204DC51C" w14:textId="77777777">
            <w:pPr>
              <w:tabs>
                <w:tab w:val="center" w:pos="1912"/>
                <w:tab w:val="center" w:pos="2832"/>
              </w:tabs>
              <w:spacing w:after="296" w:line="249" w:lineRule="auto"/>
              <w:ind w:left="0"/>
              <w:jc w:val="left"/>
              <w:rPr>
                <w:rFonts w:eastAsia="Arial" w:cs="Arial"/>
                <w:szCs w:val="24"/>
              </w:rPr>
            </w:pPr>
            <w:r>
              <w:rPr>
                <w:rFonts w:eastAsia="Arial" w:cs="Arial"/>
                <w:szCs w:val="24"/>
              </w:rPr>
              <w:t>Finanční gramotnost</w:t>
            </w:r>
          </w:p>
          <w:p w:rsidR="007F7A9D" w:rsidP="00576E8C" w:rsidRDefault="007F7A9D" w14:paraId="628F91C5" w14:textId="77777777">
            <w:pPr>
              <w:tabs>
                <w:tab w:val="center" w:pos="1912"/>
                <w:tab w:val="center" w:pos="2832"/>
              </w:tabs>
              <w:spacing w:after="296" w:line="249" w:lineRule="auto"/>
              <w:ind w:left="0"/>
              <w:jc w:val="left"/>
              <w:rPr>
                <w:rFonts w:eastAsia="Arial" w:cs="Arial"/>
                <w:szCs w:val="24"/>
              </w:rPr>
            </w:pPr>
            <w:r>
              <w:rPr>
                <w:rFonts w:eastAsia="Arial" w:cs="Arial"/>
                <w:szCs w:val="24"/>
              </w:rPr>
              <w:t>Používám mozek</w:t>
            </w:r>
          </w:p>
          <w:p w:rsidR="007F7A9D" w:rsidP="00576E8C" w:rsidRDefault="007F7A9D" w14:paraId="38D82129" w14:textId="77777777">
            <w:pPr>
              <w:tabs>
                <w:tab w:val="center" w:pos="1912"/>
                <w:tab w:val="center" w:pos="2832"/>
              </w:tabs>
              <w:spacing w:after="296" w:line="249" w:lineRule="auto"/>
              <w:ind w:left="0"/>
              <w:jc w:val="left"/>
              <w:rPr>
                <w:rFonts w:eastAsia="Arial" w:cs="Arial"/>
                <w:szCs w:val="24"/>
              </w:rPr>
            </w:pPr>
          </w:p>
          <w:p w:rsidR="007F7A9D" w:rsidP="00576E8C" w:rsidRDefault="007F7A9D" w14:paraId="567CFFA1" w14:textId="77777777">
            <w:pPr>
              <w:tabs>
                <w:tab w:val="center" w:pos="1912"/>
                <w:tab w:val="center" w:pos="2832"/>
              </w:tabs>
              <w:spacing w:after="296" w:line="249" w:lineRule="auto"/>
              <w:ind w:left="0"/>
              <w:jc w:val="left"/>
              <w:rPr>
                <w:rFonts w:eastAsia="Arial" w:cs="Arial"/>
                <w:szCs w:val="24"/>
              </w:rPr>
            </w:pPr>
            <w:r>
              <w:rPr>
                <w:rFonts w:eastAsia="Arial" w:cs="Arial"/>
                <w:szCs w:val="24"/>
              </w:rPr>
              <w:t>Program „Přichází zákon“</w:t>
            </w:r>
          </w:p>
          <w:p w:rsidR="007F7A9D" w:rsidP="00576E8C" w:rsidRDefault="007F7A9D" w14:paraId="1467A63F" w14:textId="77777777">
            <w:pPr>
              <w:tabs>
                <w:tab w:val="center" w:pos="1912"/>
                <w:tab w:val="center" w:pos="2832"/>
              </w:tabs>
              <w:spacing w:after="296" w:line="249" w:lineRule="auto"/>
              <w:ind w:left="0"/>
              <w:jc w:val="left"/>
              <w:rPr>
                <w:szCs w:val="24"/>
              </w:rPr>
            </w:pPr>
            <w:r>
              <w:rPr>
                <w:szCs w:val="24"/>
              </w:rPr>
              <w:t>Preventivní program Městské policie Pardubice – téma:  kyberšikana, šikana</w:t>
            </w:r>
          </w:p>
        </w:tc>
        <w:tc>
          <w:tcPr>
            <w:tcW w:w="3613" w:type="dxa"/>
          </w:tcPr>
          <w:p w:rsidR="007F7A9D" w:rsidP="00576E8C" w:rsidRDefault="007F7A9D" w14:paraId="676181CC" w14:textId="77777777">
            <w:pPr>
              <w:pStyle w:val="Obsahtabulky"/>
              <w:tabs>
                <w:tab w:val="left" w:pos="7995"/>
                <w:tab w:val="left" w:pos="11115"/>
              </w:tabs>
              <w:ind w:left="0" w:right="113" w:firstLine="0"/>
              <w:rPr>
                <w:szCs w:val="24"/>
              </w:rPr>
            </w:pPr>
            <w:r>
              <w:rPr>
                <w:szCs w:val="24"/>
              </w:rPr>
              <w:t>Rozvíjení kulturních tradic, přijímání technického pokroku a myšlení</w:t>
            </w:r>
          </w:p>
          <w:p w:rsidR="007F7A9D" w:rsidP="00576E8C" w:rsidRDefault="007F7A9D" w14:paraId="22BD50D1" w14:textId="77777777">
            <w:pPr>
              <w:pStyle w:val="Obsahtabulky"/>
              <w:tabs>
                <w:tab w:val="left" w:pos="7995"/>
                <w:tab w:val="left" w:pos="11115"/>
              </w:tabs>
              <w:ind w:left="0" w:right="113" w:firstLine="0"/>
              <w:rPr>
                <w:szCs w:val="24"/>
              </w:rPr>
            </w:pPr>
          </w:p>
          <w:p w:rsidR="007F7A9D" w:rsidP="00576E8C" w:rsidRDefault="007F7A9D" w14:paraId="53D2365E" w14:textId="77777777">
            <w:pPr>
              <w:pStyle w:val="Obsahtabulky"/>
              <w:tabs>
                <w:tab w:val="left" w:pos="7995"/>
                <w:tab w:val="left" w:pos="11115"/>
              </w:tabs>
              <w:ind w:left="0" w:right="113" w:firstLine="0"/>
              <w:rPr>
                <w:szCs w:val="24"/>
              </w:rPr>
            </w:pPr>
            <w:r>
              <w:rPr>
                <w:szCs w:val="24"/>
              </w:rPr>
              <w:t>Přijímání jiných kultur a ras, prevence rasismu, xenofobie</w:t>
            </w:r>
          </w:p>
          <w:p w:rsidR="007F7A9D" w:rsidP="00576E8C" w:rsidRDefault="007F7A9D" w14:paraId="427CA930" w14:textId="77777777">
            <w:pPr>
              <w:pStyle w:val="Obsahtabulky"/>
              <w:tabs>
                <w:tab w:val="left" w:pos="7995"/>
                <w:tab w:val="left" w:pos="11115"/>
              </w:tabs>
              <w:ind w:left="0" w:right="113" w:firstLine="0"/>
            </w:pPr>
            <w:r>
              <w:t>Preventivní a výukové programy – efektivní myšlení, prevence zadlužování a dalších negativních jevů s ním spojených</w:t>
            </w:r>
          </w:p>
          <w:p w:rsidR="007F7A9D" w:rsidP="00576E8C" w:rsidRDefault="007F7A9D" w14:paraId="437365A3" w14:textId="77777777">
            <w:pPr>
              <w:pStyle w:val="Obsahtabulky"/>
              <w:tabs>
                <w:tab w:val="left" w:pos="1320"/>
              </w:tabs>
              <w:ind w:left="0" w:right="227" w:firstLine="0"/>
            </w:pPr>
          </w:p>
          <w:p w:rsidR="007F7A9D" w:rsidP="00576E8C" w:rsidRDefault="007F7A9D" w14:paraId="3D0EF7D4" w14:textId="77777777">
            <w:pPr>
              <w:pStyle w:val="Obsahtabulky"/>
              <w:tabs>
                <w:tab w:val="left" w:pos="1320"/>
              </w:tabs>
              <w:ind w:left="0" w:right="227" w:firstLine="0"/>
            </w:pPr>
            <w:r>
              <w:t>Preventivní program</w:t>
            </w:r>
          </w:p>
          <w:p w:rsidR="007F7A9D" w:rsidP="00576E8C" w:rsidRDefault="007F7A9D" w14:paraId="02466326" w14:textId="77777777">
            <w:pPr>
              <w:pStyle w:val="Obsahtabulky"/>
              <w:tabs>
                <w:tab w:val="left" w:pos="1320"/>
              </w:tabs>
              <w:ind w:left="0" w:right="227" w:firstLine="0"/>
            </w:pPr>
          </w:p>
          <w:p w:rsidR="007F7A9D" w:rsidP="00576E8C" w:rsidRDefault="007F7A9D" w14:paraId="61566831" w14:textId="77777777">
            <w:pPr>
              <w:pStyle w:val="Obsahtabulky"/>
              <w:tabs>
                <w:tab w:val="left" w:pos="1320"/>
              </w:tabs>
              <w:ind w:left="0" w:right="227" w:firstLine="0"/>
            </w:pPr>
            <w:r>
              <w:t>Prevence kyberšikany a šikany</w:t>
            </w:r>
          </w:p>
        </w:tc>
      </w:tr>
      <w:tr w:rsidR="007F7A9D" w:rsidTr="00576E8C" w14:paraId="0A48A2F0" w14:textId="77777777">
        <w:tc>
          <w:tcPr>
            <w:tcW w:w="1101" w:type="dxa"/>
          </w:tcPr>
          <w:p w:rsidR="007F7A9D" w:rsidP="00576E8C" w:rsidRDefault="007F7A9D" w14:paraId="44380506" w14:textId="77777777">
            <w:pPr>
              <w:spacing w:after="178" w:line="264" w:lineRule="auto"/>
              <w:ind w:left="0"/>
              <w:jc w:val="left"/>
              <w:rPr>
                <w:rFonts w:eastAsia="Arial" w:cs="Arial"/>
                <w:b/>
                <w:szCs w:val="24"/>
              </w:rPr>
            </w:pPr>
            <w:r>
              <w:rPr>
                <w:rFonts w:eastAsia="Arial" w:cs="Arial"/>
                <w:b/>
                <w:szCs w:val="24"/>
              </w:rPr>
              <w:t>9. třída</w:t>
            </w:r>
          </w:p>
        </w:tc>
        <w:tc>
          <w:tcPr>
            <w:tcW w:w="1283" w:type="dxa"/>
          </w:tcPr>
          <w:p w:rsidR="007F7A9D" w:rsidP="00576E8C" w:rsidRDefault="007F7A9D" w14:paraId="3425918B" w14:textId="77777777">
            <w:pPr>
              <w:pStyle w:val="Obsahtabulky"/>
              <w:ind w:left="1474" w:right="227" w:hanging="1474"/>
              <w:rPr>
                <w:szCs w:val="24"/>
              </w:rPr>
            </w:pPr>
            <w:r>
              <w:rPr>
                <w:szCs w:val="24"/>
              </w:rPr>
              <w:t>Září</w:t>
            </w:r>
          </w:p>
          <w:p w:rsidR="007F7A9D" w:rsidP="00576E8C" w:rsidRDefault="007F7A9D" w14:paraId="204D5D96" w14:textId="77777777">
            <w:pPr>
              <w:pStyle w:val="Obsahtabulky"/>
              <w:ind w:left="1474" w:right="227" w:hanging="1474"/>
              <w:rPr>
                <w:rFonts w:eastAsia="Arial" w:cs="Arial"/>
                <w:szCs w:val="24"/>
              </w:rPr>
            </w:pPr>
          </w:p>
          <w:p w:rsidR="007F7A9D" w:rsidP="00576E8C" w:rsidRDefault="007F7A9D" w14:paraId="530C0009" w14:textId="77777777">
            <w:pPr>
              <w:pStyle w:val="Obsahtabulky"/>
              <w:ind w:left="1474" w:right="227" w:hanging="1474"/>
              <w:rPr>
                <w:rFonts w:eastAsia="Arial" w:cs="Arial"/>
                <w:szCs w:val="24"/>
              </w:rPr>
            </w:pPr>
          </w:p>
          <w:p w:rsidR="007F7A9D" w:rsidP="00576E8C" w:rsidRDefault="007F7A9D" w14:paraId="0E6A2A1F" w14:textId="77777777">
            <w:pPr>
              <w:pStyle w:val="Obsahtabulky"/>
              <w:ind w:left="1474" w:right="227" w:hanging="1474"/>
              <w:rPr>
                <w:rFonts w:eastAsia="Arial" w:cs="Arial"/>
                <w:szCs w:val="24"/>
              </w:rPr>
            </w:pPr>
          </w:p>
          <w:p w:rsidR="007F7A9D" w:rsidP="00576E8C" w:rsidRDefault="007F7A9D" w14:paraId="19DE9A5E" w14:textId="77777777">
            <w:pPr>
              <w:pStyle w:val="Obsahtabulky"/>
              <w:ind w:left="1474" w:right="227" w:hanging="1474"/>
              <w:rPr>
                <w:rFonts w:eastAsia="Arial" w:cs="Arial"/>
                <w:szCs w:val="24"/>
              </w:rPr>
            </w:pPr>
          </w:p>
          <w:p w:rsidR="007F7A9D" w:rsidP="00576E8C" w:rsidRDefault="007F7A9D" w14:paraId="0BD4B6FB" w14:textId="77777777">
            <w:pPr>
              <w:pStyle w:val="Obsahtabulky"/>
              <w:ind w:left="0" w:right="227" w:firstLine="0"/>
              <w:rPr>
                <w:rFonts w:eastAsia="Arial" w:cs="Arial"/>
                <w:szCs w:val="24"/>
              </w:rPr>
            </w:pPr>
          </w:p>
          <w:p w:rsidR="007F7A9D" w:rsidP="00576E8C" w:rsidRDefault="007F7A9D" w14:paraId="7A7C82D0" w14:textId="77777777">
            <w:pPr>
              <w:pStyle w:val="Obsahtabulky"/>
              <w:ind w:left="1474" w:right="227" w:hanging="1474"/>
              <w:rPr>
                <w:rFonts w:eastAsia="Arial" w:cs="Arial"/>
                <w:szCs w:val="24"/>
              </w:rPr>
            </w:pPr>
            <w:r>
              <w:rPr>
                <w:rFonts w:eastAsia="Arial" w:cs="Arial"/>
                <w:szCs w:val="24"/>
              </w:rPr>
              <w:t>Listopad</w:t>
            </w:r>
          </w:p>
          <w:p w:rsidR="007F7A9D" w:rsidP="00576E8C" w:rsidRDefault="007F7A9D" w14:paraId="15B35848" w14:textId="77777777">
            <w:pPr>
              <w:pStyle w:val="Obsahtabulky"/>
              <w:ind w:left="1474" w:right="227" w:hanging="1474"/>
              <w:rPr>
                <w:rFonts w:eastAsia="Arial" w:cs="Arial"/>
                <w:szCs w:val="24"/>
              </w:rPr>
            </w:pPr>
          </w:p>
          <w:p w:rsidR="007F7A9D" w:rsidP="00576E8C" w:rsidRDefault="007F7A9D" w14:paraId="1C4E793B" w14:textId="77777777">
            <w:pPr>
              <w:pStyle w:val="Obsahtabulky"/>
              <w:ind w:left="1474" w:right="227" w:hanging="1474"/>
              <w:rPr>
                <w:rFonts w:eastAsia="Arial" w:cs="Arial"/>
                <w:szCs w:val="24"/>
              </w:rPr>
            </w:pPr>
            <w:r>
              <w:rPr>
                <w:rFonts w:eastAsia="Arial" w:cs="Arial"/>
                <w:szCs w:val="24"/>
              </w:rPr>
              <w:t>Prosinec</w:t>
            </w:r>
          </w:p>
          <w:p w:rsidR="007F7A9D" w:rsidP="00576E8C" w:rsidRDefault="007F7A9D" w14:paraId="098D9352" w14:textId="77777777">
            <w:pPr>
              <w:pStyle w:val="Obsahtabulky"/>
              <w:ind w:left="0" w:right="227" w:firstLine="0"/>
              <w:rPr>
                <w:rFonts w:eastAsia="Arial" w:cs="Arial"/>
                <w:szCs w:val="24"/>
              </w:rPr>
            </w:pPr>
            <w:r>
              <w:rPr>
                <w:rFonts w:eastAsia="Arial" w:cs="Arial"/>
                <w:szCs w:val="24"/>
              </w:rPr>
              <w:t>Leden</w:t>
            </w:r>
          </w:p>
          <w:p w:rsidR="007F7A9D" w:rsidP="00576E8C" w:rsidRDefault="007F7A9D" w14:paraId="17595DD3" w14:textId="77777777">
            <w:pPr>
              <w:pStyle w:val="Obsahtabulky"/>
              <w:ind w:left="0" w:right="227" w:firstLine="0"/>
              <w:rPr>
                <w:szCs w:val="24"/>
              </w:rPr>
            </w:pPr>
          </w:p>
        </w:tc>
        <w:tc>
          <w:tcPr>
            <w:tcW w:w="3193" w:type="dxa"/>
          </w:tcPr>
          <w:p w:rsidRPr="00B62404" w:rsidR="007F7A9D" w:rsidP="00576E8C" w:rsidRDefault="007F7A9D" w14:paraId="5A71217F" w14:textId="77777777">
            <w:pPr>
              <w:tabs>
                <w:tab w:val="center" w:pos="1912"/>
                <w:tab w:val="center" w:pos="2832"/>
              </w:tabs>
              <w:spacing w:after="296" w:line="249" w:lineRule="auto"/>
              <w:ind w:left="0"/>
              <w:jc w:val="left"/>
              <w:rPr>
                <w:rFonts w:eastAsia="Arial" w:cs="Arial"/>
                <w:szCs w:val="24"/>
              </w:rPr>
            </w:pPr>
            <w:r>
              <w:rPr>
                <w:rFonts w:eastAsia="Arial" w:cs="Arial"/>
                <w:szCs w:val="24"/>
              </w:rPr>
              <w:t>Leonardo da Vinci</w:t>
            </w:r>
          </w:p>
          <w:p w:rsidR="007F7A9D" w:rsidP="00576E8C" w:rsidRDefault="007F7A9D" w14:paraId="411EE7AB" w14:textId="77777777">
            <w:pPr>
              <w:tabs>
                <w:tab w:val="center" w:pos="1912"/>
                <w:tab w:val="center" w:pos="2832"/>
              </w:tabs>
              <w:spacing w:after="296" w:line="249" w:lineRule="auto"/>
              <w:ind w:left="0"/>
              <w:jc w:val="left"/>
              <w:rPr>
                <w:rFonts w:eastAsia="Arial" w:cs="Arial"/>
                <w:szCs w:val="24"/>
              </w:rPr>
            </w:pPr>
          </w:p>
          <w:p w:rsidR="007F7A9D" w:rsidP="00576E8C" w:rsidRDefault="007F7A9D" w14:paraId="59AA5F7D" w14:textId="77777777">
            <w:pPr>
              <w:tabs>
                <w:tab w:val="center" w:pos="1912"/>
                <w:tab w:val="center" w:pos="2832"/>
              </w:tabs>
              <w:spacing w:after="296" w:line="249" w:lineRule="auto"/>
              <w:ind w:left="0"/>
              <w:jc w:val="left"/>
              <w:rPr>
                <w:rFonts w:eastAsia="Arial" w:cs="Arial"/>
                <w:szCs w:val="24"/>
              </w:rPr>
            </w:pPr>
            <w:r>
              <w:rPr>
                <w:rFonts w:eastAsia="Arial" w:cs="Arial"/>
                <w:szCs w:val="24"/>
              </w:rPr>
              <w:t>Hodina s rodilým mluvčím</w:t>
            </w:r>
          </w:p>
          <w:p w:rsidR="007F7A9D" w:rsidP="00576E8C" w:rsidRDefault="007F7A9D" w14:paraId="781E2C7A" w14:textId="77777777">
            <w:pPr>
              <w:tabs>
                <w:tab w:val="center" w:pos="1912"/>
                <w:tab w:val="center" w:pos="2832"/>
              </w:tabs>
              <w:spacing w:after="296" w:line="249" w:lineRule="auto"/>
              <w:ind w:left="0"/>
              <w:jc w:val="left"/>
              <w:rPr>
                <w:rFonts w:eastAsia="Arial" w:cs="Arial"/>
                <w:szCs w:val="24"/>
              </w:rPr>
            </w:pPr>
            <w:r>
              <w:rPr>
                <w:rFonts w:eastAsia="Arial" w:cs="Arial"/>
                <w:szCs w:val="24"/>
              </w:rPr>
              <w:t>Expedice Borneo</w:t>
            </w:r>
          </w:p>
          <w:p w:rsidR="007F7A9D" w:rsidP="00576E8C" w:rsidRDefault="007F7A9D" w14:paraId="389D3E01" w14:textId="77777777">
            <w:pPr>
              <w:tabs>
                <w:tab w:val="center" w:pos="1912"/>
                <w:tab w:val="center" w:pos="2832"/>
              </w:tabs>
              <w:spacing w:after="296" w:line="249" w:lineRule="auto"/>
              <w:ind w:left="0"/>
              <w:jc w:val="left"/>
              <w:rPr>
                <w:rFonts w:eastAsia="Arial" w:cs="Arial"/>
                <w:szCs w:val="24"/>
              </w:rPr>
            </w:pPr>
            <w:r>
              <w:rPr>
                <w:rFonts w:eastAsia="Arial" w:cs="Arial"/>
                <w:szCs w:val="24"/>
              </w:rPr>
              <w:t>Finanční gramotnost</w:t>
            </w:r>
          </w:p>
          <w:p w:rsidR="007F7A9D" w:rsidP="00576E8C" w:rsidRDefault="007F7A9D" w14:paraId="0360859B" w14:textId="77777777">
            <w:pPr>
              <w:tabs>
                <w:tab w:val="center" w:pos="1912"/>
                <w:tab w:val="center" w:pos="2832"/>
              </w:tabs>
              <w:spacing w:after="296" w:line="249" w:lineRule="auto"/>
              <w:ind w:left="0"/>
              <w:jc w:val="left"/>
              <w:rPr>
                <w:rFonts w:eastAsia="Arial" w:cs="Arial"/>
                <w:szCs w:val="24"/>
              </w:rPr>
            </w:pPr>
            <w:r>
              <w:rPr>
                <w:rFonts w:eastAsia="Arial" w:cs="Arial"/>
                <w:szCs w:val="24"/>
              </w:rPr>
              <w:t>Používám mozek</w:t>
            </w:r>
          </w:p>
          <w:p w:rsidR="007F7A9D" w:rsidP="00576E8C" w:rsidRDefault="007F7A9D" w14:paraId="28F24B99" w14:textId="77777777">
            <w:pPr>
              <w:tabs>
                <w:tab w:val="center" w:pos="1912"/>
                <w:tab w:val="center" w:pos="2832"/>
              </w:tabs>
              <w:spacing w:after="296" w:line="249" w:lineRule="auto"/>
              <w:ind w:left="0"/>
              <w:jc w:val="left"/>
              <w:rPr>
                <w:rFonts w:eastAsia="Arial" w:cs="Arial"/>
                <w:szCs w:val="24"/>
              </w:rPr>
            </w:pPr>
            <w:r>
              <w:rPr>
                <w:rFonts w:eastAsia="Arial" w:cs="Arial"/>
                <w:szCs w:val="24"/>
              </w:rPr>
              <w:t>Program „Přichází zákon“</w:t>
            </w:r>
          </w:p>
          <w:p w:rsidR="007F7A9D" w:rsidP="00576E8C" w:rsidRDefault="007F7A9D" w14:paraId="724B0093" w14:textId="77777777">
            <w:pPr>
              <w:pStyle w:val="Bezmezer"/>
              <w:ind w:left="0"/>
            </w:pPr>
            <w:r>
              <w:t xml:space="preserve">Prevence s PČR </w:t>
            </w:r>
          </w:p>
          <w:p w:rsidRPr="00B033D6" w:rsidR="007F7A9D" w:rsidP="00576E8C" w:rsidRDefault="007F7A9D" w14:paraId="4261F8FE" w14:textId="77777777">
            <w:pPr>
              <w:tabs>
                <w:tab w:val="center" w:pos="1912"/>
                <w:tab w:val="center" w:pos="2832"/>
              </w:tabs>
              <w:spacing w:after="296" w:line="249" w:lineRule="auto"/>
              <w:ind w:left="0"/>
              <w:jc w:val="left"/>
            </w:pPr>
            <w:r>
              <w:t>– akce nerealizována z důvodu mimořádných opatření vlády v souvislosti s pandemií koronaviru a uzavření škol</w:t>
            </w:r>
          </w:p>
        </w:tc>
        <w:tc>
          <w:tcPr>
            <w:tcW w:w="3613" w:type="dxa"/>
          </w:tcPr>
          <w:p w:rsidR="007F7A9D" w:rsidP="00576E8C" w:rsidRDefault="007F7A9D" w14:paraId="439A1033" w14:textId="77777777">
            <w:pPr>
              <w:pStyle w:val="Obsahtabulky"/>
              <w:tabs>
                <w:tab w:val="left" w:pos="7995"/>
                <w:tab w:val="left" w:pos="11115"/>
              </w:tabs>
              <w:ind w:left="0" w:right="113" w:firstLine="0"/>
              <w:rPr>
                <w:szCs w:val="24"/>
              </w:rPr>
            </w:pPr>
            <w:r>
              <w:rPr>
                <w:szCs w:val="24"/>
              </w:rPr>
              <w:t>Rozvíjení kulturních tradic, přijímání technického pokroku a myšlení</w:t>
            </w:r>
          </w:p>
          <w:p w:rsidR="007F7A9D" w:rsidP="00576E8C" w:rsidRDefault="007F7A9D" w14:paraId="086C4BE6" w14:textId="77777777">
            <w:pPr>
              <w:pStyle w:val="Obsahtabulky"/>
              <w:tabs>
                <w:tab w:val="left" w:pos="7995"/>
                <w:tab w:val="left" w:pos="11115"/>
              </w:tabs>
              <w:ind w:left="0" w:right="113" w:firstLine="0"/>
              <w:rPr>
                <w:szCs w:val="24"/>
              </w:rPr>
            </w:pPr>
            <w:r>
              <w:rPr>
                <w:szCs w:val="24"/>
              </w:rPr>
              <w:t xml:space="preserve"> </w:t>
            </w:r>
          </w:p>
          <w:p w:rsidR="007F7A9D" w:rsidP="00576E8C" w:rsidRDefault="007F7A9D" w14:paraId="3DA86217" w14:textId="77777777">
            <w:pPr>
              <w:pStyle w:val="Obsahtabulky"/>
              <w:tabs>
                <w:tab w:val="left" w:pos="7995"/>
                <w:tab w:val="left" w:pos="11115"/>
              </w:tabs>
              <w:ind w:left="0" w:right="113" w:firstLine="0"/>
              <w:rPr>
                <w:szCs w:val="24"/>
              </w:rPr>
            </w:pPr>
            <w:r>
              <w:rPr>
                <w:szCs w:val="24"/>
              </w:rPr>
              <w:t>Prevence xenofobie a rasismu</w:t>
            </w:r>
          </w:p>
          <w:p w:rsidR="007F7A9D" w:rsidP="00576E8C" w:rsidRDefault="007F7A9D" w14:paraId="7FC7D448" w14:textId="77777777">
            <w:pPr>
              <w:pStyle w:val="Obsahtabulky"/>
              <w:tabs>
                <w:tab w:val="left" w:pos="7995"/>
                <w:tab w:val="left" w:pos="11115"/>
              </w:tabs>
              <w:ind w:left="0" w:right="113" w:firstLine="0"/>
              <w:rPr>
                <w:szCs w:val="24"/>
              </w:rPr>
            </w:pPr>
          </w:p>
          <w:p w:rsidR="007F7A9D" w:rsidP="00576E8C" w:rsidRDefault="007F7A9D" w14:paraId="3027DCBF" w14:textId="77777777">
            <w:pPr>
              <w:pStyle w:val="Obsahtabulky"/>
              <w:tabs>
                <w:tab w:val="left" w:pos="7995"/>
                <w:tab w:val="left" w:pos="11115"/>
              </w:tabs>
              <w:ind w:left="0" w:right="113" w:firstLine="0"/>
              <w:rPr>
                <w:szCs w:val="24"/>
              </w:rPr>
            </w:pPr>
            <w:r>
              <w:rPr>
                <w:szCs w:val="24"/>
              </w:rPr>
              <w:t>Přijímání jiných kultur a ras, prevence rasismu, xenofobie</w:t>
            </w:r>
          </w:p>
          <w:p w:rsidR="007F7A9D" w:rsidP="00576E8C" w:rsidRDefault="007F7A9D" w14:paraId="044C5858" w14:textId="77777777">
            <w:pPr>
              <w:pStyle w:val="Obsahtabulky"/>
              <w:tabs>
                <w:tab w:val="left" w:pos="7995"/>
                <w:tab w:val="left" w:pos="11115"/>
              </w:tabs>
              <w:ind w:left="0" w:right="113" w:firstLine="0"/>
            </w:pPr>
            <w:r>
              <w:t>Preventivní a výukové programy – efektivní myšlení, prevence zadlužování a dalších negativních jevů s ním spojených</w:t>
            </w:r>
          </w:p>
          <w:p w:rsidR="007F7A9D" w:rsidP="00576E8C" w:rsidRDefault="007F7A9D" w14:paraId="7FE5C9FC" w14:textId="77777777">
            <w:pPr>
              <w:pStyle w:val="Obsahtabulky"/>
              <w:tabs>
                <w:tab w:val="left" w:pos="1320"/>
              </w:tabs>
              <w:ind w:left="0" w:right="227" w:firstLine="0"/>
            </w:pPr>
            <w:r>
              <w:t>Preventivní program</w:t>
            </w:r>
          </w:p>
          <w:p w:rsidRPr="005F5362" w:rsidR="007F7A9D" w:rsidP="00576E8C" w:rsidRDefault="007F7A9D" w14:paraId="2D82B438" w14:textId="77777777">
            <w:pPr>
              <w:ind w:left="0"/>
            </w:pPr>
          </w:p>
        </w:tc>
      </w:tr>
    </w:tbl>
    <w:p w:rsidR="007F7A9D" w:rsidP="007F7A9D" w:rsidRDefault="007F7A9D" w14:paraId="1F9F7575" w14:textId="77777777">
      <w:pPr>
        <w:spacing w:after="178" w:line="264" w:lineRule="auto"/>
        <w:jc w:val="left"/>
        <w:rPr>
          <w:rFonts w:eastAsiaTheme="minorEastAsia"/>
          <w:sz w:val="23"/>
          <w:szCs w:val="23"/>
        </w:rPr>
      </w:pPr>
    </w:p>
    <w:p w:rsidR="007F7A9D" w:rsidP="007F7A9D" w:rsidRDefault="007F7A9D" w14:paraId="4369B9AF" w14:textId="77777777">
      <w:pPr>
        <w:spacing w:after="178" w:line="264" w:lineRule="auto"/>
        <w:ind w:left="0"/>
        <w:jc w:val="left"/>
        <w:rPr>
          <w:rFonts w:eastAsiaTheme="minorEastAsia"/>
          <w:sz w:val="23"/>
          <w:szCs w:val="23"/>
        </w:rPr>
      </w:pPr>
    </w:p>
    <w:p w:rsidR="007F7A9D" w:rsidP="007F7A9D" w:rsidRDefault="007F7A9D" w14:paraId="4A05408C" w14:textId="77777777"/>
    <w:p w:rsidR="007B6CB0" w:rsidP="007B6CB0" w:rsidRDefault="007B6CB0" w14:paraId="468A09C2" w14:textId="77777777">
      <w:pPr>
        <w:spacing w:after="178" w:line="264" w:lineRule="auto"/>
        <w:ind w:left="0"/>
        <w:jc w:val="left"/>
        <w:rPr>
          <w:rFonts w:eastAsiaTheme="minorEastAsia"/>
          <w:sz w:val="23"/>
          <w:szCs w:val="23"/>
        </w:rPr>
      </w:pPr>
    </w:p>
    <w:p w:rsidR="007F7A9D" w:rsidP="007B6CB0" w:rsidRDefault="007F7A9D" w14:paraId="38A53B95" w14:textId="77777777">
      <w:pPr>
        <w:spacing w:after="178" w:line="264" w:lineRule="auto"/>
        <w:ind w:left="0"/>
        <w:jc w:val="left"/>
        <w:rPr>
          <w:rFonts w:eastAsiaTheme="minorEastAsia"/>
          <w:sz w:val="23"/>
          <w:szCs w:val="23"/>
        </w:rPr>
      </w:pPr>
    </w:p>
    <w:p w:rsidRPr="006E6DF5" w:rsidR="007B6CB0" w:rsidP="007B6CB0" w:rsidRDefault="007B6CB0" w14:paraId="35EB9062" w14:textId="77777777">
      <w:pPr>
        <w:spacing w:after="0" w:line="264" w:lineRule="auto"/>
        <w:ind w:left="1406" w:hanging="5"/>
        <w:jc w:val="left"/>
      </w:pPr>
    </w:p>
    <w:tbl>
      <w:tblPr>
        <w:tblW w:w="9209" w:type="dxa"/>
        <w:tblCellMar>
          <w:left w:w="70" w:type="dxa"/>
          <w:right w:w="70" w:type="dxa"/>
        </w:tblCellMar>
        <w:tblLook w:val="04A0" w:firstRow="1" w:lastRow="0" w:firstColumn="1" w:lastColumn="0" w:noHBand="0" w:noVBand="1"/>
      </w:tblPr>
      <w:tblGrid>
        <w:gridCol w:w="2320"/>
        <w:gridCol w:w="1503"/>
        <w:gridCol w:w="1659"/>
        <w:gridCol w:w="3727"/>
      </w:tblGrid>
      <w:tr w:rsidRPr="00E059E4" w:rsidR="007F7A9D" w:rsidTr="396358EF" w14:paraId="4CBC6A61" w14:textId="77777777">
        <w:trPr>
          <w:trHeight w:val="439"/>
        </w:trPr>
        <w:tc>
          <w:tcPr>
            <w:tcW w:w="3823" w:type="dxa"/>
            <w:gridSpan w:val="2"/>
            <w:tcBorders>
              <w:top w:val="single" w:color="auto" w:sz="4" w:space="0"/>
              <w:left w:val="single" w:color="auto" w:sz="4" w:space="0"/>
              <w:bottom w:val="single" w:color="auto" w:sz="4" w:space="0"/>
              <w:right w:val="nil"/>
            </w:tcBorders>
            <w:shd w:val="clear" w:color="auto" w:fill="9CC2E5" w:themeFill="accent1" w:themeFillTint="99"/>
            <w:noWrap/>
            <w:tcMar/>
            <w:vAlign w:val="center"/>
            <w:hideMark/>
          </w:tcPr>
          <w:p w:rsidRPr="00E059E4" w:rsidR="007F7A9D" w:rsidP="00576E8C" w:rsidRDefault="007F7A9D" w14:paraId="290EBD7E" w14:textId="77777777">
            <w:pPr>
              <w:spacing w:after="0" w:line="240" w:lineRule="auto"/>
              <w:rPr>
                <w:b/>
                <w:bCs/>
                <w:szCs w:val="24"/>
              </w:rPr>
            </w:pPr>
            <w:r w:rsidRPr="00E059E4">
              <w:rPr>
                <w:b/>
                <w:bCs/>
                <w:szCs w:val="24"/>
              </w:rPr>
              <w:lastRenderedPageBreak/>
              <w:t>Akce školy</w:t>
            </w:r>
            <w:r>
              <w:rPr>
                <w:b/>
                <w:bCs/>
                <w:szCs w:val="24"/>
              </w:rPr>
              <w:t xml:space="preserve">  2019/2020</w:t>
            </w:r>
          </w:p>
        </w:tc>
        <w:tc>
          <w:tcPr>
            <w:tcW w:w="5386" w:type="dxa"/>
            <w:gridSpan w:val="2"/>
            <w:tcBorders>
              <w:top w:val="single" w:color="auto" w:sz="4" w:space="0"/>
              <w:left w:val="nil"/>
              <w:bottom w:val="single" w:color="auto" w:sz="4" w:space="0"/>
              <w:right w:val="single" w:color="000000" w:themeColor="text1" w:sz="4" w:space="0"/>
            </w:tcBorders>
            <w:shd w:val="clear" w:color="auto" w:fill="9CC2E5" w:themeFill="accent1" w:themeFillTint="99"/>
            <w:noWrap/>
            <w:tcMar/>
            <w:vAlign w:val="center"/>
            <w:hideMark/>
          </w:tcPr>
          <w:p w:rsidRPr="00E059E4" w:rsidR="007F7A9D" w:rsidP="00576E8C" w:rsidRDefault="007F7A9D" w14:paraId="358865F6" w14:textId="77777777">
            <w:pPr>
              <w:spacing w:after="0" w:line="240" w:lineRule="auto"/>
              <w:rPr>
                <w:b/>
                <w:bCs/>
                <w:szCs w:val="24"/>
              </w:rPr>
            </w:pPr>
            <w:r w:rsidRPr="00E059E4">
              <w:rPr>
                <w:b/>
                <w:bCs/>
                <w:szCs w:val="24"/>
              </w:rPr>
              <w:t>Zpracovala Mgr. Šárka Sattlerová</w:t>
            </w:r>
          </w:p>
        </w:tc>
      </w:tr>
      <w:tr w:rsidRPr="00E059E4" w:rsidR="007F7A9D" w:rsidTr="396358EF" w14:paraId="1D7AA203" w14:textId="77777777">
        <w:trPr>
          <w:trHeight w:val="439"/>
        </w:trPr>
        <w:tc>
          <w:tcPr>
            <w:tcW w:w="2320" w:type="dxa"/>
            <w:tcBorders>
              <w:top w:val="nil"/>
              <w:left w:val="nil"/>
              <w:bottom w:val="nil"/>
              <w:right w:val="nil"/>
            </w:tcBorders>
            <w:shd w:val="clear" w:color="auto" w:fill="auto"/>
            <w:noWrap/>
            <w:tcMar/>
            <w:vAlign w:val="center"/>
            <w:hideMark/>
          </w:tcPr>
          <w:p w:rsidRPr="00E059E4" w:rsidR="007F7A9D" w:rsidP="00576E8C" w:rsidRDefault="007F7A9D" w14:paraId="7349E72C" w14:textId="77777777">
            <w:pPr>
              <w:spacing w:after="0" w:line="240" w:lineRule="auto"/>
              <w:rPr>
                <w:b/>
                <w:bCs/>
                <w:szCs w:val="24"/>
              </w:rPr>
            </w:pPr>
          </w:p>
        </w:tc>
        <w:tc>
          <w:tcPr>
            <w:tcW w:w="1503" w:type="dxa"/>
            <w:tcBorders>
              <w:top w:val="nil"/>
              <w:left w:val="nil"/>
              <w:bottom w:val="nil"/>
              <w:right w:val="nil"/>
            </w:tcBorders>
            <w:shd w:val="clear" w:color="auto" w:fill="auto"/>
            <w:noWrap/>
            <w:tcMar/>
            <w:vAlign w:val="center"/>
            <w:hideMark/>
          </w:tcPr>
          <w:p w:rsidRPr="00E059E4" w:rsidR="007F7A9D" w:rsidP="00576E8C" w:rsidRDefault="007F7A9D" w14:paraId="75367E50" w14:textId="77777777">
            <w:pPr>
              <w:spacing w:after="0" w:line="240" w:lineRule="auto"/>
              <w:rPr>
                <w:szCs w:val="24"/>
              </w:rPr>
            </w:pPr>
          </w:p>
        </w:tc>
        <w:tc>
          <w:tcPr>
            <w:tcW w:w="1659" w:type="dxa"/>
            <w:tcBorders>
              <w:top w:val="nil"/>
              <w:left w:val="nil"/>
              <w:bottom w:val="nil"/>
              <w:right w:val="nil"/>
            </w:tcBorders>
            <w:shd w:val="clear" w:color="auto" w:fill="auto"/>
            <w:noWrap/>
            <w:tcMar/>
            <w:vAlign w:val="center"/>
            <w:hideMark/>
          </w:tcPr>
          <w:p w:rsidRPr="00E059E4" w:rsidR="007F7A9D" w:rsidP="00576E8C" w:rsidRDefault="007F7A9D" w14:paraId="4698C2AA" w14:textId="77777777">
            <w:pPr>
              <w:spacing w:after="0" w:line="240" w:lineRule="auto"/>
              <w:rPr>
                <w:szCs w:val="24"/>
              </w:rPr>
            </w:pPr>
          </w:p>
        </w:tc>
        <w:tc>
          <w:tcPr>
            <w:tcW w:w="3727" w:type="dxa"/>
            <w:tcBorders>
              <w:top w:val="nil"/>
              <w:left w:val="nil"/>
              <w:bottom w:val="nil"/>
              <w:right w:val="nil"/>
            </w:tcBorders>
            <w:shd w:val="clear" w:color="auto" w:fill="auto"/>
            <w:noWrap/>
            <w:tcMar/>
            <w:vAlign w:val="center"/>
            <w:hideMark/>
          </w:tcPr>
          <w:p w:rsidRPr="00E059E4" w:rsidR="007F7A9D" w:rsidP="00576E8C" w:rsidRDefault="007F7A9D" w14:paraId="6D70DA7B" w14:textId="77777777">
            <w:pPr>
              <w:spacing w:after="0" w:line="240" w:lineRule="auto"/>
              <w:rPr>
                <w:szCs w:val="24"/>
              </w:rPr>
            </w:pPr>
          </w:p>
        </w:tc>
      </w:tr>
      <w:tr w:rsidRPr="00E059E4" w:rsidR="007F7A9D" w:rsidTr="396358EF" w14:paraId="7E96155C" w14:textId="77777777">
        <w:trPr>
          <w:trHeight w:val="439"/>
        </w:trPr>
        <w:tc>
          <w:tcPr>
            <w:tcW w:w="232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tcMar/>
            <w:vAlign w:val="center"/>
            <w:hideMark/>
          </w:tcPr>
          <w:p w:rsidRPr="00E059E4" w:rsidR="007F7A9D" w:rsidP="00576E8C" w:rsidRDefault="007F7A9D" w14:paraId="04A6145A" w14:textId="77777777">
            <w:pPr>
              <w:spacing w:after="0" w:line="240" w:lineRule="auto"/>
              <w:rPr>
                <w:b/>
                <w:bCs/>
                <w:szCs w:val="24"/>
              </w:rPr>
            </w:pPr>
            <w:r w:rsidRPr="00E059E4">
              <w:rPr>
                <w:b/>
                <w:bCs/>
                <w:szCs w:val="24"/>
              </w:rPr>
              <w:t>Typ akce</w:t>
            </w:r>
          </w:p>
        </w:tc>
        <w:tc>
          <w:tcPr>
            <w:tcW w:w="1503" w:type="dxa"/>
            <w:tcBorders>
              <w:top w:val="single" w:color="auto" w:sz="4" w:space="0"/>
              <w:left w:val="nil"/>
              <w:bottom w:val="single" w:color="auto" w:sz="4" w:space="0"/>
              <w:right w:val="single" w:color="auto" w:sz="4" w:space="0"/>
            </w:tcBorders>
            <w:shd w:val="clear" w:color="auto" w:fill="9CC2E5" w:themeFill="accent1" w:themeFillTint="99"/>
            <w:noWrap/>
            <w:tcMar/>
            <w:vAlign w:val="center"/>
            <w:hideMark/>
          </w:tcPr>
          <w:p w:rsidRPr="00E059E4" w:rsidR="007F7A9D" w:rsidP="00576E8C" w:rsidRDefault="007F7A9D" w14:paraId="72676A34" w14:textId="77777777">
            <w:pPr>
              <w:spacing w:after="0" w:line="240" w:lineRule="auto"/>
              <w:rPr>
                <w:b/>
                <w:bCs/>
                <w:szCs w:val="24"/>
              </w:rPr>
            </w:pPr>
            <w:r w:rsidRPr="00E059E4">
              <w:rPr>
                <w:b/>
                <w:bCs/>
                <w:szCs w:val="24"/>
              </w:rPr>
              <w:t>Třídy</w:t>
            </w:r>
          </w:p>
        </w:tc>
        <w:tc>
          <w:tcPr>
            <w:tcW w:w="1659" w:type="dxa"/>
            <w:tcBorders>
              <w:top w:val="single" w:color="auto" w:sz="4" w:space="0"/>
              <w:left w:val="nil"/>
              <w:bottom w:val="single" w:color="auto" w:sz="4" w:space="0"/>
              <w:right w:val="single" w:color="auto" w:sz="4" w:space="0"/>
            </w:tcBorders>
            <w:shd w:val="clear" w:color="auto" w:fill="9CC2E5" w:themeFill="accent1" w:themeFillTint="99"/>
            <w:noWrap/>
            <w:tcMar/>
            <w:vAlign w:val="center"/>
            <w:hideMark/>
          </w:tcPr>
          <w:p w:rsidRPr="00E059E4" w:rsidR="007F7A9D" w:rsidP="00576E8C" w:rsidRDefault="007F7A9D" w14:paraId="04623EDC" w14:textId="77777777">
            <w:pPr>
              <w:spacing w:after="0" w:line="240" w:lineRule="auto"/>
              <w:rPr>
                <w:b/>
                <w:bCs/>
                <w:szCs w:val="24"/>
              </w:rPr>
            </w:pPr>
            <w:r w:rsidRPr="00E059E4">
              <w:rPr>
                <w:b/>
                <w:bCs/>
                <w:szCs w:val="24"/>
              </w:rPr>
              <w:t>Počet žáků</w:t>
            </w:r>
          </w:p>
        </w:tc>
        <w:tc>
          <w:tcPr>
            <w:tcW w:w="3727" w:type="dxa"/>
            <w:tcBorders>
              <w:top w:val="single" w:color="auto" w:sz="4" w:space="0"/>
              <w:left w:val="nil"/>
              <w:bottom w:val="single" w:color="auto" w:sz="4" w:space="0"/>
              <w:right w:val="single" w:color="auto" w:sz="4" w:space="0"/>
            </w:tcBorders>
            <w:shd w:val="clear" w:color="auto" w:fill="9CC2E5" w:themeFill="accent1" w:themeFillTint="99"/>
            <w:noWrap/>
            <w:tcMar/>
            <w:vAlign w:val="center"/>
            <w:hideMark/>
          </w:tcPr>
          <w:p w:rsidRPr="00E059E4" w:rsidR="007F7A9D" w:rsidP="00576E8C" w:rsidRDefault="007F7A9D" w14:paraId="48123C0A" w14:textId="77777777">
            <w:pPr>
              <w:spacing w:after="0" w:line="240" w:lineRule="auto"/>
              <w:rPr>
                <w:b/>
                <w:bCs/>
                <w:szCs w:val="24"/>
              </w:rPr>
            </w:pPr>
            <w:r w:rsidRPr="00E059E4">
              <w:rPr>
                <w:b/>
                <w:bCs/>
                <w:szCs w:val="24"/>
              </w:rPr>
              <w:t>Poznámka (název akce, výsledek)</w:t>
            </w:r>
          </w:p>
        </w:tc>
      </w:tr>
      <w:tr w:rsidRPr="00E059E4" w:rsidR="007F7A9D" w:rsidTr="396358EF" w14:paraId="3889A158" w14:textId="77777777">
        <w:trPr>
          <w:trHeight w:val="439"/>
        </w:trPr>
        <w:tc>
          <w:tcPr>
            <w:tcW w:w="2320" w:type="dxa"/>
            <w:tcBorders>
              <w:top w:val="nil"/>
              <w:left w:val="single" w:color="auto" w:sz="4" w:space="0"/>
              <w:bottom w:val="single" w:color="auto" w:sz="4" w:space="0"/>
              <w:right w:val="single" w:color="auto" w:sz="4" w:space="0"/>
            </w:tcBorders>
            <w:shd w:val="clear" w:color="auto" w:fill="DEEAF6" w:themeFill="accent1" w:themeFillTint="33"/>
            <w:tcMar/>
            <w:vAlign w:val="center"/>
            <w:hideMark/>
          </w:tcPr>
          <w:p w:rsidRPr="00496D11" w:rsidR="007F7A9D" w:rsidP="00576E8C" w:rsidRDefault="007F7A9D" w14:paraId="5EBE606F" w14:textId="77777777">
            <w:pPr>
              <w:spacing w:after="0" w:line="240" w:lineRule="auto"/>
              <w:rPr>
                <w:b/>
                <w:bCs/>
                <w:szCs w:val="24"/>
              </w:rPr>
            </w:pPr>
            <w:r w:rsidRPr="00496D11">
              <w:rPr>
                <w:b/>
                <w:bCs/>
                <w:szCs w:val="24"/>
              </w:rPr>
              <w:t>Výuka plavání</w:t>
            </w:r>
            <w:r w:rsidRPr="00496D11">
              <w:rPr>
                <w:szCs w:val="24"/>
              </w:rPr>
              <w:t xml:space="preserve"> </w:t>
            </w:r>
          </w:p>
        </w:tc>
        <w:tc>
          <w:tcPr>
            <w:tcW w:w="1503"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48865F76" w14:textId="77777777">
            <w:pPr>
              <w:spacing w:after="0" w:line="240" w:lineRule="auto"/>
              <w:rPr>
                <w:szCs w:val="24"/>
              </w:rPr>
            </w:pPr>
            <w:r>
              <w:rPr>
                <w:szCs w:val="24"/>
              </w:rPr>
              <w:t>2., 3.</w:t>
            </w:r>
            <w:r w:rsidRPr="00E059E4">
              <w:rPr>
                <w:szCs w:val="24"/>
              </w:rPr>
              <w:t xml:space="preserve"> </w:t>
            </w:r>
          </w:p>
        </w:tc>
        <w:tc>
          <w:tcPr>
            <w:tcW w:w="1659"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6609033D" w14:textId="77777777">
            <w:pPr>
              <w:spacing w:after="0" w:line="240" w:lineRule="auto"/>
              <w:rPr>
                <w:szCs w:val="24"/>
              </w:rPr>
            </w:pPr>
            <w:r>
              <w:rPr>
                <w:szCs w:val="24"/>
              </w:rPr>
              <w:t>49</w:t>
            </w:r>
          </w:p>
        </w:tc>
        <w:tc>
          <w:tcPr>
            <w:tcW w:w="3727"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02CE1F0B" w14:textId="77777777">
            <w:pPr>
              <w:spacing w:after="0" w:line="240" w:lineRule="auto"/>
              <w:rPr>
                <w:szCs w:val="24"/>
              </w:rPr>
            </w:pPr>
            <w:r>
              <w:rPr>
                <w:szCs w:val="24"/>
              </w:rPr>
              <w:t>Zrušena z důvodu mimořádných opatření MZ</w:t>
            </w:r>
          </w:p>
        </w:tc>
      </w:tr>
      <w:tr w:rsidRPr="00E059E4" w:rsidR="007F7A9D" w:rsidTr="396358EF" w14:paraId="2D63D845" w14:textId="77777777">
        <w:trPr>
          <w:trHeight w:val="439"/>
        </w:trPr>
        <w:tc>
          <w:tcPr>
            <w:tcW w:w="2320" w:type="dxa"/>
            <w:tcBorders>
              <w:top w:val="nil"/>
              <w:left w:val="single" w:color="auto" w:sz="4" w:space="0"/>
              <w:bottom w:val="single" w:color="auto" w:sz="4" w:space="0"/>
              <w:right w:val="single" w:color="auto" w:sz="4" w:space="0"/>
            </w:tcBorders>
            <w:shd w:val="clear" w:color="auto" w:fill="DEEAF6" w:themeFill="accent1" w:themeFillTint="33"/>
            <w:tcMar/>
            <w:vAlign w:val="center"/>
            <w:hideMark/>
          </w:tcPr>
          <w:p w:rsidRPr="00496D11" w:rsidR="007F7A9D" w:rsidP="00576E8C" w:rsidRDefault="007F7A9D" w14:paraId="12FF773A" w14:textId="77777777">
            <w:pPr>
              <w:spacing w:after="0" w:line="240" w:lineRule="auto"/>
              <w:rPr>
                <w:b/>
                <w:bCs/>
                <w:szCs w:val="24"/>
              </w:rPr>
            </w:pPr>
            <w:r w:rsidRPr="00496D11">
              <w:rPr>
                <w:b/>
                <w:bCs/>
                <w:szCs w:val="24"/>
              </w:rPr>
              <w:t>Lyžařský výcvik</w:t>
            </w:r>
            <w:r w:rsidRPr="00496D11">
              <w:rPr>
                <w:szCs w:val="24"/>
              </w:rPr>
              <w:t xml:space="preserve"> </w:t>
            </w:r>
          </w:p>
        </w:tc>
        <w:tc>
          <w:tcPr>
            <w:tcW w:w="1503"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6D8DB6C5" w14:textId="77777777">
            <w:pPr>
              <w:spacing w:after="0" w:line="240" w:lineRule="auto"/>
              <w:rPr>
                <w:szCs w:val="24"/>
              </w:rPr>
            </w:pPr>
            <w:r w:rsidRPr="00E059E4">
              <w:rPr>
                <w:szCs w:val="24"/>
              </w:rPr>
              <w:t xml:space="preserve">7. </w:t>
            </w:r>
          </w:p>
        </w:tc>
        <w:tc>
          <w:tcPr>
            <w:tcW w:w="1659"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70A9A770" w14:textId="77777777">
            <w:pPr>
              <w:spacing w:after="0" w:line="240" w:lineRule="auto"/>
              <w:rPr>
                <w:szCs w:val="24"/>
              </w:rPr>
            </w:pPr>
            <w:r>
              <w:rPr>
                <w:szCs w:val="24"/>
              </w:rPr>
              <w:t>20</w:t>
            </w:r>
          </w:p>
        </w:tc>
        <w:tc>
          <w:tcPr>
            <w:tcW w:w="3727"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378967E7" w14:textId="77777777">
            <w:pPr>
              <w:spacing w:after="0" w:line="240" w:lineRule="auto"/>
              <w:rPr>
                <w:szCs w:val="24"/>
              </w:rPr>
            </w:pPr>
            <w:r w:rsidRPr="00E059E4">
              <w:rPr>
                <w:szCs w:val="24"/>
              </w:rPr>
              <w:t>Bedřichovka Orlické Záhoří</w:t>
            </w:r>
          </w:p>
        </w:tc>
      </w:tr>
      <w:tr w:rsidRPr="00E059E4" w:rsidR="007F7A9D" w:rsidTr="396358EF" w14:paraId="61E6E880" w14:textId="77777777">
        <w:trPr>
          <w:trHeight w:val="439"/>
        </w:trPr>
        <w:tc>
          <w:tcPr>
            <w:tcW w:w="9209" w:type="dxa"/>
            <w:gridSpan w:val="4"/>
            <w:tcBorders>
              <w:top w:val="single" w:color="auto" w:sz="4" w:space="0"/>
              <w:left w:val="single" w:color="auto" w:sz="4" w:space="0"/>
              <w:bottom w:val="single" w:color="auto" w:sz="4" w:space="0"/>
              <w:right w:val="single" w:color="000000" w:themeColor="text1" w:sz="4" w:space="0"/>
            </w:tcBorders>
            <w:shd w:val="clear" w:color="auto" w:fill="DEEAF6" w:themeFill="accent1" w:themeFillTint="33"/>
            <w:tcMar/>
            <w:vAlign w:val="center"/>
            <w:hideMark/>
          </w:tcPr>
          <w:p w:rsidRPr="00496D11" w:rsidR="007F7A9D" w:rsidP="00576E8C" w:rsidRDefault="007F7A9D" w14:paraId="6A6C9040" w14:textId="77777777">
            <w:pPr>
              <w:spacing w:after="0" w:line="240" w:lineRule="auto"/>
              <w:rPr>
                <w:b/>
                <w:bCs/>
                <w:szCs w:val="24"/>
              </w:rPr>
            </w:pPr>
            <w:r w:rsidRPr="00496D11">
              <w:rPr>
                <w:b/>
                <w:bCs/>
                <w:szCs w:val="24"/>
              </w:rPr>
              <w:t>Exkurze</w:t>
            </w:r>
          </w:p>
        </w:tc>
      </w:tr>
      <w:tr w:rsidRPr="00E059E4" w:rsidR="007F7A9D" w:rsidTr="396358EF" w14:paraId="3ACF7DFA"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hideMark/>
          </w:tcPr>
          <w:p w:rsidRPr="00496D11" w:rsidR="007F7A9D" w:rsidP="00576E8C" w:rsidRDefault="007F7A9D" w14:paraId="72725D00" w14:textId="77777777">
            <w:pPr>
              <w:spacing w:after="0" w:line="240" w:lineRule="auto"/>
              <w:rPr>
                <w:szCs w:val="24"/>
              </w:rPr>
            </w:pPr>
            <w:r w:rsidRPr="00496D11">
              <w:rPr>
                <w:szCs w:val="24"/>
              </w:rPr>
              <w:t xml:space="preserve">Muzeum Betlémů </w:t>
            </w:r>
          </w:p>
        </w:tc>
        <w:tc>
          <w:tcPr>
            <w:tcW w:w="1503"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2866B56C" w14:textId="77777777">
            <w:pPr>
              <w:spacing w:after="0" w:line="240" w:lineRule="auto"/>
              <w:rPr>
                <w:szCs w:val="24"/>
              </w:rPr>
            </w:pPr>
            <w:r>
              <w:rPr>
                <w:szCs w:val="24"/>
              </w:rPr>
              <w:t>4. A, 4</w:t>
            </w:r>
            <w:r w:rsidRPr="00E059E4">
              <w:rPr>
                <w:szCs w:val="24"/>
              </w:rPr>
              <w:t>. B</w:t>
            </w:r>
          </w:p>
        </w:tc>
        <w:tc>
          <w:tcPr>
            <w:tcW w:w="1659"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074AC3C9" w14:textId="77777777">
            <w:pPr>
              <w:spacing w:after="0" w:line="240" w:lineRule="auto"/>
              <w:rPr>
                <w:szCs w:val="24"/>
              </w:rPr>
            </w:pPr>
            <w:r>
              <w:rPr>
                <w:szCs w:val="24"/>
              </w:rPr>
              <w:t>31</w:t>
            </w:r>
          </w:p>
        </w:tc>
        <w:tc>
          <w:tcPr>
            <w:tcW w:w="3727"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5A459770" w14:textId="77777777">
            <w:pPr>
              <w:spacing w:after="0" w:line="240" w:lineRule="auto"/>
              <w:rPr>
                <w:szCs w:val="24"/>
              </w:rPr>
            </w:pPr>
            <w:r>
              <w:rPr>
                <w:szCs w:val="24"/>
              </w:rPr>
              <w:t>Třebechovice pod Orebem</w:t>
            </w:r>
          </w:p>
        </w:tc>
      </w:tr>
      <w:tr w:rsidRPr="00E059E4" w:rsidR="007F7A9D" w:rsidTr="396358EF" w14:paraId="7AC9E07F" w14:textId="77777777">
        <w:trPr>
          <w:trHeight w:val="439"/>
        </w:trPr>
        <w:tc>
          <w:tcPr>
            <w:tcW w:w="2320" w:type="dxa"/>
            <w:tcBorders>
              <w:top w:val="nil"/>
              <w:left w:val="single" w:color="auto" w:sz="4" w:space="0"/>
              <w:bottom w:val="single" w:color="auto" w:sz="4" w:space="0"/>
              <w:right w:val="single" w:color="auto" w:sz="4" w:space="0"/>
            </w:tcBorders>
            <w:shd w:val="clear" w:color="auto" w:fill="auto"/>
            <w:tcMar/>
            <w:vAlign w:val="center"/>
            <w:hideMark/>
          </w:tcPr>
          <w:p w:rsidRPr="00496D11" w:rsidR="007F7A9D" w:rsidP="00576E8C" w:rsidRDefault="007F7A9D" w14:paraId="4520B4F0" w14:textId="77777777">
            <w:pPr>
              <w:spacing w:after="0" w:line="240" w:lineRule="auto"/>
              <w:rPr>
                <w:szCs w:val="24"/>
              </w:rPr>
            </w:pPr>
            <w:r w:rsidRPr="00496D11">
              <w:rPr>
                <w:szCs w:val="24"/>
              </w:rPr>
              <w:t>Úřad práce</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12CA4238" w14:textId="77777777">
            <w:pPr>
              <w:spacing w:after="0" w:line="240" w:lineRule="auto"/>
              <w:rPr>
                <w:szCs w:val="24"/>
              </w:rPr>
            </w:pPr>
            <w:r>
              <w:rPr>
                <w:szCs w:val="24"/>
              </w:rPr>
              <w:t>9.</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745B0873" w14:textId="77777777">
            <w:pPr>
              <w:spacing w:after="0" w:line="240" w:lineRule="auto"/>
              <w:rPr>
                <w:szCs w:val="24"/>
              </w:rPr>
            </w:pPr>
            <w:r>
              <w:rPr>
                <w:szCs w:val="24"/>
              </w:rPr>
              <w:t>28</w:t>
            </w:r>
          </w:p>
        </w:tc>
        <w:tc>
          <w:tcPr>
            <w:tcW w:w="3727" w:type="dxa"/>
            <w:tcBorders>
              <w:top w:val="nil"/>
              <w:left w:val="nil"/>
              <w:bottom w:val="single" w:color="auto" w:sz="4" w:space="0"/>
              <w:right w:val="single" w:color="auto" w:sz="4" w:space="0"/>
            </w:tcBorders>
            <w:shd w:val="clear" w:color="auto" w:fill="auto"/>
            <w:tcMar/>
            <w:vAlign w:val="center"/>
          </w:tcPr>
          <w:p w:rsidRPr="00E059E4" w:rsidR="007F7A9D" w:rsidP="00576E8C" w:rsidRDefault="007F7A9D" w14:paraId="63602720" w14:textId="77777777">
            <w:pPr>
              <w:spacing w:after="0" w:line="240" w:lineRule="auto"/>
              <w:rPr>
                <w:szCs w:val="24"/>
              </w:rPr>
            </w:pPr>
            <w:r>
              <w:rPr>
                <w:szCs w:val="24"/>
              </w:rPr>
              <w:t>ÚP Pardubice</w:t>
            </w:r>
          </w:p>
        </w:tc>
      </w:tr>
      <w:tr w:rsidRPr="00E059E4" w:rsidR="007F7A9D" w:rsidTr="396358EF" w14:paraId="47D699E9" w14:textId="77777777">
        <w:trPr>
          <w:trHeight w:val="439"/>
        </w:trPr>
        <w:tc>
          <w:tcPr>
            <w:tcW w:w="9209" w:type="dxa"/>
            <w:gridSpan w:val="4"/>
            <w:tcBorders>
              <w:top w:val="nil"/>
              <w:left w:val="single" w:color="auto" w:sz="4" w:space="0"/>
              <w:bottom w:val="single" w:color="auto" w:sz="4" w:space="0"/>
              <w:right w:val="single" w:color="auto" w:sz="4" w:space="0"/>
            </w:tcBorders>
            <w:shd w:val="clear" w:color="auto" w:fill="auto"/>
            <w:tcMar/>
            <w:vAlign w:val="center"/>
          </w:tcPr>
          <w:p w:rsidR="007F7A9D" w:rsidP="00576E8C" w:rsidRDefault="007F7A9D" w14:paraId="2DB65B3A" w14:textId="77777777">
            <w:pPr>
              <w:spacing w:after="0" w:line="240" w:lineRule="auto"/>
              <w:rPr>
                <w:szCs w:val="24"/>
              </w:rPr>
            </w:pPr>
            <w:r>
              <w:rPr>
                <w:bCs/>
                <w:szCs w:val="24"/>
              </w:rPr>
              <w:t>Zrušeny z důvodu mimořádných opatření MZ</w:t>
            </w:r>
          </w:p>
        </w:tc>
      </w:tr>
      <w:tr w:rsidRPr="00E059E4" w:rsidR="007F7A9D" w:rsidTr="396358EF" w14:paraId="0ECB69D2" w14:textId="77777777">
        <w:trPr>
          <w:trHeight w:val="439"/>
        </w:trPr>
        <w:tc>
          <w:tcPr>
            <w:tcW w:w="9209" w:type="dxa"/>
            <w:gridSpan w:val="4"/>
            <w:tcBorders>
              <w:top w:val="single" w:color="auto" w:sz="4" w:space="0"/>
              <w:left w:val="single" w:color="auto" w:sz="4" w:space="0"/>
              <w:bottom w:val="single" w:color="auto" w:sz="4" w:space="0"/>
              <w:right w:val="single" w:color="000000" w:themeColor="text1" w:sz="4" w:space="0"/>
            </w:tcBorders>
            <w:shd w:val="clear" w:color="auto" w:fill="DEEAF6" w:themeFill="accent1" w:themeFillTint="33"/>
            <w:noWrap/>
            <w:tcMar/>
            <w:vAlign w:val="center"/>
            <w:hideMark/>
          </w:tcPr>
          <w:p w:rsidRPr="0042519D" w:rsidR="007F7A9D" w:rsidP="00576E8C" w:rsidRDefault="007F7A9D" w14:paraId="0EDB5152" w14:textId="77777777">
            <w:pPr>
              <w:spacing w:after="0" w:line="240" w:lineRule="auto"/>
              <w:rPr>
                <w:bCs/>
                <w:szCs w:val="24"/>
              </w:rPr>
            </w:pPr>
            <w:r w:rsidRPr="00E059E4">
              <w:rPr>
                <w:b/>
                <w:bCs/>
                <w:szCs w:val="24"/>
              </w:rPr>
              <w:t xml:space="preserve">Školní výlety </w:t>
            </w:r>
          </w:p>
        </w:tc>
      </w:tr>
      <w:tr w:rsidRPr="00E059E4" w:rsidR="007F7A9D" w:rsidTr="396358EF" w14:paraId="2814B4EC" w14:textId="77777777">
        <w:trPr>
          <w:trHeight w:val="439"/>
        </w:trPr>
        <w:tc>
          <w:tcPr>
            <w:tcW w:w="9209" w:type="dxa"/>
            <w:gridSpan w:val="4"/>
            <w:tcBorders>
              <w:top w:val="nil"/>
              <w:left w:val="single" w:color="auto" w:sz="4" w:space="0"/>
              <w:bottom w:val="single" w:color="auto" w:sz="4" w:space="0"/>
              <w:right w:val="single" w:color="auto" w:sz="4" w:space="0"/>
            </w:tcBorders>
            <w:shd w:val="clear" w:color="auto" w:fill="auto"/>
            <w:noWrap/>
            <w:tcMar/>
            <w:vAlign w:val="center"/>
            <w:hideMark/>
          </w:tcPr>
          <w:p w:rsidRPr="00E059E4" w:rsidR="007F7A9D" w:rsidP="00576E8C" w:rsidRDefault="007F7A9D" w14:paraId="2CA74527" w14:textId="77777777">
            <w:pPr>
              <w:spacing w:after="0" w:line="240" w:lineRule="auto"/>
              <w:rPr>
                <w:szCs w:val="24"/>
              </w:rPr>
            </w:pPr>
            <w:r w:rsidRPr="00E059E4">
              <w:rPr>
                <w:b/>
                <w:bCs/>
                <w:szCs w:val="24"/>
              </w:rPr>
              <w:t> </w:t>
            </w:r>
            <w:r>
              <w:rPr>
                <w:bCs/>
                <w:szCs w:val="24"/>
              </w:rPr>
              <w:t>Zrušeny z důvodu mimořádných opatření MZ</w:t>
            </w:r>
          </w:p>
        </w:tc>
      </w:tr>
      <w:tr w:rsidRPr="00E059E4" w:rsidR="007F7A9D" w:rsidTr="396358EF" w14:paraId="2EE26000" w14:textId="77777777">
        <w:trPr>
          <w:trHeight w:val="439"/>
        </w:trPr>
        <w:tc>
          <w:tcPr>
            <w:tcW w:w="9209" w:type="dxa"/>
            <w:gridSpan w:val="4"/>
            <w:tcBorders>
              <w:top w:val="nil"/>
              <w:left w:val="single" w:color="auto" w:sz="4" w:space="0"/>
              <w:bottom w:val="single" w:color="auto" w:sz="4" w:space="0"/>
              <w:right w:val="single" w:color="auto" w:sz="4" w:space="0"/>
            </w:tcBorders>
            <w:shd w:val="clear" w:color="auto" w:fill="DEEAF6" w:themeFill="accent1" w:themeFillTint="33"/>
            <w:tcMar/>
            <w:vAlign w:val="center"/>
            <w:hideMark/>
          </w:tcPr>
          <w:p w:rsidRPr="00E059E4" w:rsidR="007F7A9D" w:rsidP="00576E8C" w:rsidRDefault="007F7A9D" w14:paraId="3D6D8DB6" w14:textId="77777777">
            <w:pPr>
              <w:spacing w:after="0" w:line="240" w:lineRule="auto"/>
              <w:rPr>
                <w:szCs w:val="24"/>
              </w:rPr>
            </w:pPr>
            <w:r w:rsidRPr="00E059E4">
              <w:rPr>
                <w:b/>
                <w:bCs/>
                <w:szCs w:val="24"/>
              </w:rPr>
              <w:t>Zahraniční výjezdy</w:t>
            </w:r>
            <w:r w:rsidRPr="00E059E4">
              <w:rPr>
                <w:szCs w:val="24"/>
              </w:rPr>
              <w:t xml:space="preserve"> </w:t>
            </w:r>
          </w:p>
        </w:tc>
      </w:tr>
      <w:tr w:rsidRPr="00E059E4" w:rsidR="007F7A9D" w:rsidTr="396358EF" w14:paraId="66DF27F5" w14:textId="77777777">
        <w:trPr>
          <w:trHeight w:val="439"/>
        </w:trPr>
        <w:tc>
          <w:tcPr>
            <w:tcW w:w="9209" w:type="dxa"/>
            <w:gridSpan w:val="4"/>
            <w:tcBorders>
              <w:top w:val="nil"/>
              <w:left w:val="single" w:color="auto" w:sz="4" w:space="0"/>
              <w:bottom w:val="single" w:color="auto" w:sz="4" w:space="0"/>
              <w:right w:val="single" w:color="auto" w:sz="4" w:space="0"/>
            </w:tcBorders>
            <w:shd w:val="clear" w:color="auto" w:fill="auto"/>
            <w:tcMar/>
            <w:vAlign w:val="center"/>
          </w:tcPr>
          <w:p w:rsidRPr="00E059E4" w:rsidR="007F7A9D" w:rsidP="00576E8C" w:rsidRDefault="007F7A9D" w14:paraId="3D89B485" w14:textId="77777777">
            <w:pPr>
              <w:spacing w:after="0" w:line="240" w:lineRule="auto"/>
              <w:rPr>
                <w:szCs w:val="24"/>
              </w:rPr>
            </w:pPr>
            <w:r>
              <w:rPr>
                <w:bCs/>
                <w:szCs w:val="24"/>
              </w:rPr>
              <w:t>Zrušeny z důvodu mimořádných opatření MZ</w:t>
            </w:r>
          </w:p>
        </w:tc>
      </w:tr>
      <w:tr w:rsidRPr="00E059E4" w:rsidR="007F7A9D" w:rsidTr="396358EF" w14:paraId="79189666" w14:textId="77777777">
        <w:trPr>
          <w:trHeight w:val="439"/>
        </w:trPr>
        <w:tc>
          <w:tcPr>
            <w:tcW w:w="9209" w:type="dxa"/>
            <w:gridSpan w:val="4"/>
            <w:tcBorders>
              <w:top w:val="single" w:color="auto" w:sz="4" w:space="0"/>
              <w:left w:val="single" w:color="auto" w:sz="4" w:space="0"/>
              <w:bottom w:val="nil"/>
              <w:right w:val="single" w:color="000000" w:themeColor="text1" w:sz="4" w:space="0"/>
            </w:tcBorders>
            <w:shd w:val="clear" w:color="auto" w:fill="DEEAF6" w:themeFill="accent1" w:themeFillTint="33"/>
            <w:noWrap/>
            <w:tcMar/>
            <w:vAlign w:val="center"/>
            <w:hideMark/>
          </w:tcPr>
          <w:p w:rsidRPr="00E059E4" w:rsidR="007F7A9D" w:rsidP="00576E8C" w:rsidRDefault="007F33C1" w14:paraId="1A0CD373" w14:textId="42D71535">
            <w:pPr>
              <w:spacing w:after="0" w:line="240" w:lineRule="auto"/>
              <w:rPr>
                <w:b/>
                <w:bCs/>
                <w:szCs w:val="24"/>
              </w:rPr>
            </w:pPr>
            <w:r>
              <w:rPr>
                <w:b/>
                <w:bCs/>
                <w:szCs w:val="24"/>
              </w:rPr>
              <w:t xml:space="preserve">Filmová a </w:t>
            </w:r>
            <w:r w:rsidRPr="00E059E4" w:rsidR="007F7A9D">
              <w:rPr>
                <w:b/>
                <w:bCs/>
                <w:szCs w:val="24"/>
              </w:rPr>
              <w:t xml:space="preserve">divadelní představení </w:t>
            </w:r>
          </w:p>
        </w:tc>
      </w:tr>
      <w:tr w:rsidRPr="00E059E4" w:rsidR="007F7A9D" w:rsidTr="396358EF" w14:paraId="397150FE" w14:textId="77777777">
        <w:trPr>
          <w:trHeight w:val="439"/>
        </w:trPr>
        <w:tc>
          <w:tcPr>
            <w:tcW w:w="232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96D11" w:rsidR="007F7A9D" w:rsidP="00576E8C" w:rsidRDefault="007F7A9D" w14:paraId="3F4ECD07" w14:textId="77777777">
            <w:pPr>
              <w:spacing w:after="0" w:line="240" w:lineRule="auto"/>
              <w:rPr>
                <w:szCs w:val="24"/>
                <w:highlight w:val="yellow"/>
              </w:rPr>
            </w:pPr>
            <w:r w:rsidRPr="00496D11">
              <w:rPr>
                <w:szCs w:val="24"/>
              </w:rPr>
              <w:t>Leonardo da Vinci - Pernštejni</w:t>
            </w:r>
          </w:p>
        </w:tc>
        <w:tc>
          <w:tcPr>
            <w:tcW w:w="1503" w:type="dxa"/>
            <w:tcBorders>
              <w:top w:val="single" w:color="auto" w:sz="4" w:space="0"/>
              <w:left w:val="nil"/>
              <w:bottom w:val="single" w:color="auto" w:sz="4" w:space="0"/>
              <w:right w:val="single" w:color="auto" w:sz="4" w:space="0"/>
            </w:tcBorders>
            <w:shd w:val="clear" w:color="auto" w:fill="auto"/>
            <w:noWrap/>
            <w:tcMar/>
            <w:vAlign w:val="center"/>
          </w:tcPr>
          <w:p w:rsidRPr="00E059E4" w:rsidR="007F7A9D" w:rsidP="00576E8C" w:rsidRDefault="007F7A9D" w14:paraId="4D1C56B1" w14:textId="77777777">
            <w:pPr>
              <w:spacing w:after="0" w:line="240" w:lineRule="auto"/>
              <w:rPr>
                <w:szCs w:val="24"/>
              </w:rPr>
            </w:pPr>
            <w:r w:rsidRPr="00E059E4">
              <w:rPr>
                <w:szCs w:val="24"/>
              </w:rPr>
              <w:t>1. – 9.</w:t>
            </w:r>
          </w:p>
        </w:tc>
        <w:tc>
          <w:tcPr>
            <w:tcW w:w="1659" w:type="dxa"/>
            <w:tcBorders>
              <w:top w:val="single" w:color="auto" w:sz="4" w:space="0"/>
              <w:left w:val="nil"/>
              <w:bottom w:val="single" w:color="auto" w:sz="4" w:space="0"/>
              <w:right w:val="single" w:color="auto" w:sz="4" w:space="0"/>
            </w:tcBorders>
            <w:shd w:val="clear" w:color="auto" w:fill="auto"/>
            <w:noWrap/>
            <w:tcMar/>
            <w:vAlign w:val="center"/>
          </w:tcPr>
          <w:p w:rsidRPr="00E059E4" w:rsidR="007F7A9D" w:rsidP="00576E8C" w:rsidRDefault="007F7A9D" w14:paraId="53369346" w14:textId="77777777">
            <w:pPr>
              <w:spacing w:after="0" w:line="240" w:lineRule="auto"/>
              <w:rPr>
                <w:szCs w:val="24"/>
              </w:rPr>
            </w:pPr>
            <w:r>
              <w:rPr>
                <w:szCs w:val="24"/>
              </w:rPr>
              <w:t>228</w:t>
            </w:r>
          </w:p>
        </w:tc>
        <w:tc>
          <w:tcPr>
            <w:tcW w:w="3727" w:type="dxa"/>
            <w:tcBorders>
              <w:top w:val="single" w:color="auto" w:sz="4" w:space="0"/>
              <w:left w:val="nil"/>
              <w:bottom w:val="single" w:color="auto" w:sz="4" w:space="0"/>
              <w:right w:val="single" w:color="auto" w:sz="4" w:space="0"/>
            </w:tcBorders>
            <w:shd w:val="clear" w:color="auto" w:fill="auto"/>
            <w:noWrap/>
            <w:tcMar/>
            <w:vAlign w:val="center"/>
          </w:tcPr>
          <w:p w:rsidRPr="00E059E4" w:rsidR="007F7A9D" w:rsidP="00576E8C" w:rsidRDefault="007F7A9D" w14:paraId="6FBCCF80" w14:textId="77777777">
            <w:pPr>
              <w:spacing w:after="0" w:line="240" w:lineRule="auto"/>
              <w:rPr>
                <w:szCs w:val="24"/>
              </w:rPr>
            </w:pPr>
            <w:r w:rsidRPr="00E059E4">
              <w:rPr>
                <w:szCs w:val="24"/>
              </w:rPr>
              <w:t>ZŠ Býšť</w:t>
            </w:r>
          </w:p>
        </w:tc>
      </w:tr>
      <w:tr w:rsidRPr="00E059E4" w:rsidR="007F7A9D" w:rsidTr="396358EF" w14:paraId="5A5A3061"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hideMark/>
          </w:tcPr>
          <w:p w:rsidRPr="00496D11" w:rsidR="007F7A9D" w:rsidP="00576E8C" w:rsidRDefault="007F7A9D" w14:paraId="4B3D04E7" w14:textId="77777777">
            <w:pPr>
              <w:spacing w:after="0" w:line="240" w:lineRule="auto"/>
              <w:rPr>
                <w:szCs w:val="24"/>
              </w:rPr>
            </w:pPr>
            <w:r w:rsidRPr="00496D11">
              <w:rPr>
                <w:szCs w:val="24"/>
              </w:rPr>
              <w:t>Hvězdička Betlémská</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7EF1E995" w14:textId="77777777">
            <w:pPr>
              <w:spacing w:after="0" w:line="240" w:lineRule="auto"/>
              <w:rPr>
                <w:szCs w:val="24"/>
              </w:rPr>
            </w:pPr>
            <w:r>
              <w:rPr>
                <w:szCs w:val="24"/>
              </w:rPr>
              <w:t xml:space="preserve">1. – 3. </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219AE6E7" w14:textId="77777777">
            <w:pPr>
              <w:spacing w:after="0" w:line="240" w:lineRule="auto"/>
              <w:rPr>
                <w:szCs w:val="24"/>
              </w:rPr>
            </w:pPr>
            <w:r>
              <w:rPr>
                <w:szCs w:val="24"/>
              </w:rPr>
              <w:t>46</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E98E370" w14:textId="77777777">
            <w:pPr>
              <w:spacing w:after="0" w:line="240" w:lineRule="auto"/>
              <w:rPr>
                <w:szCs w:val="24"/>
              </w:rPr>
            </w:pPr>
            <w:r>
              <w:rPr>
                <w:szCs w:val="24"/>
              </w:rPr>
              <w:t>KD Holice</w:t>
            </w:r>
          </w:p>
        </w:tc>
      </w:tr>
      <w:tr w:rsidRPr="00E059E4" w:rsidR="007F7A9D" w:rsidTr="396358EF" w14:paraId="101C7174"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496D11" w:rsidR="007F7A9D" w:rsidP="00576E8C" w:rsidRDefault="007F7A9D" w14:paraId="50FEDA45" w14:textId="77777777">
            <w:pPr>
              <w:spacing w:after="0" w:line="240" w:lineRule="auto"/>
              <w:rPr>
                <w:szCs w:val="24"/>
              </w:rPr>
            </w:pPr>
            <w:r w:rsidRPr="00496D11">
              <w:rPr>
                <w:szCs w:val="24"/>
              </w:rPr>
              <w:t>Cinestar HK</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5C086B85" w14:textId="77777777">
            <w:pPr>
              <w:spacing w:after="0" w:line="240" w:lineRule="auto"/>
              <w:rPr>
                <w:szCs w:val="24"/>
              </w:rPr>
            </w:pPr>
            <w:r>
              <w:rPr>
                <w:szCs w:val="24"/>
              </w:rPr>
              <w:t xml:space="preserve">1. - 5. </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A11C115" w14:textId="77777777">
            <w:pPr>
              <w:spacing w:after="0" w:line="240" w:lineRule="auto"/>
              <w:rPr>
                <w:szCs w:val="24"/>
              </w:rPr>
            </w:pPr>
            <w:r>
              <w:rPr>
                <w:szCs w:val="24"/>
              </w:rPr>
              <w:t>123</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26290E75" w14:textId="77777777">
            <w:pPr>
              <w:spacing w:after="0" w:line="240" w:lineRule="auto"/>
              <w:rPr>
                <w:szCs w:val="24"/>
              </w:rPr>
            </w:pPr>
            <w:r>
              <w:rPr>
                <w:szCs w:val="24"/>
              </w:rPr>
              <w:t>Hradec Králové</w:t>
            </w:r>
          </w:p>
        </w:tc>
      </w:tr>
      <w:tr w:rsidRPr="00E059E4" w:rsidR="007F7A9D" w:rsidTr="396358EF" w14:paraId="6161F406" w14:textId="77777777">
        <w:trPr>
          <w:trHeight w:val="439"/>
        </w:trPr>
        <w:tc>
          <w:tcPr>
            <w:tcW w:w="9209" w:type="dxa"/>
            <w:gridSpan w:val="4"/>
            <w:tcBorders>
              <w:top w:val="single" w:color="auto" w:sz="4" w:space="0"/>
              <w:left w:val="single" w:color="auto" w:sz="4" w:space="0"/>
              <w:bottom w:val="single" w:color="auto" w:sz="4" w:space="0"/>
              <w:right w:val="single" w:color="000000" w:themeColor="text1" w:sz="4" w:space="0"/>
            </w:tcBorders>
            <w:shd w:val="clear" w:color="auto" w:fill="DEEAF6" w:themeFill="accent1" w:themeFillTint="33"/>
            <w:tcMar/>
            <w:vAlign w:val="center"/>
            <w:hideMark/>
          </w:tcPr>
          <w:p w:rsidRPr="00E059E4" w:rsidR="007F7A9D" w:rsidP="00576E8C" w:rsidRDefault="007F7A9D" w14:paraId="2E39258A" w14:textId="77777777">
            <w:pPr>
              <w:spacing w:after="0" w:line="240" w:lineRule="auto"/>
              <w:rPr>
                <w:b/>
                <w:bCs/>
                <w:szCs w:val="24"/>
              </w:rPr>
            </w:pPr>
            <w:r w:rsidRPr="00E059E4">
              <w:rPr>
                <w:b/>
                <w:bCs/>
                <w:szCs w:val="24"/>
              </w:rPr>
              <w:t>Koncerty</w:t>
            </w:r>
            <w:r w:rsidRPr="00E059E4">
              <w:rPr>
                <w:szCs w:val="24"/>
              </w:rPr>
              <w:t xml:space="preserve"> </w:t>
            </w:r>
          </w:p>
        </w:tc>
      </w:tr>
      <w:tr w:rsidRPr="00E059E4" w:rsidR="007F7A9D" w:rsidTr="396358EF" w14:paraId="3FC70FB3" w14:textId="77777777">
        <w:trPr>
          <w:trHeight w:val="439"/>
        </w:trPr>
        <w:tc>
          <w:tcPr>
            <w:tcW w:w="2320" w:type="dxa"/>
            <w:tcBorders>
              <w:top w:val="nil"/>
              <w:left w:val="single" w:color="auto" w:sz="4" w:space="0"/>
              <w:bottom w:val="single" w:color="auto" w:sz="4" w:space="0"/>
              <w:right w:val="single" w:color="auto" w:sz="4" w:space="0"/>
            </w:tcBorders>
            <w:shd w:val="clear" w:color="auto" w:fill="auto"/>
            <w:tcMar/>
            <w:vAlign w:val="center"/>
            <w:hideMark/>
          </w:tcPr>
          <w:p w:rsidRPr="00E059E4" w:rsidR="007F7A9D" w:rsidP="00576E8C" w:rsidRDefault="007F7A9D" w14:paraId="05DB82AB" w14:textId="77777777">
            <w:pPr>
              <w:spacing w:after="0" w:line="240" w:lineRule="auto"/>
              <w:rPr>
                <w:szCs w:val="24"/>
              </w:rPr>
            </w:pPr>
            <w:r w:rsidRPr="00577B54">
              <w:rPr>
                <w:szCs w:val="24"/>
              </w:rPr>
              <w:t>Vánoční koncert</w:t>
            </w:r>
          </w:p>
        </w:tc>
        <w:tc>
          <w:tcPr>
            <w:tcW w:w="1503" w:type="dxa"/>
            <w:tcBorders>
              <w:top w:val="nil"/>
              <w:left w:val="nil"/>
              <w:bottom w:val="single" w:color="auto" w:sz="4" w:space="0"/>
              <w:right w:val="single" w:color="auto" w:sz="4" w:space="0"/>
            </w:tcBorders>
            <w:shd w:val="clear" w:color="auto" w:fill="auto"/>
            <w:tcMar/>
            <w:vAlign w:val="center"/>
            <w:hideMark/>
          </w:tcPr>
          <w:p w:rsidRPr="00E059E4" w:rsidR="007F7A9D" w:rsidP="00576E8C" w:rsidRDefault="007F7A9D" w14:paraId="51309098" w14:textId="77777777">
            <w:pPr>
              <w:spacing w:after="0" w:line="240" w:lineRule="auto"/>
              <w:rPr>
                <w:szCs w:val="24"/>
              </w:rPr>
            </w:pPr>
            <w:r w:rsidRPr="00E059E4">
              <w:rPr>
                <w:szCs w:val="24"/>
              </w:rPr>
              <w:t>1. – 9.</w:t>
            </w:r>
          </w:p>
        </w:tc>
        <w:tc>
          <w:tcPr>
            <w:tcW w:w="1659" w:type="dxa"/>
            <w:tcBorders>
              <w:top w:val="nil"/>
              <w:left w:val="nil"/>
              <w:bottom w:val="single" w:color="auto" w:sz="4" w:space="0"/>
              <w:right w:val="single" w:color="auto" w:sz="4" w:space="0"/>
            </w:tcBorders>
            <w:shd w:val="clear" w:color="auto" w:fill="auto"/>
            <w:noWrap/>
            <w:tcMar/>
            <w:vAlign w:val="center"/>
            <w:hideMark/>
          </w:tcPr>
          <w:p w:rsidRPr="00E059E4" w:rsidR="007F7A9D" w:rsidP="396358EF" w:rsidRDefault="00736CDC" w14:paraId="4F27F315" w14:textId="42136E85">
            <w:pPr>
              <w:spacing w:after="0" w:line="240" w:lineRule="auto"/>
            </w:pPr>
            <w:r w:rsidR="5BD5205E">
              <w:rPr/>
              <w:t>22</w:t>
            </w:r>
            <w:r w:rsidR="6EDE109A">
              <w:rPr/>
              <w:t>8</w:t>
            </w:r>
          </w:p>
        </w:tc>
        <w:tc>
          <w:tcPr>
            <w:tcW w:w="3727"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4AA53AA1" w14:textId="77777777">
            <w:pPr>
              <w:spacing w:after="0" w:line="240" w:lineRule="auto"/>
              <w:rPr>
                <w:szCs w:val="24"/>
              </w:rPr>
            </w:pPr>
            <w:r w:rsidRPr="00E059E4">
              <w:rPr>
                <w:szCs w:val="24"/>
              </w:rPr>
              <w:t>ZŠ Býšť</w:t>
            </w:r>
          </w:p>
        </w:tc>
      </w:tr>
      <w:tr w:rsidRPr="00E059E4" w:rsidR="007F7A9D" w:rsidTr="396358EF" w14:paraId="04C1D190" w14:textId="77777777">
        <w:trPr>
          <w:trHeight w:val="439"/>
        </w:trPr>
        <w:tc>
          <w:tcPr>
            <w:tcW w:w="2320" w:type="dxa"/>
            <w:tcBorders>
              <w:top w:val="nil"/>
              <w:left w:val="single" w:color="auto" w:sz="4" w:space="0"/>
              <w:bottom w:val="single" w:color="auto" w:sz="4" w:space="0"/>
              <w:right w:val="single" w:color="auto" w:sz="4" w:space="0"/>
            </w:tcBorders>
            <w:shd w:val="clear" w:color="auto" w:fill="auto"/>
            <w:tcMar/>
            <w:vAlign w:val="center"/>
          </w:tcPr>
          <w:p w:rsidRPr="00496D11" w:rsidR="007F7A9D" w:rsidP="00576E8C" w:rsidRDefault="007F7A9D" w14:paraId="52B21E5E" w14:textId="77777777">
            <w:pPr>
              <w:spacing w:after="0" w:line="240" w:lineRule="auto"/>
              <w:rPr>
                <w:szCs w:val="24"/>
              </w:rPr>
            </w:pPr>
            <w:r w:rsidRPr="00496D11">
              <w:rPr>
                <w:szCs w:val="24"/>
              </w:rPr>
              <w:t>Memphis</w:t>
            </w:r>
          </w:p>
        </w:tc>
        <w:tc>
          <w:tcPr>
            <w:tcW w:w="1503" w:type="dxa"/>
            <w:tcBorders>
              <w:top w:val="nil"/>
              <w:left w:val="nil"/>
              <w:bottom w:val="single" w:color="auto" w:sz="4" w:space="0"/>
              <w:right w:val="single" w:color="auto" w:sz="4" w:space="0"/>
            </w:tcBorders>
            <w:shd w:val="clear" w:color="auto" w:fill="auto"/>
            <w:tcMar/>
            <w:vAlign w:val="center"/>
          </w:tcPr>
          <w:p w:rsidRPr="00E059E4" w:rsidR="007F7A9D" w:rsidP="00576E8C" w:rsidRDefault="007F7A9D" w14:paraId="1643DBE9" w14:textId="77777777">
            <w:pPr>
              <w:spacing w:after="0" w:line="240" w:lineRule="auto"/>
              <w:rPr>
                <w:szCs w:val="24"/>
              </w:rPr>
            </w:pPr>
            <w:r w:rsidRPr="00E059E4">
              <w:rPr>
                <w:szCs w:val="24"/>
              </w:rPr>
              <w:t>1. – 9.</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458325E" w14:textId="77777777">
            <w:pPr>
              <w:spacing w:after="0" w:line="240" w:lineRule="auto"/>
              <w:rPr>
                <w:szCs w:val="24"/>
              </w:rPr>
            </w:pPr>
            <w:r>
              <w:rPr>
                <w:szCs w:val="24"/>
              </w:rPr>
              <w:t>Zrušen MO</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069106E2" w14:textId="77777777">
            <w:pPr>
              <w:spacing w:after="0" w:line="240" w:lineRule="auto"/>
              <w:rPr>
                <w:szCs w:val="24"/>
              </w:rPr>
            </w:pPr>
            <w:r w:rsidRPr="00E059E4">
              <w:rPr>
                <w:szCs w:val="24"/>
              </w:rPr>
              <w:t>ZŠ Býšť</w:t>
            </w:r>
          </w:p>
        </w:tc>
      </w:tr>
      <w:tr w:rsidRPr="00E059E4" w:rsidR="007F7A9D" w:rsidTr="396358EF" w14:paraId="51D381D6" w14:textId="77777777">
        <w:trPr>
          <w:trHeight w:val="510"/>
        </w:trPr>
        <w:tc>
          <w:tcPr>
            <w:tcW w:w="9209" w:type="dxa"/>
            <w:gridSpan w:val="4"/>
            <w:tcBorders>
              <w:top w:val="single" w:color="auto" w:sz="4" w:space="0"/>
              <w:left w:val="single" w:color="auto" w:sz="4" w:space="0"/>
              <w:bottom w:val="single" w:color="auto" w:sz="4" w:space="0"/>
              <w:right w:val="single" w:color="000000" w:themeColor="text1" w:sz="4" w:space="0"/>
            </w:tcBorders>
            <w:shd w:val="clear" w:color="auto" w:fill="DEEAF6" w:themeFill="accent1" w:themeFillTint="33"/>
            <w:tcMar/>
            <w:vAlign w:val="center"/>
            <w:hideMark/>
          </w:tcPr>
          <w:p w:rsidRPr="00E059E4" w:rsidR="007F7A9D" w:rsidP="00576E8C" w:rsidRDefault="007F7A9D" w14:paraId="1A914367" w14:textId="77777777">
            <w:pPr>
              <w:spacing w:after="0" w:line="240" w:lineRule="auto"/>
              <w:rPr>
                <w:b/>
                <w:bCs/>
                <w:szCs w:val="24"/>
              </w:rPr>
            </w:pPr>
            <w:r w:rsidRPr="00E059E4">
              <w:rPr>
                <w:b/>
                <w:bCs/>
                <w:szCs w:val="24"/>
              </w:rPr>
              <w:t xml:space="preserve">Výstavy </w:t>
            </w:r>
          </w:p>
        </w:tc>
      </w:tr>
      <w:tr w:rsidRPr="00E059E4" w:rsidR="007F7A9D" w:rsidTr="396358EF" w14:paraId="64A5AE17"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E059E4" w:rsidR="007F7A9D" w:rsidP="00576E8C" w:rsidRDefault="007F7A9D" w14:paraId="3A28CA28" w14:textId="77777777">
            <w:pPr>
              <w:spacing w:after="0" w:line="240" w:lineRule="auto"/>
              <w:rPr>
                <w:szCs w:val="24"/>
              </w:rPr>
            </w:pPr>
            <w:r w:rsidRPr="00577B54">
              <w:rPr>
                <w:szCs w:val="24"/>
              </w:rPr>
              <w:t>Jablko Býště</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9E02B16" w14:textId="77777777">
            <w:pPr>
              <w:spacing w:after="0" w:line="240" w:lineRule="auto"/>
              <w:rPr>
                <w:szCs w:val="24"/>
              </w:rPr>
            </w:pPr>
            <w:r w:rsidRPr="00E059E4">
              <w:rPr>
                <w:szCs w:val="24"/>
              </w:rPr>
              <w:t>1. – 6.</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37E1BA91" w14:textId="77777777">
            <w:pPr>
              <w:spacing w:after="0" w:line="240" w:lineRule="auto"/>
              <w:rPr>
                <w:szCs w:val="24"/>
              </w:rPr>
            </w:pPr>
            <w:r>
              <w:rPr>
                <w:szCs w:val="24"/>
              </w:rPr>
              <w:t>149</w:t>
            </w:r>
          </w:p>
        </w:tc>
        <w:tc>
          <w:tcPr>
            <w:tcW w:w="3727" w:type="dxa"/>
            <w:tcBorders>
              <w:top w:val="nil"/>
              <w:left w:val="nil"/>
              <w:bottom w:val="single" w:color="auto" w:sz="4" w:space="0"/>
              <w:right w:val="single" w:color="auto" w:sz="4" w:space="0"/>
            </w:tcBorders>
            <w:shd w:val="clear" w:color="auto" w:fill="DEEAF6" w:themeFill="accent1" w:themeFillTint="33"/>
            <w:noWrap/>
            <w:tcMar/>
            <w:vAlign w:val="center"/>
          </w:tcPr>
          <w:p w:rsidRPr="00E059E4" w:rsidR="007F7A9D" w:rsidP="00576E8C" w:rsidRDefault="007F7A9D" w14:paraId="69BF22C4" w14:textId="77777777">
            <w:pPr>
              <w:spacing w:after="0" w:line="240" w:lineRule="auto"/>
              <w:rPr>
                <w:szCs w:val="24"/>
              </w:rPr>
            </w:pPr>
            <w:r w:rsidRPr="00E059E4">
              <w:rPr>
                <w:szCs w:val="24"/>
              </w:rPr>
              <w:t>KD Býšť</w:t>
            </w:r>
          </w:p>
        </w:tc>
      </w:tr>
      <w:tr w:rsidRPr="00E059E4" w:rsidR="007F7A9D" w:rsidTr="396358EF" w14:paraId="06E4720B" w14:textId="77777777">
        <w:trPr>
          <w:trHeight w:val="439"/>
        </w:trPr>
        <w:tc>
          <w:tcPr>
            <w:tcW w:w="9209" w:type="dxa"/>
            <w:gridSpan w:val="4"/>
            <w:tcBorders>
              <w:top w:val="single" w:color="auto" w:sz="4" w:space="0"/>
              <w:left w:val="single" w:color="auto" w:sz="4" w:space="0"/>
              <w:bottom w:val="single" w:color="auto" w:sz="4" w:space="0"/>
              <w:right w:val="single" w:color="000000" w:themeColor="text1" w:sz="4" w:space="0"/>
            </w:tcBorders>
            <w:shd w:val="clear" w:color="auto" w:fill="DEEAF6" w:themeFill="accent1" w:themeFillTint="33"/>
            <w:tcMar/>
            <w:vAlign w:val="center"/>
            <w:hideMark/>
          </w:tcPr>
          <w:p w:rsidRPr="00E059E4" w:rsidR="007F7A9D" w:rsidP="00576E8C" w:rsidRDefault="007F7A9D" w14:paraId="43148FFB" w14:textId="77777777">
            <w:pPr>
              <w:spacing w:after="0" w:line="240" w:lineRule="auto"/>
              <w:rPr>
                <w:b/>
                <w:bCs/>
                <w:szCs w:val="24"/>
              </w:rPr>
            </w:pPr>
            <w:r w:rsidRPr="00E059E4">
              <w:rPr>
                <w:b/>
                <w:bCs/>
                <w:szCs w:val="24"/>
              </w:rPr>
              <w:t>Výukové programy</w:t>
            </w:r>
          </w:p>
        </w:tc>
      </w:tr>
      <w:tr w:rsidRPr="00E059E4" w:rsidR="007F7A9D" w:rsidTr="396358EF" w14:paraId="55807BB3"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04F7CC05" w14:textId="77777777">
            <w:pPr>
              <w:spacing w:after="0" w:line="240" w:lineRule="auto"/>
              <w:rPr>
                <w:szCs w:val="24"/>
              </w:rPr>
            </w:pPr>
            <w:r w:rsidRPr="00577B54">
              <w:rPr>
                <w:szCs w:val="24"/>
              </w:rPr>
              <w:t>Šetři své plíce – preventivní program</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315A7BE3" w14:textId="77777777">
            <w:pPr>
              <w:spacing w:after="0" w:line="240" w:lineRule="auto"/>
              <w:rPr>
                <w:szCs w:val="24"/>
              </w:rPr>
            </w:pPr>
            <w:r>
              <w:rPr>
                <w:szCs w:val="24"/>
              </w:rPr>
              <w:t>4. A, 4. B</w:t>
            </w:r>
            <w:r w:rsidRPr="00E059E4">
              <w:rPr>
                <w:szCs w:val="24"/>
              </w:rPr>
              <w:t xml:space="preserve"> </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774F8369" w14:textId="77777777">
            <w:pPr>
              <w:spacing w:after="0" w:line="240" w:lineRule="auto"/>
              <w:rPr>
                <w:szCs w:val="24"/>
              </w:rPr>
            </w:pPr>
            <w:r>
              <w:rPr>
                <w:szCs w:val="24"/>
              </w:rPr>
              <w:t>31</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0714C14" w14:textId="77777777">
            <w:pPr>
              <w:spacing w:after="0" w:line="240" w:lineRule="auto"/>
              <w:rPr>
                <w:szCs w:val="24"/>
              </w:rPr>
            </w:pPr>
            <w:r w:rsidRPr="00E059E4">
              <w:rPr>
                <w:szCs w:val="24"/>
              </w:rPr>
              <w:t>ZŠ Býšť</w:t>
            </w:r>
          </w:p>
        </w:tc>
      </w:tr>
      <w:tr w:rsidRPr="00E059E4" w:rsidR="007F7A9D" w:rsidTr="396358EF" w14:paraId="31C932C5"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3D16531A" w14:textId="77777777">
            <w:pPr>
              <w:spacing w:after="0" w:line="240" w:lineRule="auto"/>
              <w:rPr>
                <w:szCs w:val="24"/>
              </w:rPr>
            </w:pPr>
            <w:r w:rsidRPr="00577B54">
              <w:rPr>
                <w:szCs w:val="24"/>
              </w:rPr>
              <w:t>Do lesa s lesníkem</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1C7ED474" w14:textId="77777777">
            <w:pPr>
              <w:spacing w:after="0" w:line="240" w:lineRule="auto"/>
              <w:rPr>
                <w:szCs w:val="24"/>
              </w:rPr>
            </w:pPr>
            <w:r>
              <w:rPr>
                <w:szCs w:val="24"/>
              </w:rPr>
              <w:t xml:space="preserve">3. – 5. </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8A92EF9" w14:textId="77777777">
            <w:pPr>
              <w:spacing w:after="0" w:line="240" w:lineRule="auto"/>
              <w:rPr>
                <w:szCs w:val="24"/>
              </w:rPr>
            </w:pPr>
            <w:r>
              <w:rPr>
                <w:szCs w:val="24"/>
              </w:rPr>
              <w:t>74</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1D7BCF37" w14:textId="77777777">
            <w:pPr>
              <w:spacing w:after="0" w:line="240" w:lineRule="auto"/>
              <w:rPr>
                <w:szCs w:val="24"/>
              </w:rPr>
            </w:pPr>
            <w:r>
              <w:rPr>
                <w:szCs w:val="24"/>
              </w:rPr>
              <w:t>Lesy HK</w:t>
            </w:r>
          </w:p>
        </w:tc>
      </w:tr>
      <w:tr w:rsidRPr="00E059E4" w:rsidR="007F7A9D" w:rsidTr="396358EF" w14:paraId="2C2A8C9A"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0EAD757A" w14:textId="77777777">
            <w:pPr>
              <w:spacing w:after="0" w:line="240" w:lineRule="auto"/>
              <w:rPr>
                <w:szCs w:val="24"/>
              </w:rPr>
            </w:pPr>
            <w:r w:rsidRPr="00577B54">
              <w:rPr>
                <w:szCs w:val="24"/>
              </w:rPr>
              <w:t>Aj s rodilým mluvčím</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2F808EDB" w14:textId="77777777">
            <w:pPr>
              <w:spacing w:after="0" w:line="240" w:lineRule="auto"/>
              <w:rPr>
                <w:szCs w:val="24"/>
              </w:rPr>
            </w:pPr>
            <w:r>
              <w:rPr>
                <w:szCs w:val="24"/>
              </w:rPr>
              <w:t>9.</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71F5309C" w14:textId="77777777">
            <w:pPr>
              <w:spacing w:after="0" w:line="240" w:lineRule="auto"/>
              <w:rPr>
                <w:szCs w:val="24"/>
              </w:rPr>
            </w:pPr>
            <w:r>
              <w:rPr>
                <w:szCs w:val="24"/>
              </w:rPr>
              <w:t>28</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6656D4B2" w14:textId="77777777">
            <w:pPr>
              <w:spacing w:after="0" w:line="240" w:lineRule="auto"/>
              <w:rPr>
                <w:szCs w:val="24"/>
              </w:rPr>
            </w:pPr>
            <w:r w:rsidRPr="00E059E4">
              <w:rPr>
                <w:szCs w:val="24"/>
              </w:rPr>
              <w:t>ZŠ Býšť</w:t>
            </w:r>
          </w:p>
        </w:tc>
      </w:tr>
      <w:tr w:rsidRPr="00E059E4" w:rsidR="007F7A9D" w:rsidTr="396358EF" w14:paraId="3C98A5B4"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7760C4E9" w14:textId="77777777">
            <w:pPr>
              <w:spacing w:after="0" w:line="240" w:lineRule="auto"/>
              <w:rPr>
                <w:szCs w:val="24"/>
              </w:rPr>
            </w:pPr>
            <w:r w:rsidRPr="00577B54">
              <w:rPr>
                <w:szCs w:val="24"/>
              </w:rPr>
              <w:t>Preventivní program Policie ČR (třídy)</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566F1E19" w14:textId="77777777">
            <w:pPr>
              <w:spacing w:after="0" w:line="240" w:lineRule="auto"/>
              <w:rPr>
                <w:szCs w:val="24"/>
              </w:rPr>
            </w:pPr>
            <w:r w:rsidRPr="00E059E4">
              <w:rPr>
                <w:szCs w:val="24"/>
              </w:rPr>
              <w:t>1. – 9.</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7FE27DDE" w14:textId="77777777">
            <w:pPr>
              <w:spacing w:after="0" w:line="240" w:lineRule="auto"/>
              <w:rPr>
                <w:szCs w:val="24"/>
              </w:rPr>
            </w:pPr>
            <w:r w:rsidRPr="00E059E4">
              <w:rPr>
                <w:szCs w:val="24"/>
              </w:rPr>
              <w:t>228</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2F03B738" w14:textId="77777777">
            <w:pPr>
              <w:spacing w:after="0" w:line="240" w:lineRule="auto"/>
              <w:rPr>
                <w:szCs w:val="24"/>
              </w:rPr>
            </w:pPr>
            <w:r w:rsidRPr="00E059E4">
              <w:rPr>
                <w:szCs w:val="24"/>
              </w:rPr>
              <w:t>ZŠ Býšť</w:t>
            </w:r>
          </w:p>
        </w:tc>
      </w:tr>
      <w:tr w:rsidRPr="00E059E4" w:rsidR="007F7A9D" w:rsidTr="396358EF" w14:paraId="63D3F5D7"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4719B35F" w14:textId="77777777">
            <w:pPr>
              <w:spacing w:after="0" w:line="240" w:lineRule="auto"/>
              <w:rPr>
                <w:szCs w:val="24"/>
              </w:rPr>
            </w:pPr>
            <w:r>
              <w:rPr>
                <w:szCs w:val="24"/>
              </w:rPr>
              <w:t xml:space="preserve">Multikulturní den </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0031A34" w14:textId="77777777">
            <w:pPr>
              <w:spacing w:after="0" w:line="240" w:lineRule="auto"/>
              <w:rPr>
                <w:szCs w:val="24"/>
              </w:rPr>
            </w:pPr>
            <w:r w:rsidRPr="00E059E4">
              <w:rPr>
                <w:szCs w:val="24"/>
              </w:rPr>
              <w:t>1. – 9.</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52111CCC" w14:textId="77777777">
            <w:pPr>
              <w:spacing w:after="0" w:line="240" w:lineRule="auto"/>
              <w:rPr>
                <w:szCs w:val="24"/>
              </w:rPr>
            </w:pPr>
            <w:r w:rsidRPr="00E059E4">
              <w:rPr>
                <w:szCs w:val="24"/>
              </w:rPr>
              <w:t>228</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758AAB21" w14:textId="77777777">
            <w:pPr>
              <w:spacing w:after="0" w:line="240" w:lineRule="auto"/>
              <w:rPr>
                <w:szCs w:val="24"/>
              </w:rPr>
            </w:pPr>
            <w:r w:rsidRPr="00E059E4">
              <w:rPr>
                <w:szCs w:val="24"/>
              </w:rPr>
              <w:t>ZŠ Býšť</w:t>
            </w:r>
          </w:p>
        </w:tc>
      </w:tr>
      <w:tr w:rsidRPr="00E059E4" w:rsidR="007F7A9D" w:rsidTr="396358EF" w14:paraId="79122540"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558B25D3" w14:textId="77777777">
            <w:pPr>
              <w:spacing w:after="0" w:line="240" w:lineRule="auto"/>
              <w:rPr>
                <w:szCs w:val="24"/>
              </w:rPr>
            </w:pPr>
            <w:r w:rsidRPr="00577B54">
              <w:rPr>
                <w:szCs w:val="24"/>
              </w:rPr>
              <w:t>Dopravní hřiště (2x)</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5636FEFF" w14:textId="77777777">
            <w:pPr>
              <w:spacing w:after="0" w:line="240" w:lineRule="auto"/>
              <w:rPr>
                <w:szCs w:val="24"/>
              </w:rPr>
            </w:pPr>
            <w:r>
              <w:rPr>
                <w:szCs w:val="24"/>
              </w:rPr>
              <w:t>4. A, 4. B</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16E15355" w14:textId="77777777">
            <w:pPr>
              <w:spacing w:after="0" w:line="240" w:lineRule="auto"/>
              <w:rPr>
                <w:szCs w:val="24"/>
              </w:rPr>
            </w:pPr>
            <w:r>
              <w:rPr>
                <w:szCs w:val="24"/>
              </w:rPr>
              <w:t>Zrušeno MO</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5D469D6C" w14:textId="77777777">
            <w:pPr>
              <w:spacing w:after="0" w:line="240" w:lineRule="auto"/>
              <w:rPr>
                <w:szCs w:val="24"/>
              </w:rPr>
            </w:pPr>
            <w:r w:rsidRPr="00E059E4">
              <w:rPr>
                <w:szCs w:val="24"/>
              </w:rPr>
              <w:t>Týniště n. Orlicí</w:t>
            </w:r>
          </w:p>
        </w:tc>
      </w:tr>
      <w:tr w:rsidRPr="00E059E4" w:rsidR="007F7A9D" w:rsidTr="396358EF" w14:paraId="41222D0D"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482C1377" w14:textId="77777777">
            <w:pPr>
              <w:spacing w:after="0" w:line="240" w:lineRule="auto"/>
              <w:rPr>
                <w:szCs w:val="24"/>
              </w:rPr>
            </w:pPr>
            <w:r w:rsidRPr="00577B54">
              <w:rPr>
                <w:szCs w:val="24"/>
              </w:rPr>
              <w:lastRenderedPageBreak/>
              <w:t xml:space="preserve">Používám mozek </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5DF3A8F3" w14:textId="77777777">
            <w:pPr>
              <w:spacing w:after="0" w:line="240" w:lineRule="auto"/>
              <w:rPr>
                <w:szCs w:val="24"/>
              </w:rPr>
            </w:pPr>
            <w:r>
              <w:rPr>
                <w:szCs w:val="24"/>
              </w:rPr>
              <w:t>1. – 5.</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67A5619E" w14:textId="77777777">
            <w:pPr>
              <w:spacing w:after="0" w:line="240" w:lineRule="auto"/>
              <w:rPr>
                <w:szCs w:val="24"/>
              </w:rPr>
            </w:pPr>
            <w:r>
              <w:rPr>
                <w:szCs w:val="24"/>
              </w:rPr>
              <w:t>123</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E9EE774" w14:textId="77777777">
            <w:pPr>
              <w:spacing w:after="0" w:line="240" w:lineRule="auto"/>
              <w:rPr>
                <w:szCs w:val="24"/>
              </w:rPr>
            </w:pPr>
            <w:r w:rsidRPr="00E059E4">
              <w:rPr>
                <w:szCs w:val="24"/>
              </w:rPr>
              <w:t>ZŠ Býšť</w:t>
            </w:r>
          </w:p>
        </w:tc>
      </w:tr>
      <w:tr w:rsidRPr="00E059E4" w:rsidR="007F7A9D" w:rsidTr="396358EF" w14:paraId="608F8ACC"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57271261" w14:textId="77777777">
            <w:pPr>
              <w:spacing w:after="0" w:line="240" w:lineRule="auto"/>
              <w:rPr>
                <w:szCs w:val="24"/>
              </w:rPr>
            </w:pPr>
            <w:r w:rsidRPr="00577B54">
              <w:rPr>
                <w:szCs w:val="24"/>
              </w:rPr>
              <w:t>Přichází zákon</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10F8F818" w14:textId="77777777">
            <w:pPr>
              <w:spacing w:after="0" w:line="240" w:lineRule="auto"/>
              <w:rPr>
                <w:szCs w:val="24"/>
              </w:rPr>
            </w:pPr>
            <w:r>
              <w:rPr>
                <w:szCs w:val="24"/>
              </w:rPr>
              <w:t xml:space="preserve">6. – 9. </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3A5276ED" w14:textId="77777777">
            <w:pPr>
              <w:spacing w:after="0" w:line="240" w:lineRule="auto"/>
              <w:rPr>
                <w:szCs w:val="24"/>
              </w:rPr>
            </w:pPr>
            <w:r>
              <w:rPr>
                <w:szCs w:val="24"/>
              </w:rPr>
              <w:t>108</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08A94382" w14:textId="77777777">
            <w:pPr>
              <w:spacing w:after="0" w:line="240" w:lineRule="auto"/>
              <w:rPr>
                <w:szCs w:val="24"/>
              </w:rPr>
            </w:pPr>
            <w:r>
              <w:rPr>
                <w:szCs w:val="24"/>
              </w:rPr>
              <w:t>ZŠ Býšť</w:t>
            </w:r>
          </w:p>
        </w:tc>
      </w:tr>
      <w:tr w:rsidRPr="00E059E4" w:rsidR="007F7A9D" w:rsidTr="396358EF" w14:paraId="66331C2C"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7DCC9344" w14:textId="77777777">
            <w:pPr>
              <w:spacing w:after="0" w:line="240" w:lineRule="auto"/>
              <w:rPr>
                <w:szCs w:val="24"/>
              </w:rPr>
            </w:pPr>
            <w:r w:rsidRPr="00577B54">
              <w:rPr>
                <w:szCs w:val="24"/>
              </w:rPr>
              <w:t xml:space="preserve">Archa – preventivní program </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2C3A8BC5" w14:textId="77777777">
            <w:pPr>
              <w:spacing w:after="0" w:line="240" w:lineRule="auto"/>
              <w:rPr>
                <w:szCs w:val="24"/>
              </w:rPr>
            </w:pPr>
            <w:r>
              <w:rPr>
                <w:szCs w:val="24"/>
              </w:rPr>
              <w:t>7</w:t>
            </w:r>
            <w:r w:rsidRPr="00E059E4">
              <w:rPr>
                <w:szCs w:val="24"/>
              </w:rPr>
              <w:t xml:space="preserve">. </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5D10C5FA" w14:textId="77777777">
            <w:pPr>
              <w:spacing w:after="0" w:line="240" w:lineRule="auto"/>
              <w:rPr>
                <w:szCs w:val="24"/>
              </w:rPr>
            </w:pPr>
            <w:r>
              <w:rPr>
                <w:szCs w:val="24"/>
              </w:rPr>
              <w:t>29</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6787F79C" w14:textId="77777777">
            <w:pPr>
              <w:spacing w:after="0" w:line="240" w:lineRule="auto"/>
              <w:rPr>
                <w:szCs w:val="24"/>
              </w:rPr>
            </w:pPr>
            <w:r w:rsidRPr="00E059E4">
              <w:rPr>
                <w:szCs w:val="24"/>
              </w:rPr>
              <w:t>ZŠ Býšť</w:t>
            </w:r>
          </w:p>
        </w:tc>
      </w:tr>
      <w:tr w:rsidRPr="00E059E4" w:rsidR="007F7A9D" w:rsidTr="396358EF" w14:paraId="76FE4F01"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51CCB187" w14:textId="77777777">
            <w:pPr>
              <w:spacing w:after="0" w:line="240" w:lineRule="auto"/>
              <w:rPr>
                <w:szCs w:val="24"/>
              </w:rPr>
            </w:pPr>
            <w:r w:rsidRPr="00577B54">
              <w:rPr>
                <w:szCs w:val="24"/>
              </w:rPr>
              <w:t xml:space="preserve">Archa – preventivní program </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34C37750" w14:textId="77777777">
            <w:pPr>
              <w:spacing w:after="0" w:line="240" w:lineRule="auto"/>
              <w:rPr>
                <w:szCs w:val="24"/>
              </w:rPr>
            </w:pPr>
            <w:r>
              <w:rPr>
                <w:szCs w:val="24"/>
              </w:rPr>
              <w:t>4. A</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9C507C9" w14:textId="77777777">
            <w:pPr>
              <w:spacing w:after="0" w:line="240" w:lineRule="auto"/>
              <w:rPr>
                <w:szCs w:val="24"/>
              </w:rPr>
            </w:pPr>
            <w:r>
              <w:rPr>
                <w:szCs w:val="24"/>
              </w:rPr>
              <w:t>14</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26C88E0D" w14:textId="77777777">
            <w:pPr>
              <w:spacing w:after="0" w:line="240" w:lineRule="auto"/>
              <w:rPr>
                <w:szCs w:val="24"/>
              </w:rPr>
            </w:pPr>
            <w:r w:rsidRPr="00E059E4">
              <w:rPr>
                <w:szCs w:val="24"/>
              </w:rPr>
              <w:t>ZŠ Býšť</w:t>
            </w:r>
          </w:p>
        </w:tc>
      </w:tr>
      <w:tr w:rsidRPr="00E059E4" w:rsidR="007F7A9D" w:rsidTr="396358EF" w14:paraId="18290DF1"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1529C1BE" w14:textId="77777777">
            <w:pPr>
              <w:spacing w:after="0" w:line="240" w:lineRule="auto"/>
              <w:rPr>
                <w:szCs w:val="24"/>
              </w:rPr>
            </w:pPr>
            <w:r w:rsidRPr="00577B54">
              <w:rPr>
                <w:szCs w:val="24"/>
              </w:rPr>
              <w:t xml:space="preserve">Cesta za Ježíškem </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7DFA4A8B" w14:textId="77777777">
            <w:pPr>
              <w:spacing w:after="0" w:line="240" w:lineRule="auto"/>
              <w:rPr>
                <w:szCs w:val="24"/>
              </w:rPr>
            </w:pPr>
            <w:r w:rsidRPr="00E059E4">
              <w:rPr>
                <w:szCs w:val="24"/>
              </w:rPr>
              <w:t>2.</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060AC35D" w14:textId="77777777">
            <w:pPr>
              <w:spacing w:after="0" w:line="240" w:lineRule="auto"/>
              <w:rPr>
                <w:szCs w:val="24"/>
              </w:rPr>
            </w:pPr>
            <w:r w:rsidRPr="00E059E4">
              <w:rPr>
                <w:szCs w:val="24"/>
              </w:rPr>
              <w:t>2</w:t>
            </w:r>
            <w:r>
              <w:rPr>
                <w:szCs w:val="24"/>
              </w:rPr>
              <w:t>5</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65F58CD7" w14:textId="77777777">
            <w:pPr>
              <w:spacing w:after="0" w:line="240" w:lineRule="auto"/>
              <w:rPr>
                <w:szCs w:val="24"/>
              </w:rPr>
            </w:pPr>
            <w:r w:rsidRPr="00E059E4">
              <w:rPr>
                <w:szCs w:val="24"/>
              </w:rPr>
              <w:t>ZŠ Býšť</w:t>
            </w:r>
          </w:p>
        </w:tc>
      </w:tr>
      <w:tr w:rsidRPr="00E059E4" w:rsidR="007F7A9D" w:rsidTr="396358EF" w14:paraId="390B8F18" w14:textId="77777777">
        <w:trPr>
          <w:trHeight w:val="439"/>
        </w:trPr>
        <w:tc>
          <w:tcPr>
            <w:tcW w:w="2320" w:type="dxa"/>
            <w:tcBorders>
              <w:top w:val="nil"/>
              <w:left w:val="single" w:color="auto" w:sz="4" w:space="0"/>
              <w:bottom w:val="single" w:color="auto" w:sz="4" w:space="0"/>
              <w:right w:val="single" w:color="auto" w:sz="4" w:space="0"/>
            </w:tcBorders>
            <w:shd w:val="clear" w:color="auto" w:fill="auto"/>
            <w:tcMar/>
            <w:vAlign w:val="center"/>
          </w:tcPr>
          <w:p w:rsidRPr="00577B54" w:rsidR="007F7A9D" w:rsidP="00576E8C" w:rsidRDefault="007F7A9D" w14:paraId="7A08975C" w14:textId="77777777">
            <w:pPr>
              <w:spacing w:after="0" w:line="240" w:lineRule="auto"/>
              <w:rPr>
                <w:szCs w:val="24"/>
              </w:rPr>
            </w:pPr>
            <w:r w:rsidRPr="00577B54">
              <w:rPr>
                <w:szCs w:val="24"/>
              </w:rPr>
              <w:t xml:space="preserve">Finanční gramotnost – workshop </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36A3A932" w14:textId="77777777">
            <w:pPr>
              <w:spacing w:after="0" w:line="240" w:lineRule="auto"/>
              <w:rPr>
                <w:szCs w:val="24"/>
              </w:rPr>
            </w:pPr>
            <w:r>
              <w:rPr>
                <w:szCs w:val="24"/>
              </w:rPr>
              <w:t>3. – 5</w:t>
            </w:r>
            <w:r w:rsidRPr="00E059E4">
              <w:rPr>
                <w:szCs w:val="24"/>
              </w:rPr>
              <w:t>.</w:t>
            </w:r>
            <w:r>
              <w:rPr>
                <w:szCs w:val="24"/>
              </w:rPr>
              <w:t>, 7., 8.</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3F9EB7E9" w14:textId="77777777">
            <w:pPr>
              <w:spacing w:after="0" w:line="240" w:lineRule="auto"/>
              <w:rPr>
                <w:szCs w:val="24"/>
              </w:rPr>
            </w:pPr>
            <w:r>
              <w:rPr>
                <w:szCs w:val="24"/>
              </w:rPr>
              <w:t>126</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70229D4" w14:textId="77777777">
            <w:pPr>
              <w:spacing w:after="0" w:line="240" w:lineRule="auto"/>
              <w:rPr>
                <w:szCs w:val="24"/>
              </w:rPr>
            </w:pPr>
            <w:r w:rsidRPr="00E059E4">
              <w:rPr>
                <w:szCs w:val="24"/>
              </w:rPr>
              <w:t>ZŠ Býšť</w:t>
            </w:r>
          </w:p>
        </w:tc>
      </w:tr>
      <w:tr w:rsidRPr="00E059E4" w:rsidR="007F7A9D" w:rsidTr="396358EF" w14:paraId="479F0EB7" w14:textId="77777777">
        <w:trPr>
          <w:trHeight w:val="439"/>
        </w:trPr>
        <w:tc>
          <w:tcPr>
            <w:tcW w:w="2320" w:type="dxa"/>
            <w:tcBorders>
              <w:top w:val="nil"/>
              <w:left w:val="single" w:color="auto" w:sz="4" w:space="0"/>
              <w:bottom w:val="single" w:color="auto" w:sz="4" w:space="0"/>
              <w:right w:val="single" w:color="auto" w:sz="4" w:space="0"/>
            </w:tcBorders>
            <w:shd w:val="clear" w:color="auto" w:fill="auto"/>
            <w:tcMar/>
            <w:vAlign w:val="center"/>
          </w:tcPr>
          <w:p w:rsidRPr="00577B54" w:rsidR="007F7A9D" w:rsidP="00576E8C" w:rsidRDefault="007F7A9D" w14:paraId="0B7D66D6" w14:textId="77777777">
            <w:pPr>
              <w:spacing w:after="0" w:line="240" w:lineRule="auto"/>
              <w:rPr>
                <w:szCs w:val="24"/>
              </w:rPr>
            </w:pPr>
            <w:r w:rsidRPr="00577B54">
              <w:rPr>
                <w:szCs w:val="24"/>
              </w:rPr>
              <w:t xml:space="preserve">Finanční gramotnost – workshop </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64DECE6C" w14:textId="77777777">
            <w:pPr>
              <w:spacing w:after="0" w:line="240" w:lineRule="auto"/>
              <w:rPr>
                <w:szCs w:val="24"/>
              </w:rPr>
            </w:pPr>
            <w:r>
              <w:rPr>
                <w:szCs w:val="24"/>
              </w:rPr>
              <w:t>6., 9.</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52A1E54B" w14:textId="77777777">
            <w:pPr>
              <w:spacing w:after="0" w:line="240" w:lineRule="auto"/>
              <w:rPr>
                <w:szCs w:val="24"/>
              </w:rPr>
            </w:pPr>
            <w:r>
              <w:rPr>
                <w:szCs w:val="24"/>
              </w:rPr>
              <w:t>Zrušen MO</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27E642D8" w14:textId="77777777">
            <w:pPr>
              <w:spacing w:after="0" w:line="240" w:lineRule="auto"/>
              <w:rPr>
                <w:szCs w:val="24"/>
              </w:rPr>
            </w:pPr>
            <w:r w:rsidRPr="00E059E4">
              <w:rPr>
                <w:szCs w:val="24"/>
              </w:rPr>
              <w:t>ZŠ Býšť</w:t>
            </w:r>
          </w:p>
        </w:tc>
      </w:tr>
      <w:tr w:rsidRPr="00E059E4" w:rsidR="007F7A9D" w:rsidTr="396358EF" w14:paraId="7FA36794" w14:textId="77777777">
        <w:trPr>
          <w:trHeight w:val="58"/>
        </w:trPr>
        <w:tc>
          <w:tcPr>
            <w:tcW w:w="2320" w:type="dxa"/>
            <w:tcBorders>
              <w:top w:val="nil"/>
              <w:left w:val="single" w:color="auto" w:sz="4" w:space="0"/>
              <w:bottom w:val="single" w:color="auto" w:sz="4" w:space="0"/>
              <w:right w:val="single" w:color="auto" w:sz="4" w:space="0"/>
            </w:tcBorders>
            <w:shd w:val="clear" w:color="auto" w:fill="auto"/>
            <w:tcMar/>
            <w:vAlign w:val="center"/>
          </w:tcPr>
          <w:p w:rsidRPr="00577B54" w:rsidR="007F7A9D" w:rsidP="00576E8C" w:rsidRDefault="007F7A9D" w14:paraId="3C046FCD" w14:textId="77777777">
            <w:pPr>
              <w:spacing w:after="0" w:line="240" w:lineRule="auto"/>
              <w:rPr>
                <w:szCs w:val="24"/>
              </w:rPr>
            </w:pPr>
            <w:r>
              <w:rPr>
                <w:szCs w:val="24"/>
              </w:rPr>
              <w:t>Den Země</w:t>
            </w:r>
          </w:p>
        </w:tc>
        <w:tc>
          <w:tcPr>
            <w:tcW w:w="1503"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1141E5D7" w14:textId="77777777">
            <w:pPr>
              <w:spacing w:after="0" w:line="240" w:lineRule="auto"/>
              <w:rPr>
                <w:szCs w:val="24"/>
              </w:rPr>
            </w:pPr>
            <w:r>
              <w:rPr>
                <w:szCs w:val="24"/>
              </w:rPr>
              <w:t>3.</w:t>
            </w:r>
          </w:p>
        </w:tc>
        <w:tc>
          <w:tcPr>
            <w:tcW w:w="1659"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281B1ED5" w14:textId="77777777">
            <w:pPr>
              <w:spacing w:after="0" w:line="240" w:lineRule="auto"/>
              <w:rPr>
                <w:szCs w:val="24"/>
              </w:rPr>
            </w:pPr>
            <w:r>
              <w:rPr>
                <w:szCs w:val="24"/>
              </w:rPr>
              <w:t>17</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337A8DEC" w14:textId="77777777">
            <w:pPr>
              <w:spacing w:after="0" w:line="240" w:lineRule="auto"/>
              <w:rPr>
                <w:szCs w:val="24"/>
              </w:rPr>
            </w:pPr>
            <w:r w:rsidRPr="00E059E4">
              <w:rPr>
                <w:szCs w:val="24"/>
              </w:rPr>
              <w:t>ZŠ Býšť</w:t>
            </w:r>
          </w:p>
        </w:tc>
      </w:tr>
      <w:tr w:rsidRPr="00E059E4" w:rsidR="007F7A9D" w:rsidTr="396358EF" w14:paraId="7BEA64B9" w14:textId="77777777">
        <w:trPr>
          <w:trHeight w:val="439"/>
        </w:trPr>
        <w:tc>
          <w:tcPr>
            <w:tcW w:w="2320" w:type="dxa"/>
            <w:tcBorders>
              <w:top w:val="nil"/>
              <w:left w:val="single" w:color="auto" w:sz="4" w:space="0"/>
              <w:bottom w:val="single" w:color="auto" w:sz="4" w:space="0"/>
              <w:right w:val="single" w:color="auto" w:sz="4" w:space="0"/>
            </w:tcBorders>
            <w:shd w:val="clear" w:color="auto" w:fill="auto"/>
            <w:tcMar/>
            <w:vAlign w:val="center"/>
            <w:hideMark/>
          </w:tcPr>
          <w:p w:rsidRPr="00577B54" w:rsidR="007F7A9D" w:rsidP="00576E8C" w:rsidRDefault="007F7A9D" w14:paraId="3AC99898" w14:textId="77777777">
            <w:pPr>
              <w:spacing w:after="0" w:line="240" w:lineRule="auto"/>
              <w:rPr>
                <w:szCs w:val="24"/>
              </w:rPr>
            </w:pPr>
            <w:r w:rsidRPr="00577B54">
              <w:rPr>
                <w:szCs w:val="24"/>
              </w:rPr>
              <w:t>Geologická přednáška</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62EFD48F" w14:textId="77777777">
            <w:pPr>
              <w:spacing w:after="0" w:line="240" w:lineRule="auto"/>
              <w:rPr>
                <w:szCs w:val="24"/>
              </w:rPr>
            </w:pPr>
            <w:r>
              <w:rPr>
                <w:szCs w:val="24"/>
              </w:rPr>
              <w:t>9.</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25BA6DE2" w14:textId="77777777">
            <w:pPr>
              <w:spacing w:after="0" w:line="240" w:lineRule="auto"/>
              <w:rPr>
                <w:szCs w:val="24"/>
              </w:rPr>
            </w:pPr>
            <w:r>
              <w:rPr>
                <w:szCs w:val="24"/>
              </w:rPr>
              <w:t>Zrušena MO</w:t>
            </w:r>
          </w:p>
        </w:tc>
        <w:tc>
          <w:tcPr>
            <w:tcW w:w="3727"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7C163B35" w14:textId="77777777">
            <w:pPr>
              <w:spacing w:after="0" w:line="240" w:lineRule="auto"/>
              <w:rPr>
                <w:szCs w:val="24"/>
              </w:rPr>
            </w:pPr>
            <w:r w:rsidRPr="00E059E4">
              <w:rPr>
                <w:szCs w:val="24"/>
              </w:rPr>
              <w:t>ZŠ Býšť</w:t>
            </w:r>
          </w:p>
        </w:tc>
      </w:tr>
      <w:tr w:rsidRPr="00E059E4" w:rsidR="007F7A9D" w:rsidTr="396358EF" w14:paraId="1ACA22EF" w14:textId="77777777">
        <w:trPr>
          <w:trHeight w:val="439"/>
        </w:trPr>
        <w:tc>
          <w:tcPr>
            <w:tcW w:w="2320" w:type="dxa"/>
            <w:tcBorders>
              <w:top w:val="nil"/>
              <w:left w:val="single" w:color="auto" w:sz="4" w:space="0"/>
              <w:bottom w:val="single" w:color="auto" w:sz="4" w:space="0"/>
              <w:right w:val="single" w:color="auto" w:sz="4" w:space="0"/>
            </w:tcBorders>
            <w:shd w:val="clear" w:color="auto" w:fill="auto"/>
            <w:tcMar/>
            <w:vAlign w:val="center"/>
          </w:tcPr>
          <w:p w:rsidRPr="00577B54" w:rsidR="007F7A9D" w:rsidP="00576E8C" w:rsidRDefault="007F7A9D" w14:paraId="6A2712CD" w14:textId="77777777">
            <w:pPr>
              <w:spacing w:after="0" w:line="240" w:lineRule="auto"/>
              <w:rPr>
                <w:szCs w:val="24"/>
              </w:rPr>
            </w:pPr>
            <w:r w:rsidRPr="00577B54">
              <w:rPr>
                <w:szCs w:val="24"/>
              </w:rPr>
              <w:t>Muzikohraní</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78093D94" w14:textId="77777777">
            <w:pPr>
              <w:spacing w:after="0" w:line="240" w:lineRule="auto"/>
              <w:rPr>
                <w:szCs w:val="24"/>
              </w:rPr>
            </w:pPr>
            <w:r w:rsidRPr="00E059E4">
              <w:rPr>
                <w:szCs w:val="24"/>
              </w:rPr>
              <w:t xml:space="preserve">1. – 9. </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158C4151" w14:textId="77777777">
            <w:pPr>
              <w:spacing w:after="0" w:line="240" w:lineRule="auto"/>
              <w:rPr>
                <w:szCs w:val="24"/>
              </w:rPr>
            </w:pPr>
            <w:r w:rsidRPr="00E059E4">
              <w:rPr>
                <w:szCs w:val="24"/>
              </w:rPr>
              <w:t>228</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0B27F4A" w14:textId="77777777">
            <w:pPr>
              <w:spacing w:after="0" w:line="240" w:lineRule="auto"/>
              <w:rPr>
                <w:szCs w:val="24"/>
              </w:rPr>
            </w:pPr>
            <w:r w:rsidRPr="00E059E4">
              <w:rPr>
                <w:szCs w:val="24"/>
              </w:rPr>
              <w:t>ZŠ Býšť</w:t>
            </w:r>
          </w:p>
        </w:tc>
      </w:tr>
      <w:tr w:rsidRPr="00E059E4" w:rsidR="007F7A9D" w:rsidTr="396358EF" w14:paraId="5AC12148" w14:textId="77777777">
        <w:trPr>
          <w:trHeight w:val="439"/>
        </w:trPr>
        <w:tc>
          <w:tcPr>
            <w:tcW w:w="2320" w:type="dxa"/>
            <w:tcBorders>
              <w:top w:val="nil"/>
              <w:left w:val="single" w:color="auto" w:sz="4" w:space="0"/>
              <w:bottom w:val="single" w:color="auto" w:sz="4" w:space="0"/>
              <w:right w:val="single" w:color="auto" w:sz="4" w:space="0"/>
            </w:tcBorders>
            <w:shd w:val="clear" w:color="auto" w:fill="auto"/>
            <w:tcMar/>
            <w:vAlign w:val="center"/>
          </w:tcPr>
          <w:p w:rsidRPr="00577B54" w:rsidR="007F7A9D" w:rsidP="00576E8C" w:rsidRDefault="007F7A9D" w14:paraId="57AAF7A0" w14:textId="77777777">
            <w:pPr>
              <w:spacing w:after="0" w:line="240" w:lineRule="auto"/>
              <w:rPr>
                <w:szCs w:val="24"/>
              </w:rPr>
            </w:pPr>
            <w:r w:rsidRPr="00577B54">
              <w:rPr>
                <w:szCs w:val="24"/>
              </w:rPr>
              <w:t>Tvoření s výtvarnicí</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54EA95EE" w14:textId="77777777">
            <w:pPr>
              <w:spacing w:after="0" w:line="240" w:lineRule="auto"/>
              <w:rPr>
                <w:szCs w:val="24"/>
              </w:rPr>
            </w:pPr>
            <w:r w:rsidRPr="00E059E4">
              <w:rPr>
                <w:szCs w:val="24"/>
              </w:rPr>
              <w:t xml:space="preserve">1. – 5. </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686BF60" w14:textId="77777777">
            <w:pPr>
              <w:spacing w:after="0" w:line="240" w:lineRule="auto"/>
              <w:rPr>
                <w:szCs w:val="24"/>
              </w:rPr>
            </w:pPr>
            <w:r>
              <w:rPr>
                <w:szCs w:val="24"/>
              </w:rPr>
              <w:t>Zrušeno MO</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3A689FA4" w14:textId="77777777">
            <w:pPr>
              <w:spacing w:after="0" w:line="240" w:lineRule="auto"/>
              <w:rPr>
                <w:szCs w:val="24"/>
              </w:rPr>
            </w:pPr>
            <w:r w:rsidRPr="00E059E4">
              <w:rPr>
                <w:szCs w:val="24"/>
              </w:rPr>
              <w:t>ZŠ Býšť</w:t>
            </w:r>
          </w:p>
        </w:tc>
      </w:tr>
      <w:tr w:rsidRPr="00E059E4" w:rsidR="007F7A9D" w:rsidTr="396358EF" w14:paraId="34D350B4" w14:textId="77777777">
        <w:trPr>
          <w:trHeight w:val="439"/>
        </w:trPr>
        <w:tc>
          <w:tcPr>
            <w:tcW w:w="2320" w:type="dxa"/>
            <w:tcBorders>
              <w:top w:val="nil"/>
              <w:left w:val="single" w:color="auto" w:sz="4" w:space="0"/>
              <w:bottom w:val="single" w:color="auto" w:sz="4" w:space="0"/>
              <w:right w:val="single" w:color="auto" w:sz="4" w:space="0"/>
            </w:tcBorders>
            <w:shd w:val="clear" w:color="auto" w:fill="auto"/>
            <w:tcMar/>
            <w:vAlign w:val="center"/>
            <w:hideMark/>
          </w:tcPr>
          <w:p w:rsidRPr="00577B54" w:rsidR="007F7A9D" w:rsidP="00576E8C" w:rsidRDefault="007F7A9D" w14:paraId="3E26A4AB" w14:textId="77777777">
            <w:pPr>
              <w:spacing w:after="0" w:line="240" w:lineRule="auto"/>
              <w:rPr>
                <w:szCs w:val="24"/>
              </w:rPr>
            </w:pPr>
            <w:r w:rsidRPr="00577B54">
              <w:rPr>
                <w:szCs w:val="24"/>
              </w:rPr>
              <w:t>Knihovna – tematické programy</w:t>
            </w:r>
          </w:p>
        </w:tc>
        <w:tc>
          <w:tcPr>
            <w:tcW w:w="1503"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6B8801F8" w14:textId="77777777">
            <w:pPr>
              <w:spacing w:after="0" w:line="240" w:lineRule="auto"/>
              <w:rPr>
                <w:szCs w:val="24"/>
              </w:rPr>
            </w:pPr>
            <w:r>
              <w:rPr>
                <w:szCs w:val="24"/>
              </w:rPr>
              <w:t xml:space="preserve">1. – </w:t>
            </w:r>
            <w:r w:rsidRPr="00E059E4">
              <w:rPr>
                <w:szCs w:val="24"/>
              </w:rPr>
              <w:t xml:space="preserve"> 5.</w:t>
            </w:r>
          </w:p>
        </w:tc>
        <w:tc>
          <w:tcPr>
            <w:tcW w:w="1659"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5BC07CBB" w14:textId="77777777">
            <w:pPr>
              <w:spacing w:after="0" w:line="240" w:lineRule="auto"/>
              <w:rPr>
                <w:szCs w:val="24"/>
              </w:rPr>
            </w:pPr>
            <w:r>
              <w:rPr>
                <w:szCs w:val="24"/>
              </w:rPr>
              <w:t>123</w:t>
            </w:r>
          </w:p>
        </w:tc>
        <w:tc>
          <w:tcPr>
            <w:tcW w:w="3727"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027DF2AC" w14:textId="77777777">
            <w:pPr>
              <w:spacing w:after="0" w:line="240" w:lineRule="auto"/>
              <w:rPr>
                <w:szCs w:val="24"/>
              </w:rPr>
            </w:pPr>
            <w:r w:rsidRPr="00E059E4">
              <w:rPr>
                <w:szCs w:val="24"/>
              </w:rPr>
              <w:t>Obecní knihovna Býšť</w:t>
            </w:r>
          </w:p>
        </w:tc>
      </w:tr>
      <w:tr w:rsidRPr="00E059E4" w:rsidR="007F7A9D" w:rsidTr="396358EF" w14:paraId="0E747021" w14:textId="77777777">
        <w:trPr>
          <w:trHeight w:val="439"/>
        </w:trPr>
        <w:tc>
          <w:tcPr>
            <w:tcW w:w="9209" w:type="dxa"/>
            <w:gridSpan w:val="4"/>
            <w:tcBorders>
              <w:top w:val="single" w:color="auto" w:sz="4" w:space="0"/>
              <w:left w:val="single" w:color="auto" w:sz="4" w:space="0"/>
              <w:bottom w:val="single" w:color="auto" w:sz="4" w:space="0"/>
              <w:right w:val="single" w:color="000000" w:themeColor="text1" w:sz="4" w:space="0"/>
            </w:tcBorders>
            <w:shd w:val="clear" w:color="auto" w:fill="DEEAF6" w:themeFill="accent1" w:themeFillTint="33"/>
            <w:tcMar/>
            <w:vAlign w:val="center"/>
            <w:hideMark/>
          </w:tcPr>
          <w:p w:rsidRPr="00E059E4" w:rsidR="007F7A9D" w:rsidP="00576E8C" w:rsidRDefault="007F7A9D" w14:paraId="29CBE748" w14:textId="77777777">
            <w:pPr>
              <w:spacing w:after="0" w:line="240" w:lineRule="auto"/>
              <w:rPr>
                <w:b/>
                <w:bCs/>
                <w:szCs w:val="24"/>
              </w:rPr>
            </w:pPr>
            <w:r w:rsidRPr="00E059E4">
              <w:rPr>
                <w:b/>
                <w:bCs/>
                <w:szCs w:val="24"/>
              </w:rPr>
              <w:t>Besedy</w:t>
            </w:r>
            <w:r w:rsidRPr="00E059E4">
              <w:rPr>
                <w:szCs w:val="24"/>
              </w:rPr>
              <w:t xml:space="preserve"> </w:t>
            </w:r>
          </w:p>
        </w:tc>
      </w:tr>
      <w:tr w:rsidRPr="00E059E4" w:rsidR="007F7A9D" w:rsidTr="396358EF" w14:paraId="4405EDA0" w14:textId="77777777">
        <w:trPr>
          <w:trHeight w:val="630"/>
        </w:trPr>
        <w:tc>
          <w:tcPr>
            <w:tcW w:w="2320" w:type="dxa"/>
            <w:tcBorders>
              <w:top w:val="nil"/>
              <w:left w:val="single" w:color="auto" w:sz="4" w:space="0"/>
              <w:bottom w:val="single" w:color="auto" w:sz="4" w:space="0"/>
              <w:right w:val="single" w:color="auto" w:sz="4" w:space="0"/>
            </w:tcBorders>
            <w:shd w:val="clear" w:color="auto" w:fill="auto"/>
            <w:tcMar/>
            <w:vAlign w:val="center"/>
          </w:tcPr>
          <w:p w:rsidRPr="00577B54" w:rsidR="007F7A9D" w:rsidP="00576E8C" w:rsidRDefault="007F7A9D" w14:paraId="23FE5398" w14:textId="77777777">
            <w:pPr>
              <w:spacing w:after="0" w:line="240" w:lineRule="auto"/>
              <w:rPr>
                <w:szCs w:val="24"/>
              </w:rPr>
            </w:pPr>
            <w:r w:rsidRPr="00577B54">
              <w:rPr>
                <w:szCs w:val="24"/>
              </w:rPr>
              <w:t>Houby</w:t>
            </w:r>
          </w:p>
        </w:tc>
        <w:tc>
          <w:tcPr>
            <w:tcW w:w="1503" w:type="dxa"/>
            <w:tcBorders>
              <w:top w:val="nil"/>
              <w:left w:val="nil"/>
              <w:bottom w:val="single" w:color="auto" w:sz="4" w:space="0"/>
              <w:right w:val="single" w:color="auto" w:sz="4" w:space="0"/>
            </w:tcBorders>
            <w:shd w:val="clear" w:color="auto" w:fill="auto"/>
            <w:tcMar/>
            <w:vAlign w:val="center"/>
          </w:tcPr>
          <w:p w:rsidRPr="00E059E4" w:rsidR="007F7A9D" w:rsidP="00576E8C" w:rsidRDefault="007F7A9D" w14:paraId="6ED9AB22" w14:textId="77777777">
            <w:pPr>
              <w:spacing w:after="0" w:line="240" w:lineRule="auto"/>
              <w:rPr>
                <w:szCs w:val="24"/>
              </w:rPr>
            </w:pPr>
            <w:r>
              <w:rPr>
                <w:szCs w:val="24"/>
              </w:rPr>
              <w:t xml:space="preserve">1. – 9. </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2F872B0B" w14:textId="77777777">
            <w:pPr>
              <w:spacing w:after="0" w:line="240" w:lineRule="auto"/>
              <w:rPr>
                <w:szCs w:val="24"/>
              </w:rPr>
            </w:pPr>
            <w:r>
              <w:rPr>
                <w:szCs w:val="24"/>
              </w:rPr>
              <w:t>228</w:t>
            </w:r>
          </w:p>
        </w:tc>
        <w:tc>
          <w:tcPr>
            <w:tcW w:w="3727" w:type="dxa"/>
            <w:tcBorders>
              <w:top w:val="nil"/>
              <w:left w:val="nil"/>
              <w:bottom w:val="single" w:color="auto" w:sz="4" w:space="0"/>
              <w:right w:val="single" w:color="auto" w:sz="4" w:space="0"/>
            </w:tcBorders>
            <w:shd w:val="clear" w:color="auto" w:fill="auto"/>
            <w:tcMar/>
            <w:vAlign w:val="center"/>
          </w:tcPr>
          <w:p w:rsidRPr="00E059E4" w:rsidR="007F7A9D" w:rsidP="00576E8C" w:rsidRDefault="007F7A9D" w14:paraId="6F8B09DA" w14:textId="77777777">
            <w:pPr>
              <w:spacing w:after="0" w:line="240" w:lineRule="auto"/>
              <w:rPr>
                <w:szCs w:val="24"/>
              </w:rPr>
            </w:pPr>
            <w:r w:rsidRPr="00E059E4">
              <w:rPr>
                <w:szCs w:val="24"/>
              </w:rPr>
              <w:t>ZŠ Býšť</w:t>
            </w:r>
          </w:p>
        </w:tc>
      </w:tr>
      <w:tr w:rsidRPr="00E059E4" w:rsidR="007F7A9D" w:rsidTr="396358EF" w14:paraId="15346EA3" w14:textId="77777777">
        <w:trPr>
          <w:trHeight w:val="630"/>
        </w:trPr>
        <w:tc>
          <w:tcPr>
            <w:tcW w:w="2320" w:type="dxa"/>
            <w:tcBorders>
              <w:top w:val="nil"/>
              <w:left w:val="single" w:color="auto" w:sz="4" w:space="0"/>
              <w:bottom w:val="single" w:color="auto" w:sz="4" w:space="0"/>
              <w:right w:val="single" w:color="auto" w:sz="4" w:space="0"/>
            </w:tcBorders>
            <w:shd w:val="clear" w:color="auto" w:fill="auto"/>
            <w:tcMar/>
            <w:vAlign w:val="center"/>
            <w:hideMark/>
          </w:tcPr>
          <w:p w:rsidRPr="00577B54" w:rsidR="007F7A9D" w:rsidP="00576E8C" w:rsidRDefault="007F7A9D" w14:paraId="3279EFAA" w14:textId="77777777">
            <w:pPr>
              <w:spacing w:after="0" w:line="240" w:lineRule="auto"/>
              <w:rPr>
                <w:szCs w:val="24"/>
              </w:rPr>
            </w:pPr>
            <w:r w:rsidRPr="00577B54">
              <w:rPr>
                <w:szCs w:val="24"/>
              </w:rPr>
              <w:t>Expedice Borneo</w:t>
            </w:r>
          </w:p>
        </w:tc>
        <w:tc>
          <w:tcPr>
            <w:tcW w:w="1503" w:type="dxa"/>
            <w:tcBorders>
              <w:top w:val="nil"/>
              <w:left w:val="nil"/>
              <w:bottom w:val="single" w:color="auto" w:sz="4" w:space="0"/>
              <w:right w:val="single" w:color="auto" w:sz="4" w:space="0"/>
            </w:tcBorders>
            <w:shd w:val="clear" w:color="auto" w:fill="auto"/>
            <w:tcMar/>
            <w:vAlign w:val="center"/>
            <w:hideMark/>
          </w:tcPr>
          <w:p w:rsidRPr="00E059E4" w:rsidR="007F7A9D" w:rsidP="00576E8C" w:rsidRDefault="007F7A9D" w14:paraId="0AEC0CC0" w14:textId="77777777">
            <w:pPr>
              <w:spacing w:after="0" w:line="240" w:lineRule="auto"/>
              <w:rPr>
                <w:szCs w:val="24"/>
              </w:rPr>
            </w:pPr>
            <w:r>
              <w:rPr>
                <w:szCs w:val="24"/>
              </w:rPr>
              <w:t xml:space="preserve">1. </w:t>
            </w:r>
            <w:r w:rsidRPr="00E059E4">
              <w:rPr>
                <w:szCs w:val="24"/>
              </w:rPr>
              <w:t>– 9.</w:t>
            </w:r>
          </w:p>
        </w:tc>
        <w:tc>
          <w:tcPr>
            <w:tcW w:w="1659"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1CB1D9E0" w14:textId="77777777">
            <w:pPr>
              <w:spacing w:after="0" w:line="240" w:lineRule="auto"/>
              <w:rPr>
                <w:szCs w:val="24"/>
              </w:rPr>
            </w:pPr>
            <w:r>
              <w:rPr>
                <w:szCs w:val="24"/>
              </w:rPr>
              <w:t>228</w:t>
            </w:r>
          </w:p>
        </w:tc>
        <w:tc>
          <w:tcPr>
            <w:tcW w:w="3727" w:type="dxa"/>
            <w:tcBorders>
              <w:top w:val="nil"/>
              <w:left w:val="nil"/>
              <w:bottom w:val="single" w:color="auto" w:sz="4" w:space="0"/>
              <w:right w:val="single" w:color="auto" w:sz="4" w:space="0"/>
            </w:tcBorders>
            <w:shd w:val="clear" w:color="auto" w:fill="auto"/>
            <w:tcMar/>
            <w:vAlign w:val="center"/>
            <w:hideMark/>
          </w:tcPr>
          <w:p w:rsidRPr="00E059E4" w:rsidR="007F7A9D" w:rsidP="00576E8C" w:rsidRDefault="007F7A9D" w14:paraId="6E001BB9" w14:textId="77777777">
            <w:pPr>
              <w:spacing w:after="0" w:line="240" w:lineRule="auto"/>
              <w:rPr>
                <w:szCs w:val="24"/>
              </w:rPr>
            </w:pPr>
            <w:r w:rsidRPr="00E059E4">
              <w:rPr>
                <w:szCs w:val="24"/>
              </w:rPr>
              <w:t>ZŠ Býšť</w:t>
            </w:r>
          </w:p>
        </w:tc>
      </w:tr>
      <w:tr w:rsidRPr="00E059E4" w:rsidR="007F7A9D" w:rsidTr="396358EF" w14:paraId="30C049C4" w14:textId="77777777">
        <w:trPr>
          <w:trHeight w:val="439"/>
        </w:trPr>
        <w:tc>
          <w:tcPr>
            <w:tcW w:w="2320" w:type="dxa"/>
            <w:tcBorders>
              <w:top w:val="nil"/>
              <w:left w:val="single" w:color="auto" w:sz="4" w:space="0"/>
              <w:bottom w:val="single" w:color="auto" w:sz="4" w:space="0"/>
              <w:right w:val="single" w:color="auto" w:sz="4" w:space="0"/>
            </w:tcBorders>
            <w:shd w:val="clear" w:color="auto" w:fill="DEEAF6" w:themeFill="accent1" w:themeFillTint="33"/>
            <w:tcMar/>
            <w:vAlign w:val="center"/>
            <w:hideMark/>
          </w:tcPr>
          <w:p w:rsidRPr="00E059E4" w:rsidR="007F7A9D" w:rsidP="00576E8C" w:rsidRDefault="007F7A9D" w14:paraId="17852262" w14:textId="77777777">
            <w:pPr>
              <w:spacing w:after="0" w:line="240" w:lineRule="auto"/>
              <w:rPr>
                <w:b/>
                <w:bCs/>
                <w:szCs w:val="24"/>
              </w:rPr>
            </w:pPr>
            <w:r w:rsidRPr="00E059E4">
              <w:rPr>
                <w:b/>
                <w:bCs/>
                <w:szCs w:val="24"/>
              </w:rPr>
              <w:t>Charitativní akce</w:t>
            </w:r>
            <w:r w:rsidRPr="00E059E4">
              <w:rPr>
                <w:szCs w:val="24"/>
              </w:rPr>
              <w:t xml:space="preserve"> </w:t>
            </w:r>
          </w:p>
        </w:tc>
        <w:tc>
          <w:tcPr>
            <w:tcW w:w="1503"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6984C1CC" w14:textId="77777777">
            <w:pPr>
              <w:spacing w:after="0" w:line="240" w:lineRule="auto"/>
              <w:rPr>
                <w:szCs w:val="24"/>
              </w:rPr>
            </w:pPr>
            <w:r>
              <w:rPr>
                <w:szCs w:val="24"/>
              </w:rPr>
              <w:t xml:space="preserve">1. – </w:t>
            </w:r>
            <w:r w:rsidRPr="00E059E4">
              <w:rPr>
                <w:szCs w:val="24"/>
              </w:rPr>
              <w:t>9.</w:t>
            </w:r>
          </w:p>
        </w:tc>
        <w:tc>
          <w:tcPr>
            <w:tcW w:w="1659"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250B91CB" w14:textId="77777777">
            <w:pPr>
              <w:spacing w:after="0" w:line="240" w:lineRule="auto"/>
              <w:rPr>
                <w:szCs w:val="24"/>
              </w:rPr>
            </w:pPr>
            <w:r>
              <w:rPr>
                <w:szCs w:val="24"/>
              </w:rPr>
              <w:t>228</w:t>
            </w:r>
          </w:p>
        </w:tc>
        <w:tc>
          <w:tcPr>
            <w:tcW w:w="3727"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47E4D4B0" w14:textId="77777777">
            <w:pPr>
              <w:spacing w:after="0" w:line="240" w:lineRule="auto"/>
              <w:rPr>
                <w:szCs w:val="24"/>
              </w:rPr>
            </w:pPr>
            <w:r w:rsidRPr="00E059E4">
              <w:rPr>
                <w:szCs w:val="24"/>
              </w:rPr>
              <w:t>Vánoční jarmark</w:t>
            </w:r>
          </w:p>
        </w:tc>
      </w:tr>
      <w:tr w:rsidRPr="00E059E4" w:rsidR="007F7A9D" w:rsidTr="396358EF" w14:paraId="70DF1B43" w14:textId="77777777">
        <w:trPr>
          <w:trHeight w:val="439"/>
        </w:trPr>
        <w:tc>
          <w:tcPr>
            <w:tcW w:w="2320" w:type="dxa"/>
            <w:tcBorders>
              <w:top w:val="nil"/>
              <w:left w:val="single" w:color="auto" w:sz="4" w:space="0"/>
              <w:bottom w:val="single" w:color="auto" w:sz="4" w:space="0"/>
              <w:right w:val="single" w:color="auto" w:sz="4" w:space="0"/>
            </w:tcBorders>
            <w:shd w:val="clear" w:color="auto" w:fill="auto"/>
            <w:tcMar/>
            <w:vAlign w:val="center"/>
            <w:hideMark/>
          </w:tcPr>
          <w:p w:rsidRPr="00E059E4" w:rsidR="007F7A9D" w:rsidP="00576E8C" w:rsidRDefault="007F7A9D" w14:paraId="5BDAB845" w14:textId="77777777">
            <w:pPr>
              <w:spacing w:after="0" w:line="240" w:lineRule="auto"/>
              <w:rPr>
                <w:b/>
                <w:bCs/>
                <w:szCs w:val="24"/>
              </w:rPr>
            </w:pPr>
            <w:r w:rsidRPr="00E059E4">
              <w:rPr>
                <w:b/>
                <w:bCs/>
                <w:szCs w:val="24"/>
              </w:rPr>
              <w:t xml:space="preserve"> </w:t>
            </w:r>
          </w:p>
        </w:tc>
        <w:tc>
          <w:tcPr>
            <w:tcW w:w="1503"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70DC27A0" w14:textId="77777777">
            <w:pPr>
              <w:spacing w:after="0" w:line="240" w:lineRule="auto"/>
              <w:rPr>
                <w:szCs w:val="24"/>
              </w:rPr>
            </w:pPr>
            <w:r w:rsidRPr="00E059E4">
              <w:rPr>
                <w:szCs w:val="24"/>
              </w:rPr>
              <w:t> ŠD</w:t>
            </w:r>
          </w:p>
        </w:tc>
        <w:tc>
          <w:tcPr>
            <w:tcW w:w="1659"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48E908EE" w14:textId="77777777">
            <w:pPr>
              <w:spacing w:after="0" w:line="240" w:lineRule="auto"/>
              <w:rPr>
                <w:szCs w:val="24"/>
              </w:rPr>
            </w:pPr>
            <w:r w:rsidRPr="00E059E4">
              <w:rPr>
                <w:szCs w:val="24"/>
              </w:rPr>
              <w:t> </w:t>
            </w:r>
            <w:r>
              <w:rPr>
                <w:szCs w:val="24"/>
              </w:rPr>
              <w:t>33</w:t>
            </w:r>
          </w:p>
        </w:tc>
        <w:tc>
          <w:tcPr>
            <w:tcW w:w="3727"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2F086A34" w14:textId="77777777">
            <w:pPr>
              <w:spacing w:after="0" w:line="240" w:lineRule="auto"/>
              <w:rPr>
                <w:szCs w:val="24"/>
              </w:rPr>
            </w:pPr>
            <w:r w:rsidRPr="00E059E4">
              <w:rPr>
                <w:szCs w:val="24"/>
              </w:rPr>
              <w:t>Tříkrálová sbírka</w:t>
            </w:r>
          </w:p>
        </w:tc>
      </w:tr>
      <w:tr w:rsidRPr="00E059E4" w:rsidR="007F7A9D" w:rsidTr="396358EF" w14:paraId="48AC77A5" w14:textId="77777777">
        <w:trPr>
          <w:trHeight w:val="439"/>
        </w:trPr>
        <w:tc>
          <w:tcPr>
            <w:tcW w:w="2320" w:type="dxa"/>
            <w:tcBorders>
              <w:top w:val="nil"/>
              <w:left w:val="single" w:color="auto" w:sz="4" w:space="0"/>
              <w:bottom w:val="single" w:color="auto" w:sz="4" w:space="0"/>
              <w:right w:val="single" w:color="auto" w:sz="4" w:space="0"/>
            </w:tcBorders>
            <w:shd w:val="clear" w:color="auto" w:fill="auto"/>
            <w:tcMar/>
            <w:vAlign w:val="center"/>
          </w:tcPr>
          <w:p w:rsidRPr="00E059E4" w:rsidR="007F7A9D" w:rsidP="00576E8C" w:rsidRDefault="007F7A9D" w14:paraId="3A25D965" w14:textId="77777777">
            <w:pPr>
              <w:spacing w:after="0" w:line="240" w:lineRule="auto"/>
              <w:rPr>
                <w:b/>
                <w:bCs/>
                <w:szCs w:val="24"/>
              </w:rPr>
            </w:pP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5911BB80" w14:textId="77777777">
            <w:pPr>
              <w:spacing w:after="0" w:line="240" w:lineRule="auto"/>
              <w:rPr>
                <w:szCs w:val="24"/>
              </w:rPr>
            </w:pPr>
            <w:r w:rsidRPr="00E059E4">
              <w:rPr>
                <w:szCs w:val="24"/>
              </w:rPr>
              <w:t>1. –  9.</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1853061A" w14:textId="77777777">
            <w:pPr>
              <w:spacing w:after="0" w:line="240" w:lineRule="auto"/>
              <w:rPr>
                <w:szCs w:val="24"/>
              </w:rPr>
            </w:pPr>
            <w:r w:rsidRPr="00E059E4">
              <w:rPr>
                <w:szCs w:val="24"/>
              </w:rPr>
              <w:t>228</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41DDCCD" w14:textId="77777777">
            <w:pPr>
              <w:spacing w:after="0" w:line="240" w:lineRule="auto"/>
              <w:rPr>
                <w:szCs w:val="24"/>
              </w:rPr>
            </w:pPr>
            <w:r w:rsidRPr="00E059E4">
              <w:rPr>
                <w:szCs w:val="24"/>
              </w:rPr>
              <w:t xml:space="preserve">Sběr PET víček </w:t>
            </w:r>
          </w:p>
        </w:tc>
      </w:tr>
      <w:tr w:rsidRPr="00E059E4" w:rsidR="007F7A9D" w:rsidTr="396358EF" w14:paraId="35B9F96B" w14:textId="77777777">
        <w:trPr>
          <w:trHeight w:val="439"/>
        </w:trPr>
        <w:tc>
          <w:tcPr>
            <w:tcW w:w="9209" w:type="dxa"/>
            <w:gridSpan w:val="4"/>
            <w:tcBorders>
              <w:top w:val="single" w:color="auto" w:sz="4" w:space="0"/>
              <w:left w:val="single" w:color="auto" w:sz="4" w:space="0"/>
              <w:bottom w:val="single" w:color="auto" w:sz="4" w:space="0"/>
              <w:right w:val="single" w:color="000000" w:themeColor="text1" w:sz="4" w:space="0"/>
            </w:tcBorders>
            <w:shd w:val="clear" w:color="auto" w:fill="DEEAF6" w:themeFill="accent1" w:themeFillTint="33"/>
            <w:tcMar/>
            <w:vAlign w:val="center"/>
            <w:hideMark/>
          </w:tcPr>
          <w:p w:rsidRPr="00E059E4" w:rsidR="007F7A9D" w:rsidP="00576E8C" w:rsidRDefault="007F7A9D" w14:paraId="1B76C03F" w14:textId="77777777">
            <w:pPr>
              <w:spacing w:after="0" w:line="240" w:lineRule="auto"/>
              <w:rPr>
                <w:b/>
                <w:bCs/>
                <w:szCs w:val="24"/>
              </w:rPr>
            </w:pPr>
            <w:r w:rsidRPr="00E059E4">
              <w:rPr>
                <w:b/>
                <w:bCs/>
                <w:szCs w:val="24"/>
              </w:rPr>
              <w:t>Jiné akce školy</w:t>
            </w:r>
            <w:r w:rsidRPr="00E059E4">
              <w:rPr>
                <w:szCs w:val="24"/>
              </w:rPr>
              <w:t xml:space="preserve"> </w:t>
            </w:r>
          </w:p>
        </w:tc>
      </w:tr>
      <w:tr w:rsidRPr="00E059E4" w:rsidR="007F7A9D" w:rsidTr="396358EF" w14:paraId="6A9E2972"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3AA2511E" w14:textId="77777777">
            <w:pPr>
              <w:spacing w:after="0" w:line="240" w:lineRule="auto"/>
              <w:rPr>
                <w:szCs w:val="24"/>
              </w:rPr>
            </w:pPr>
            <w:r w:rsidRPr="00577B54">
              <w:rPr>
                <w:szCs w:val="24"/>
              </w:rPr>
              <w:t>Ukázky florbalu</w:t>
            </w:r>
          </w:p>
        </w:tc>
        <w:tc>
          <w:tcPr>
            <w:tcW w:w="1503" w:type="dxa"/>
            <w:tcBorders>
              <w:top w:val="nil"/>
              <w:left w:val="nil"/>
              <w:bottom w:val="single" w:color="auto" w:sz="4" w:space="0"/>
              <w:right w:val="single" w:color="auto" w:sz="4" w:space="0"/>
            </w:tcBorders>
            <w:shd w:val="clear" w:color="auto" w:fill="auto"/>
            <w:noWrap/>
            <w:tcMar/>
            <w:vAlign w:val="center"/>
          </w:tcPr>
          <w:p w:rsidRPr="00A4472F" w:rsidR="007F7A9D" w:rsidP="00576E8C" w:rsidRDefault="007F7A9D" w14:paraId="000EBE2D" w14:textId="77777777">
            <w:pPr>
              <w:spacing w:after="0" w:line="240" w:lineRule="auto"/>
              <w:rPr>
                <w:szCs w:val="24"/>
              </w:rPr>
            </w:pPr>
            <w:r>
              <w:rPr>
                <w:szCs w:val="24"/>
              </w:rPr>
              <w:t xml:space="preserve">1. – 9. </w:t>
            </w:r>
          </w:p>
        </w:tc>
        <w:tc>
          <w:tcPr>
            <w:tcW w:w="1659"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50A26265" w14:textId="77777777">
            <w:pPr>
              <w:spacing w:after="0" w:line="240" w:lineRule="auto"/>
              <w:rPr>
                <w:szCs w:val="24"/>
              </w:rPr>
            </w:pPr>
            <w:r>
              <w:rPr>
                <w:szCs w:val="24"/>
              </w:rPr>
              <w:t>228</w:t>
            </w:r>
          </w:p>
        </w:tc>
        <w:tc>
          <w:tcPr>
            <w:tcW w:w="3727"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00A59051" w14:textId="77777777">
            <w:pPr>
              <w:spacing w:after="0" w:line="240" w:lineRule="auto"/>
              <w:rPr>
                <w:szCs w:val="24"/>
              </w:rPr>
            </w:pPr>
            <w:r>
              <w:rPr>
                <w:szCs w:val="24"/>
              </w:rPr>
              <w:t>ZŠ Býšť</w:t>
            </w:r>
          </w:p>
        </w:tc>
      </w:tr>
      <w:tr w:rsidRPr="00E059E4" w:rsidR="007F7A9D" w:rsidTr="396358EF" w14:paraId="648D4E92"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50A8F931" w14:textId="77777777">
            <w:pPr>
              <w:spacing w:after="0" w:line="240" w:lineRule="auto"/>
              <w:rPr>
                <w:szCs w:val="24"/>
              </w:rPr>
            </w:pPr>
            <w:r w:rsidRPr="00577B54">
              <w:rPr>
                <w:szCs w:val="24"/>
              </w:rPr>
              <w:t>Adaptační program</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7D6CBEFD" w14:textId="77777777">
            <w:pPr>
              <w:spacing w:after="0" w:line="240" w:lineRule="auto"/>
              <w:rPr>
                <w:szCs w:val="24"/>
              </w:rPr>
            </w:pPr>
            <w:r>
              <w:rPr>
                <w:szCs w:val="24"/>
              </w:rPr>
              <w:t>4. A, 4. B</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FE7E938" w14:textId="77777777">
            <w:pPr>
              <w:spacing w:after="0" w:line="240" w:lineRule="auto"/>
              <w:rPr>
                <w:szCs w:val="24"/>
              </w:rPr>
            </w:pPr>
            <w:r>
              <w:rPr>
                <w:szCs w:val="24"/>
              </w:rPr>
              <w:t>31</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0EEAE62F" w14:textId="77777777">
            <w:pPr>
              <w:spacing w:after="0" w:line="240" w:lineRule="auto"/>
              <w:rPr>
                <w:szCs w:val="24"/>
              </w:rPr>
            </w:pPr>
            <w:r>
              <w:rPr>
                <w:szCs w:val="24"/>
              </w:rPr>
              <w:t>ZŠ Býšť</w:t>
            </w:r>
          </w:p>
        </w:tc>
      </w:tr>
      <w:tr w:rsidRPr="00E059E4" w:rsidR="007F7A9D" w:rsidTr="396358EF" w14:paraId="30026E04"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1C0C2B68" w14:textId="77777777">
            <w:pPr>
              <w:spacing w:after="0" w:line="240" w:lineRule="auto"/>
              <w:rPr>
                <w:szCs w:val="24"/>
              </w:rPr>
            </w:pPr>
            <w:r w:rsidRPr="00577B54">
              <w:rPr>
                <w:szCs w:val="24"/>
              </w:rPr>
              <w:t>Nábor Boni Pueri</w:t>
            </w:r>
          </w:p>
        </w:tc>
        <w:tc>
          <w:tcPr>
            <w:tcW w:w="1503"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19E9EBA2" w14:textId="77777777">
            <w:pPr>
              <w:spacing w:after="0" w:line="240" w:lineRule="auto"/>
              <w:rPr>
                <w:szCs w:val="24"/>
              </w:rPr>
            </w:pPr>
            <w:r>
              <w:rPr>
                <w:szCs w:val="24"/>
              </w:rPr>
              <w:t>1., 2.</w:t>
            </w:r>
          </w:p>
        </w:tc>
        <w:tc>
          <w:tcPr>
            <w:tcW w:w="1659"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3E0157D4" w14:textId="77777777">
            <w:pPr>
              <w:spacing w:after="0" w:line="240" w:lineRule="auto"/>
              <w:rPr>
                <w:szCs w:val="24"/>
              </w:rPr>
            </w:pPr>
            <w:r>
              <w:rPr>
                <w:szCs w:val="24"/>
              </w:rPr>
              <w:t>49</w:t>
            </w:r>
          </w:p>
        </w:tc>
        <w:tc>
          <w:tcPr>
            <w:tcW w:w="3727"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54933FC6" w14:textId="77777777">
            <w:pPr>
              <w:spacing w:after="0" w:line="240" w:lineRule="auto"/>
              <w:rPr>
                <w:szCs w:val="24"/>
              </w:rPr>
            </w:pPr>
            <w:r>
              <w:rPr>
                <w:szCs w:val="24"/>
              </w:rPr>
              <w:t>ZŠ Býšť</w:t>
            </w:r>
          </w:p>
        </w:tc>
      </w:tr>
      <w:tr w:rsidRPr="00E059E4" w:rsidR="007F7A9D" w:rsidTr="396358EF" w14:paraId="1B69AA94"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577B54" w:rsidR="007F7A9D" w:rsidP="00576E8C" w:rsidRDefault="007F7A9D" w14:paraId="6843562F" w14:textId="77777777">
            <w:pPr>
              <w:spacing w:after="0" w:line="240" w:lineRule="auto"/>
              <w:rPr>
                <w:szCs w:val="24"/>
              </w:rPr>
            </w:pPr>
            <w:r w:rsidRPr="00577B54">
              <w:rPr>
                <w:szCs w:val="24"/>
              </w:rPr>
              <w:t>Závěrečná práce žáků 9. tř.</w:t>
            </w:r>
          </w:p>
        </w:tc>
        <w:tc>
          <w:tcPr>
            <w:tcW w:w="1503"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7A4E34E5" w14:textId="77777777">
            <w:pPr>
              <w:spacing w:after="0" w:line="240" w:lineRule="auto"/>
              <w:rPr>
                <w:szCs w:val="24"/>
              </w:rPr>
            </w:pPr>
            <w:r>
              <w:rPr>
                <w:szCs w:val="24"/>
              </w:rPr>
              <w:t>9.</w:t>
            </w:r>
          </w:p>
        </w:tc>
        <w:tc>
          <w:tcPr>
            <w:tcW w:w="1659"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25501DA5" w14:textId="77777777">
            <w:pPr>
              <w:spacing w:after="0" w:line="240" w:lineRule="auto"/>
              <w:rPr>
                <w:szCs w:val="24"/>
              </w:rPr>
            </w:pPr>
            <w:r>
              <w:rPr>
                <w:szCs w:val="24"/>
              </w:rPr>
              <w:t>28</w:t>
            </w:r>
          </w:p>
        </w:tc>
        <w:tc>
          <w:tcPr>
            <w:tcW w:w="3727"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0D8DFE83" w14:textId="77777777">
            <w:pPr>
              <w:spacing w:after="0" w:line="240" w:lineRule="auto"/>
              <w:rPr>
                <w:szCs w:val="24"/>
              </w:rPr>
            </w:pPr>
            <w:r>
              <w:rPr>
                <w:szCs w:val="24"/>
              </w:rPr>
              <w:t>ZŠ Býšť</w:t>
            </w:r>
          </w:p>
        </w:tc>
      </w:tr>
      <w:tr w:rsidRPr="00E059E4" w:rsidR="007F7A9D" w:rsidTr="396358EF" w14:paraId="0D3F1961"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hideMark/>
          </w:tcPr>
          <w:p w:rsidRPr="00577B54" w:rsidR="007F7A9D" w:rsidP="00370C7E" w:rsidRDefault="007F7A9D" w14:paraId="3FC1B214" w14:textId="4F3FBEB2">
            <w:pPr>
              <w:spacing w:after="0" w:line="240" w:lineRule="auto"/>
              <w:jc w:val="left"/>
              <w:rPr>
                <w:szCs w:val="24"/>
              </w:rPr>
            </w:pPr>
            <w:r w:rsidRPr="00577B54">
              <w:rPr>
                <w:szCs w:val="24"/>
              </w:rPr>
              <w:t xml:space="preserve">Večerní hra </w:t>
            </w:r>
            <w:r w:rsidR="00370C7E">
              <w:rPr>
                <w:szCs w:val="24"/>
              </w:rPr>
              <w:t>„</w:t>
            </w:r>
            <w:r w:rsidRPr="00577B54">
              <w:rPr>
                <w:szCs w:val="24"/>
              </w:rPr>
              <w:t>Pátý Element</w:t>
            </w:r>
            <w:r w:rsidR="00370C7E">
              <w:rPr>
                <w:szCs w:val="24"/>
              </w:rPr>
              <w:t>“</w:t>
            </w:r>
          </w:p>
        </w:tc>
        <w:tc>
          <w:tcPr>
            <w:tcW w:w="1503"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04D97998" w14:textId="77777777">
            <w:pPr>
              <w:spacing w:after="0" w:line="240" w:lineRule="auto"/>
              <w:rPr>
                <w:szCs w:val="24"/>
              </w:rPr>
            </w:pPr>
            <w:r>
              <w:rPr>
                <w:szCs w:val="24"/>
              </w:rPr>
              <w:t>1. – 3</w:t>
            </w:r>
            <w:r w:rsidRPr="00E059E4">
              <w:rPr>
                <w:szCs w:val="24"/>
              </w:rPr>
              <w:t xml:space="preserve">., MŠ </w:t>
            </w:r>
          </w:p>
        </w:tc>
        <w:tc>
          <w:tcPr>
            <w:tcW w:w="1659"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261A64E8" w14:textId="77777777">
            <w:pPr>
              <w:spacing w:after="0" w:line="240" w:lineRule="auto"/>
              <w:rPr>
                <w:szCs w:val="24"/>
              </w:rPr>
            </w:pPr>
            <w:r>
              <w:rPr>
                <w:szCs w:val="24"/>
              </w:rPr>
              <w:t>80</w:t>
            </w:r>
          </w:p>
        </w:tc>
        <w:tc>
          <w:tcPr>
            <w:tcW w:w="3727"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5D9DE3F5" w14:textId="77777777">
            <w:pPr>
              <w:spacing w:after="0" w:line="240" w:lineRule="auto"/>
              <w:rPr>
                <w:szCs w:val="24"/>
              </w:rPr>
            </w:pPr>
            <w:r w:rsidRPr="00E059E4">
              <w:rPr>
                <w:szCs w:val="24"/>
              </w:rPr>
              <w:t>ZŠ Býšť</w:t>
            </w:r>
          </w:p>
        </w:tc>
      </w:tr>
      <w:tr w:rsidRPr="00E059E4" w:rsidR="007F7A9D" w:rsidTr="396358EF" w14:paraId="44C20028"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E059E4" w:rsidR="007F7A9D" w:rsidP="00370C7E" w:rsidRDefault="007F7A9D" w14:paraId="48BD5CE1" w14:textId="77777777">
            <w:pPr>
              <w:spacing w:after="0" w:line="240" w:lineRule="auto"/>
              <w:jc w:val="left"/>
              <w:rPr>
                <w:szCs w:val="24"/>
              </w:rPr>
            </w:pPr>
            <w:r>
              <w:rPr>
                <w:szCs w:val="24"/>
              </w:rPr>
              <w:t>Otevřené vyučování (1</w:t>
            </w:r>
            <w:r w:rsidRPr="00E059E4">
              <w:rPr>
                <w:szCs w:val="24"/>
              </w:rPr>
              <w:t>x)</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23A0F7E3" w14:textId="77777777">
            <w:pPr>
              <w:spacing w:after="0" w:line="240" w:lineRule="auto"/>
              <w:rPr>
                <w:szCs w:val="24"/>
              </w:rPr>
            </w:pPr>
            <w:r w:rsidRPr="00E059E4">
              <w:rPr>
                <w:szCs w:val="24"/>
              </w:rPr>
              <w:t xml:space="preserve">1. – 9. </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71527243" w14:textId="77777777">
            <w:pPr>
              <w:spacing w:after="0" w:line="240" w:lineRule="auto"/>
              <w:rPr>
                <w:szCs w:val="24"/>
              </w:rPr>
            </w:pPr>
            <w:r w:rsidRPr="00E059E4">
              <w:rPr>
                <w:szCs w:val="24"/>
              </w:rPr>
              <w:t>228</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02F67A64" w14:textId="77777777">
            <w:pPr>
              <w:spacing w:after="0" w:line="240" w:lineRule="auto"/>
              <w:rPr>
                <w:szCs w:val="24"/>
              </w:rPr>
            </w:pPr>
            <w:r w:rsidRPr="00E059E4">
              <w:rPr>
                <w:szCs w:val="24"/>
              </w:rPr>
              <w:t>ZŠ Býšť</w:t>
            </w:r>
          </w:p>
        </w:tc>
      </w:tr>
      <w:tr w:rsidRPr="00E059E4" w:rsidR="007F7A9D" w:rsidTr="396358EF" w14:paraId="420C36E5"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E059E4" w:rsidR="007F7A9D" w:rsidP="00576E8C" w:rsidRDefault="007F7A9D" w14:paraId="618CD05B" w14:textId="77777777">
            <w:pPr>
              <w:spacing w:after="0" w:line="240" w:lineRule="auto"/>
              <w:rPr>
                <w:szCs w:val="24"/>
              </w:rPr>
            </w:pPr>
            <w:r>
              <w:rPr>
                <w:szCs w:val="24"/>
              </w:rPr>
              <w:t>Sciotesty</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72220B06" w14:textId="77777777">
            <w:pPr>
              <w:spacing w:after="0" w:line="240" w:lineRule="auto"/>
              <w:rPr>
                <w:szCs w:val="24"/>
              </w:rPr>
            </w:pPr>
            <w:r>
              <w:rPr>
                <w:szCs w:val="24"/>
              </w:rPr>
              <w:t>5., 9.</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1F0DC876" w14:textId="77777777">
            <w:pPr>
              <w:spacing w:after="0" w:line="240" w:lineRule="auto"/>
              <w:rPr>
                <w:szCs w:val="24"/>
              </w:rPr>
            </w:pPr>
            <w:r>
              <w:rPr>
                <w:szCs w:val="24"/>
              </w:rPr>
              <w:t>54</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6ED02444" w14:textId="77777777">
            <w:pPr>
              <w:spacing w:after="0" w:line="240" w:lineRule="auto"/>
              <w:rPr>
                <w:szCs w:val="24"/>
              </w:rPr>
            </w:pPr>
            <w:r>
              <w:rPr>
                <w:szCs w:val="24"/>
              </w:rPr>
              <w:t>ZŠ Býšť</w:t>
            </w:r>
          </w:p>
        </w:tc>
      </w:tr>
      <w:tr w:rsidRPr="00E059E4" w:rsidR="007F7A9D" w:rsidTr="396358EF" w14:paraId="604F4048"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007F7A9D" w:rsidP="00576E8C" w:rsidRDefault="007F7A9D" w14:paraId="69A2C223" w14:textId="77777777">
            <w:pPr>
              <w:spacing w:after="0" w:line="240" w:lineRule="auto"/>
              <w:rPr>
                <w:szCs w:val="24"/>
              </w:rPr>
            </w:pPr>
            <w:r>
              <w:rPr>
                <w:szCs w:val="24"/>
              </w:rPr>
              <w:t>Mikuláš ve škole</w:t>
            </w:r>
          </w:p>
        </w:tc>
        <w:tc>
          <w:tcPr>
            <w:tcW w:w="1503"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23FE957A" w14:textId="77777777">
            <w:pPr>
              <w:spacing w:after="0" w:line="240" w:lineRule="auto"/>
              <w:rPr>
                <w:szCs w:val="24"/>
              </w:rPr>
            </w:pPr>
            <w:r>
              <w:rPr>
                <w:szCs w:val="24"/>
              </w:rPr>
              <w:t>1. - 9., MŠ</w:t>
            </w:r>
          </w:p>
        </w:tc>
        <w:tc>
          <w:tcPr>
            <w:tcW w:w="1659"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78B93E36" w14:textId="77777777">
            <w:pPr>
              <w:spacing w:after="0" w:line="240" w:lineRule="auto"/>
              <w:rPr>
                <w:szCs w:val="24"/>
              </w:rPr>
            </w:pPr>
            <w:r>
              <w:rPr>
                <w:szCs w:val="24"/>
              </w:rPr>
              <w:t>228 + 50</w:t>
            </w:r>
          </w:p>
        </w:tc>
        <w:tc>
          <w:tcPr>
            <w:tcW w:w="3727"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75949619" w14:textId="77777777">
            <w:pPr>
              <w:spacing w:after="0" w:line="240" w:lineRule="auto"/>
              <w:rPr>
                <w:szCs w:val="24"/>
              </w:rPr>
            </w:pPr>
            <w:r>
              <w:rPr>
                <w:szCs w:val="24"/>
              </w:rPr>
              <w:t>ZŠ a MŠ Býšť</w:t>
            </w:r>
          </w:p>
        </w:tc>
      </w:tr>
      <w:tr w:rsidRPr="00E059E4" w:rsidR="007F7A9D" w:rsidTr="396358EF" w14:paraId="3EF29937"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E059E4" w:rsidR="007F7A9D" w:rsidP="00576E8C" w:rsidRDefault="007F7A9D" w14:paraId="5B61E618" w14:textId="77777777">
            <w:pPr>
              <w:spacing w:after="0" w:line="240" w:lineRule="auto"/>
              <w:rPr>
                <w:szCs w:val="24"/>
              </w:rPr>
            </w:pPr>
            <w:r w:rsidRPr="00E059E4">
              <w:rPr>
                <w:szCs w:val="24"/>
              </w:rPr>
              <w:t>Vánoční jarmark</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55C4FBB0" w14:textId="77777777">
            <w:pPr>
              <w:spacing w:after="0" w:line="240" w:lineRule="auto"/>
              <w:rPr>
                <w:szCs w:val="24"/>
              </w:rPr>
            </w:pPr>
            <w:r w:rsidRPr="00E059E4">
              <w:rPr>
                <w:szCs w:val="24"/>
              </w:rPr>
              <w:t xml:space="preserve">1. – 9.  </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00F86808" w14:textId="77777777">
            <w:pPr>
              <w:spacing w:after="0" w:line="240" w:lineRule="auto"/>
              <w:rPr>
                <w:szCs w:val="24"/>
              </w:rPr>
            </w:pPr>
            <w:r w:rsidRPr="00E059E4">
              <w:rPr>
                <w:szCs w:val="24"/>
              </w:rPr>
              <w:t>228</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54BBAD42" w14:textId="77777777">
            <w:pPr>
              <w:spacing w:after="0" w:line="240" w:lineRule="auto"/>
              <w:rPr>
                <w:szCs w:val="24"/>
              </w:rPr>
            </w:pPr>
            <w:r w:rsidRPr="00E059E4">
              <w:rPr>
                <w:szCs w:val="24"/>
              </w:rPr>
              <w:t>ZŠ Býšť</w:t>
            </w:r>
          </w:p>
        </w:tc>
      </w:tr>
      <w:tr w:rsidRPr="00E059E4" w:rsidR="007F7A9D" w:rsidTr="396358EF" w14:paraId="3D36F8BD"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hideMark/>
          </w:tcPr>
          <w:p w:rsidRPr="00E059E4" w:rsidR="007F7A9D" w:rsidP="00576E8C" w:rsidRDefault="007F7A9D" w14:paraId="7BECA8EB" w14:textId="77777777">
            <w:pPr>
              <w:spacing w:after="0" w:line="240" w:lineRule="auto"/>
              <w:rPr>
                <w:szCs w:val="24"/>
              </w:rPr>
            </w:pPr>
            <w:r w:rsidRPr="00E059E4">
              <w:rPr>
                <w:szCs w:val="24"/>
              </w:rPr>
              <w:lastRenderedPageBreak/>
              <w:t>Vánoční besídky tříd</w:t>
            </w:r>
          </w:p>
        </w:tc>
        <w:tc>
          <w:tcPr>
            <w:tcW w:w="1503"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41194CB0" w14:textId="77777777">
            <w:pPr>
              <w:spacing w:after="0" w:line="240" w:lineRule="auto"/>
              <w:rPr>
                <w:szCs w:val="24"/>
              </w:rPr>
            </w:pPr>
            <w:r>
              <w:rPr>
                <w:szCs w:val="24"/>
              </w:rPr>
              <w:t xml:space="preserve">1. – </w:t>
            </w:r>
            <w:r w:rsidRPr="00E059E4">
              <w:rPr>
                <w:szCs w:val="24"/>
              </w:rPr>
              <w:t>9.</w:t>
            </w:r>
          </w:p>
        </w:tc>
        <w:tc>
          <w:tcPr>
            <w:tcW w:w="1659"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029FC599" w14:textId="77777777">
            <w:pPr>
              <w:spacing w:after="0" w:line="240" w:lineRule="auto"/>
              <w:rPr>
                <w:szCs w:val="24"/>
              </w:rPr>
            </w:pPr>
            <w:r w:rsidRPr="00E059E4">
              <w:rPr>
                <w:szCs w:val="24"/>
              </w:rPr>
              <w:t>228</w:t>
            </w:r>
          </w:p>
        </w:tc>
        <w:tc>
          <w:tcPr>
            <w:tcW w:w="3727"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466C20E6" w14:textId="77777777">
            <w:pPr>
              <w:spacing w:after="0" w:line="240" w:lineRule="auto"/>
              <w:rPr>
                <w:szCs w:val="24"/>
              </w:rPr>
            </w:pPr>
            <w:r w:rsidRPr="00E059E4">
              <w:rPr>
                <w:szCs w:val="24"/>
              </w:rPr>
              <w:t>ZŠ Býšť</w:t>
            </w:r>
          </w:p>
        </w:tc>
      </w:tr>
      <w:tr w:rsidRPr="00E059E4" w:rsidR="007F7A9D" w:rsidTr="396358EF" w14:paraId="45E54AD6"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E059E4" w:rsidR="007F7A9D" w:rsidP="00370C7E" w:rsidRDefault="007F7A9D" w14:paraId="00F14BB2" w14:textId="77777777">
            <w:pPr>
              <w:spacing w:after="0" w:line="240" w:lineRule="auto"/>
              <w:jc w:val="left"/>
              <w:rPr>
                <w:szCs w:val="24"/>
              </w:rPr>
            </w:pPr>
            <w:r>
              <w:rPr>
                <w:szCs w:val="24"/>
              </w:rPr>
              <w:t>Den slečen a gentlemanů</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43F1A7C2" w14:textId="77777777">
            <w:pPr>
              <w:spacing w:after="0" w:line="240" w:lineRule="auto"/>
              <w:rPr>
                <w:szCs w:val="24"/>
              </w:rPr>
            </w:pPr>
            <w:r>
              <w:rPr>
                <w:szCs w:val="24"/>
              </w:rPr>
              <w:t xml:space="preserve">1. – </w:t>
            </w:r>
            <w:r w:rsidRPr="00E059E4">
              <w:rPr>
                <w:szCs w:val="24"/>
              </w:rPr>
              <w:t>9.</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28BD8AE1" w14:textId="77777777">
            <w:pPr>
              <w:spacing w:after="0" w:line="240" w:lineRule="auto"/>
              <w:rPr>
                <w:szCs w:val="24"/>
              </w:rPr>
            </w:pPr>
            <w:r w:rsidRPr="00E059E4">
              <w:rPr>
                <w:szCs w:val="24"/>
              </w:rPr>
              <w:t>228</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0A85B109" w14:textId="77777777">
            <w:pPr>
              <w:spacing w:after="0" w:line="240" w:lineRule="auto"/>
              <w:rPr>
                <w:szCs w:val="24"/>
              </w:rPr>
            </w:pPr>
            <w:r w:rsidRPr="00E059E4">
              <w:rPr>
                <w:szCs w:val="24"/>
              </w:rPr>
              <w:t>ZŠ Býšť</w:t>
            </w:r>
          </w:p>
        </w:tc>
      </w:tr>
      <w:tr w:rsidRPr="00E059E4" w:rsidR="007F7A9D" w:rsidTr="396358EF" w14:paraId="37EC6373"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007F7A9D" w:rsidP="00576E8C" w:rsidRDefault="007F7A9D" w14:paraId="0874BFCC" w14:textId="77777777">
            <w:pPr>
              <w:spacing w:after="0" w:line="240" w:lineRule="auto"/>
              <w:rPr>
                <w:szCs w:val="24"/>
              </w:rPr>
            </w:pPr>
            <w:r>
              <w:rPr>
                <w:szCs w:val="24"/>
              </w:rPr>
              <w:t>Předškoláček</w:t>
            </w:r>
          </w:p>
        </w:tc>
        <w:tc>
          <w:tcPr>
            <w:tcW w:w="1503"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01EEB69A" w14:textId="77777777">
            <w:pPr>
              <w:spacing w:after="0" w:line="240" w:lineRule="auto"/>
              <w:rPr>
                <w:szCs w:val="24"/>
              </w:rPr>
            </w:pPr>
            <w:r>
              <w:rPr>
                <w:szCs w:val="24"/>
              </w:rPr>
              <w:t>MŠ</w:t>
            </w:r>
          </w:p>
        </w:tc>
        <w:tc>
          <w:tcPr>
            <w:tcW w:w="1659"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3DDFDBFB" w14:textId="77777777">
            <w:pPr>
              <w:spacing w:after="0" w:line="240" w:lineRule="auto"/>
              <w:rPr>
                <w:szCs w:val="24"/>
              </w:rPr>
            </w:pPr>
            <w:r>
              <w:rPr>
                <w:szCs w:val="24"/>
              </w:rPr>
              <w:t>28</w:t>
            </w:r>
          </w:p>
        </w:tc>
        <w:tc>
          <w:tcPr>
            <w:tcW w:w="3727" w:type="dxa"/>
            <w:tcBorders>
              <w:top w:val="nil"/>
              <w:left w:val="nil"/>
              <w:bottom w:val="single" w:color="auto" w:sz="4" w:space="0"/>
              <w:right w:val="single" w:color="auto" w:sz="4" w:space="0"/>
            </w:tcBorders>
            <w:shd w:val="clear" w:color="auto" w:fill="auto"/>
            <w:noWrap/>
            <w:tcMar/>
            <w:vAlign w:val="center"/>
          </w:tcPr>
          <w:p w:rsidR="007F7A9D" w:rsidP="00576E8C" w:rsidRDefault="007F7A9D" w14:paraId="50070234" w14:textId="77777777">
            <w:pPr>
              <w:spacing w:after="0" w:line="240" w:lineRule="auto"/>
              <w:rPr>
                <w:szCs w:val="24"/>
              </w:rPr>
            </w:pPr>
            <w:r>
              <w:rPr>
                <w:szCs w:val="24"/>
              </w:rPr>
              <w:t>ZŠ Býšť</w:t>
            </w:r>
          </w:p>
        </w:tc>
      </w:tr>
      <w:tr w:rsidRPr="00E059E4" w:rsidR="007F7A9D" w:rsidTr="396358EF" w14:paraId="6B77EB87"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hideMark/>
          </w:tcPr>
          <w:p w:rsidRPr="00E059E4" w:rsidR="007F7A9D" w:rsidP="00576E8C" w:rsidRDefault="007F7A9D" w14:paraId="02B01576" w14:textId="77777777">
            <w:pPr>
              <w:spacing w:after="0" w:line="240" w:lineRule="auto"/>
              <w:rPr>
                <w:szCs w:val="24"/>
              </w:rPr>
            </w:pPr>
            <w:r w:rsidRPr="00E059E4">
              <w:rPr>
                <w:szCs w:val="24"/>
              </w:rPr>
              <w:t>Masopustní průvod</w:t>
            </w:r>
          </w:p>
        </w:tc>
        <w:tc>
          <w:tcPr>
            <w:tcW w:w="1503"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38340BD0" w14:textId="77777777">
            <w:pPr>
              <w:spacing w:after="0" w:line="240" w:lineRule="auto"/>
              <w:rPr>
                <w:szCs w:val="24"/>
              </w:rPr>
            </w:pPr>
            <w:r>
              <w:rPr>
                <w:szCs w:val="24"/>
              </w:rPr>
              <w:t>1. – 5</w:t>
            </w:r>
            <w:r w:rsidRPr="00E059E4">
              <w:rPr>
                <w:szCs w:val="24"/>
              </w:rPr>
              <w:t>.</w:t>
            </w:r>
            <w:r>
              <w:rPr>
                <w:szCs w:val="24"/>
              </w:rPr>
              <w:t>, 6., 8.</w:t>
            </w:r>
          </w:p>
        </w:tc>
        <w:tc>
          <w:tcPr>
            <w:tcW w:w="1659"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3FB5EA08" w14:textId="77777777">
            <w:pPr>
              <w:spacing w:after="0" w:line="240" w:lineRule="auto"/>
              <w:rPr>
                <w:szCs w:val="24"/>
              </w:rPr>
            </w:pPr>
            <w:r w:rsidRPr="00E059E4">
              <w:rPr>
                <w:szCs w:val="24"/>
              </w:rPr>
              <w:t>140</w:t>
            </w:r>
          </w:p>
        </w:tc>
        <w:tc>
          <w:tcPr>
            <w:tcW w:w="3727"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40DFF99E" w14:textId="77777777">
            <w:pPr>
              <w:spacing w:after="0" w:line="240" w:lineRule="auto"/>
              <w:rPr>
                <w:szCs w:val="24"/>
              </w:rPr>
            </w:pPr>
            <w:r w:rsidRPr="00E059E4">
              <w:rPr>
                <w:szCs w:val="24"/>
              </w:rPr>
              <w:t>Býšť – Maškarní průvod obcí</w:t>
            </w:r>
          </w:p>
        </w:tc>
      </w:tr>
      <w:tr w:rsidRPr="00E059E4" w:rsidR="007F7A9D" w:rsidTr="396358EF" w14:paraId="47A1B76F"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E059E4" w:rsidR="007F7A9D" w:rsidP="00576E8C" w:rsidRDefault="007F7A9D" w14:paraId="72937EAB" w14:textId="77777777">
            <w:pPr>
              <w:spacing w:after="0" w:line="240" w:lineRule="auto"/>
              <w:rPr>
                <w:szCs w:val="24"/>
              </w:rPr>
            </w:pPr>
            <w:r w:rsidRPr="00E059E4">
              <w:rPr>
                <w:szCs w:val="24"/>
              </w:rPr>
              <w:t>PZ na nečisto</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1F6F643A" w14:textId="77777777">
            <w:pPr>
              <w:spacing w:after="0" w:line="240" w:lineRule="auto"/>
              <w:rPr>
                <w:szCs w:val="24"/>
              </w:rPr>
            </w:pPr>
            <w:r w:rsidRPr="00E059E4">
              <w:rPr>
                <w:szCs w:val="24"/>
              </w:rPr>
              <w:t>9.</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0F64D386" w14:textId="77777777">
            <w:pPr>
              <w:spacing w:after="0" w:line="240" w:lineRule="auto"/>
              <w:rPr>
                <w:szCs w:val="24"/>
              </w:rPr>
            </w:pPr>
            <w:r>
              <w:rPr>
                <w:szCs w:val="24"/>
              </w:rPr>
              <w:t>28</w:t>
            </w:r>
          </w:p>
        </w:tc>
        <w:tc>
          <w:tcPr>
            <w:tcW w:w="3727"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2A1375FA" w14:textId="77777777">
            <w:pPr>
              <w:spacing w:after="0" w:line="240" w:lineRule="auto"/>
              <w:rPr>
                <w:szCs w:val="24"/>
              </w:rPr>
            </w:pPr>
            <w:r w:rsidRPr="00E059E4">
              <w:rPr>
                <w:szCs w:val="24"/>
              </w:rPr>
              <w:t>ZŠ Býšť</w:t>
            </w:r>
          </w:p>
        </w:tc>
      </w:tr>
      <w:tr w:rsidRPr="00E059E4" w:rsidR="007F7A9D" w:rsidTr="396358EF" w14:paraId="7231BCAB" w14:textId="77777777">
        <w:trPr>
          <w:trHeight w:val="439"/>
        </w:trPr>
        <w:tc>
          <w:tcPr>
            <w:tcW w:w="2320" w:type="dxa"/>
            <w:tcBorders>
              <w:top w:val="nil"/>
              <w:left w:val="single" w:color="auto" w:sz="4" w:space="0"/>
              <w:bottom w:val="single" w:color="auto" w:sz="4" w:space="0"/>
              <w:right w:val="single" w:color="auto" w:sz="4" w:space="0"/>
            </w:tcBorders>
            <w:shd w:val="clear" w:color="auto" w:fill="auto"/>
            <w:noWrap/>
            <w:tcMar/>
            <w:vAlign w:val="center"/>
            <w:hideMark/>
          </w:tcPr>
          <w:p w:rsidRPr="00E059E4" w:rsidR="007F7A9D" w:rsidP="00576E8C" w:rsidRDefault="007F7A9D" w14:paraId="2206FF55" w14:textId="77777777">
            <w:pPr>
              <w:spacing w:after="0" w:line="240" w:lineRule="auto"/>
              <w:rPr>
                <w:szCs w:val="24"/>
              </w:rPr>
            </w:pPr>
            <w:r w:rsidRPr="00E059E4">
              <w:rPr>
                <w:szCs w:val="24"/>
              </w:rPr>
              <w:t>Den otevřených dveří</w:t>
            </w:r>
          </w:p>
        </w:tc>
        <w:tc>
          <w:tcPr>
            <w:tcW w:w="1503"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017E29D6" w14:textId="77777777">
            <w:pPr>
              <w:spacing w:after="0" w:line="240" w:lineRule="auto"/>
              <w:rPr>
                <w:szCs w:val="24"/>
              </w:rPr>
            </w:pPr>
            <w:r w:rsidRPr="00E059E4">
              <w:rPr>
                <w:szCs w:val="24"/>
              </w:rPr>
              <w:t>1. –  9.</w:t>
            </w:r>
          </w:p>
        </w:tc>
        <w:tc>
          <w:tcPr>
            <w:tcW w:w="1659"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6017B4EE" w14:textId="77777777">
            <w:pPr>
              <w:spacing w:after="0" w:line="240" w:lineRule="auto"/>
              <w:rPr>
                <w:szCs w:val="24"/>
              </w:rPr>
            </w:pPr>
            <w:r>
              <w:rPr>
                <w:szCs w:val="24"/>
              </w:rPr>
              <w:t>228</w:t>
            </w:r>
          </w:p>
        </w:tc>
        <w:tc>
          <w:tcPr>
            <w:tcW w:w="3727"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08850587" w14:textId="77777777">
            <w:pPr>
              <w:spacing w:after="0" w:line="240" w:lineRule="auto"/>
              <w:rPr>
                <w:szCs w:val="24"/>
              </w:rPr>
            </w:pPr>
            <w:r w:rsidRPr="00E059E4">
              <w:rPr>
                <w:szCs w:val="24"/>
              </w:rPr>
              <w:t>ZŠ Býšť</w:t>
            </w:r>
          </w:p>
        </w:tc>
      </w:tr>
      <w:tr w:rsidRPr="00E059E4" w:rsidR="007F7A9D" w:rsidTr="396358EF" w14:paraId="3E8E6A94" w14:textId="77777777">
        <w:trPr>
          <w:trHeight w:val="630"/>
        </w:trPr>
        <w:tc>
          <w:tcPr>
            <w:tcW w:w="2320" w:type="dxa"/>
            <w:tcBorders>
              <w:top w:val="nil"/>
              <w:left w:val="single" w:color="auto" w:sz="4" w:space="0"/>
              <w:bottom w:val="single" w:color="auto" w:sz="4" w:space="0"/>
              <w:right w:val="single" w:color="auto" w:sz="4" w:space="0"/>
            </w:tcBorders>
            <w:shd w:val="clear" w:color="auto" w:fill="auto"/>
            <w:noWrap/>
            <w:tcMar/>
            <w:vAlign w:val="center"/>
            <w:hideMark/>
          </w:tcPr>
          <w:p w:rsidRPr="00E059E4" w:rsidR="007F7A9D" w:rsidP="00576E8C" w:rsidRDefault="007F7A9D" w14:paraId="791FE7E6" w14:textId="77777777">
            <w:pPr>
              <w:spacing w:after="0" w:line="240" w:lineRule="auto"/>
              <w:rPr>
                <w:szCs w:val="24"/>
              </w:rPr>
            </w:pPr>
            <w:r w:rsidRPr="00E059E4">
              <w:rPr>
                <w:szCs w:val="24"/>
              </w:rPr>
              <w:t>Zahradní slavnost</w:t>
            </w:r>
          </w:p>
        </w:tc>
        <w:tc>
          <w:tcPr>
            <w:tcW w:w="1503"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58106574" w14:textId="77777777">
            <w:pPr>
              <w:spacing w:after="0" w:line="240" w:lineRule="auto"/>
              <w:rPr>
                <w:szCs w:val="24"/>
              </w:rPr>
            </w:pPr>
            <w:r w:rsidRPr="00E059E4">
              <w:rPr>
                <w:szCs w:val="24"/>
              </w:rPr>
              <w:t>1. –  9.</w:t>
            </w:r>
          </w:p>
        </w:tc>
        <w:tc>
          <w:tcPr>
            <w:tcW w:w="1659" w:type="dxa"/>
            <w:tcBorders>
              <w:top w:val="nil"/>
              <w:left w:val="nil"/>
              <w:bottom w:val="single" w:color="auto" w:sz="4" w:space="0"/>
              <w:right w:val="single" w:color="auto" w:sz="4" w:space="0"/>
            </w:tcBorders>
            <w:shd w:val="clear" w:color="auto" w:fill="auto"/>
            <w:noWrap/>
            <w:tcMar/>
            <w:vAlign w:val="center"/>
            <w:hideMark/>
          </w:tcPr>
          <w:p w:rsidRPr="00E059E4" w:rsidR="007F7A9D" w:rsidP="00576E8C" w:rsidRDefault="007F7A9D" w14:paraId="0810F992" w14:textId="77777777">
            <w:pPr>
              <w:spacing w:after="0" w:line="240" w:lineRule="auto"/>
              <w:rPr>
                <w:szCs w:val="24"/>
              </w:rPr>
            </w:pPr>
            <w:r>
              <w:rPr>
                <w:szCs w:val="24"/>
              </w:rPr>
              <w:t>Zrušena MO</w:t>
            </w:r>
          </w:p>
        </w:tc>
        <w:tc>
          <w:tcPr>
            <w:tcW w:w="3727" w:type="dxa"/>
            <w:tcBorders>
              <w:top w:val="nil"/>
              <w:left w:val="nil"/>
              <w:bottom w:val="single" w:color="auto" w:sz="4" w:space="0"/>
              <w:right w:val="single" w:color="auto" w:sz="4" w:space="0"/>
            </w:tcBorders>
            <w:shd w:val="clear" w:color="auto" w:fill="auto"/>
            <w:tcMar/>
            <w:vAlign w:val="center"/>
            <w:hideMark/>
          </w:tcPr>
          <w:p w:rsidRPr="00E059E4" w:rsidR="007F7A9D" w:rsidP="00576E8C" w:rsidRDefault="007F7A9D" w14:paraId="0E431522" w14:textId="77777777">
            <w:pPr>
              <w:spacing w:after="0" w:line="240" w:lineRule="auto"/>
              <w:rPr>
                <w:szCs w:val="24"/>
              </w:rPr>
            </w:pPr>
            <w:r w:rsidRPr="00E059E4">
              <w:rPr>
                <w:szCs w:val="24"/>
              </w:rPr>
              <w:t>ZŠ Býšť</w:t>
            </w:r>
          </w:p>
        </w:tc>
      </w:tr>
      <w:tr w:rsidRPr="00E059E4" w:rsidR="007F7A9D" w:rsidTr="396358EF" w14:paraId="1D84F7F8" w14:textId="77777777">
        <w:trPr>
          <w:trHeight w:val="630"/>
        </w:trPr>
        <w:tc>
          <w:tcPr>
            <w:tcW w:w="2320" w:type="dxa"/>
            <w:tcBorders>
              <w:top w:val="nil"/>
              <w:left w:val="single" w:color="auto" w:sz="4" w:space="0"/>
              <w:bottom w:val="single" w:color="auto" w:sz="4" w:space="0"/>
              <w:right w:val="single" w:color="auto" w:sz="4" w:space="0"/>
            </w:tcBorders>
            <w:shd w:val="clear" w:color="auto" w:fill="auto"/>
            <w:noWrap/>
            <w:tcMar/>
            <w:vAlign w:val="center"/>
          </w:tcPr>
          <w:p w:rsidRPr="00E059E4" w:rsidR="007F7A9D" w:rsidP="00576E8C" w:rsidRDefault="007F7A9D" w14:paraId="789B9690" w14:textId="77777777">
            <w:pPr>
              <w:spacing w:after="0" w:line="240" w:lineRule="auto"/>
              <w:rPr>
                <w:szCs w:val="24"/>
              </w:rPr>
            </w:pPr>
            <w:r>
              <w:rPr>
                <w:szCs w:val="24"/>
              </w:rPr>
              <w:t>Vyřazování žáků 9. tř.</w:t>
            </w:r>
          </w:p>
        </w:tc>
        <w:tc>
          <w:tcPr>
            <w:tcW w:w="1503"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03EC1A9C" w14:textId="77777777">
            <w:pPr>
              <w:spacing w:after="0" w:line="240" w:lineRule="auto"/>
              <w:rPr>
                <w:szCs w:val="24"/>
              </w:rPr>
            </w:pPr>
            <w:r>
              <w:rPr>
                <w:szCs w:val="24"/>
              </w:rPr>
              <w:t>9.</w:t>
            </w:r>
          </w:p>
        </w:tc>
        <w:tc>
          <w:tcPr>
            <w:tcW w:w="1659" w:type="dxa"/>
            <w:tcBorders>
              <w:top w:val="nil"/>
              <w:left w:val="nil"/>
              <w:bottom w:val="single" w:color="auto" w:sz="4" w:space="0"/>
              <w:right w:val="single" w:color="auto" w:sz="4" w:space="0"/>
            </w:tcBorders>
            <w:shd w:val="clear" w:color="auto" w:fill="auto"/>
            <w:noWrap/>
            <w:tcMar/>
            <w:vAlign w:val="center"/>
          </w:tcPr>
          <w:p w:rsidRPr="00E059E4" w:rsidR="007F7A9D" w:rsidP="00576E8C" w:rsidRDefault="007F7A9D" w14:paraId="13C595BC" w14:textId="77777777">
            <w:pPr>
              <w:spacing w:after="0" w:line="240" w:lineRule="auto"/>
              <w:rPr>
                <w:szCs w:val="24"/>
              </w:rPr>
            </w:pPr>
            <w:r>
              <w:rPr>
                <w:szCs w:val="24"/>
              </w:rPr>
              <w:t>28</w:t>
            </w:r>
          </w:p>
        </w:tc>
        <w:tc>
          <w:tcPr>
            <w:tcW w:w="3727" w:type="dxa"/>
            <w:tcBorders>
              <w:top w:val="nil"/>
              <w:left w:val="nil"/>
              <w:bottom w:val="single" w:color="auto" w:sz="4" w:space="0"/>
              <w:right w:val="single" w:color="auto" w:sz="4" w:space="0"/>
            </w:tcBorders>
            <w:shd w:val="clear" w:color="auto" w:fill="auto"/>
            <w:tcMar/>
            <w:vAlign w:val="center"/>
          </w:tcPr>
          <w:p w:rsidRPr="00E059E4" w:rsidR="007F7A9D" w:rsidP="00576E8C" w:rsidRDefault="007F7A9D" w14:paraId="1E0E1694" w14:textId="77777777">
            <w:pPr>
              <w:spacing w:after="0" w:line="240" w:lineRule="auto"/>
              <w:rPr>
                <w:szCs w:val="24"/>
              </w:rPr>
            </w:pPr>
            <w:r>
              <w:rPr>
                <w:szCs w:val="24"/>
              </w:rPr>
              <w:t>ZŠ Býšť</w:t>
            </w:r>
          </w:p>
        </w:tc>
      </w:tr>
      <w:tr w:rsidRPr="00E059E4" w:rsidR="007F7A9D" w:rsidTr="396358EF" w14:paraId="13466888" w14:textId="77777777">
        <w:trPr>
          <w:trHeight w:val="630"/>
        </w:trPr>
        <w:tc>
          <w:tcPr>
            <w:tcW w:w="2320"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E059E4" w:rsidR="007F7A9D" w:rsidP="00576E8C" w:rsidRDefault="007F7A9D" w14:paraId="1129B485" w14:textId="77777777">
            <w:pPr>
              <w:spacing w:after="0" w:line="240" w:lineRule="auto"/>
              <w:rPr>
                <w:szCs w:val="24"/>
              </w:rPr>
            </w:pPr>
            <w:r w:rsidRPr="00E059E4">
              <w:rPr>
                <w:szCs w:val="24"/>
              </w:rPr>
              <w:t>S</w:t>
            </w:r>
            <w:r>
              <w:rPr>
                <w:szCs w:val="24"/>
              </w:rPr>
              <w:t>portovní den – Školní maraton (2</w:t>
            </w:r>
            <w:r w:rsidRPr="00E059E4">
              <w:rPr>
                <w:szCs w:val="24"/>
              </w:rPr>
              <w:t>. ročník)</w:t>
            </w:r>
          </w:p>
        </w:tc>
        <w:tc>
          <w:tcPr>
            <w:tcW w:w="1503" w:type="dxa"/>
            <w:tcBorders>
              <w:top w:val="single" w:color="auto" w:sz="4" w:space="0"/>
              <w:left w:val="nil"/>
              <w:bottom w:val="single" w:color="auto" w:sz="4" w:space="0"/>
              <w:right w:val="single" w:color="auto" w:sz="4" w:space="0"/>
            </w:tcBorders>
            <w:shd w:val="clear" w:color="auto" w:fill="auto"/>
            <w:noWrap/>
            <w:tcMar/>
            <w:vAlign w:val="center"/>
          </w:tcPr>
          <w:p w:rsidRPr="00E059E4" w:rsidR="007F7A9D" w:rsidP="00576E8C" w:rsidRDefault="007F7A9D" w14:paraId="07FF1A7A" w14:textId="77777777">
            <w:pPr>
              <w:spacing w:after="0" w:line="240" w:lineRule="auto"/>
              <w:rPr>
                <w:szCs w:val="24"/>
              </w:rPr>
            </w:pPr>
            <w:r w:rsidRPr="00E059E4">
              <w:rPr>
                <w:szCs w:val="24"/>
              </w:rPr>
              <w:t>1. –  9.</w:t>
            </w:r>
          </w:p>
        </w:tc>
        <w:tc>
          <w:tcPr>
            <w:tcW w:w="1659" w:type="dxa"/>
            <w:tcBorders>
              <w:top w:val="single" w:color="auto" w:sz="4" w:space="0"/>
              <w:left w:val="nil"/>
              <w:bottom w:val="single" w:color="auto" w:sz="4" w:space="0"/>
              <w:right w:val="single" w:color="auto" w:sz="4" w:space="0"/>
            </w:tcBorders>
            <w:shd w:val="clear" w:color="auto" w:fill="auto"/>
            <w:noWrap/>
            <w:tcMar/>
            <w:vAlign w:val="center"/>
          </w:tcPr>
          <w:p w:rsidRPr="00E059E4" w:rsidR="007F7A9D" w:rsidP="00576E8C" w:rsidRDefault="007F7A9D" w14:paraId="60A76AB9" w14:textId="77777777">
            <w:pPr>
              <w:spacing w:after="0" w:line="240" w:lineRule="auto"/>
              <w:rPr>
                <w:szCs w:val="24"/>
              </w:rPr>
            </w:pPr>
            <w:r>
              <w:rPr>
                <w:szCs w:val="24"/>
              </w:rPr>
              <w:t>Zrušen MO</w:t>
            </w:r>
          </w:p>
        </w:tc>
        <w:tc>
          <w:tcPr>
            <w:tcW w:w="3727" w:type="dxa"/>
            <w:tcBorders>
              <w:top w:val="single" w:color="auto" w:sz="4" w:space="0"/>
              <w:left w:val="nil"/>
              <w:bottom w:val="single" w:color="auto" w:sz="4" w:space="0"/>
              <w:right w:val="single" w:color="auto" w:sz="4" w:space="0"/>
            </w:tcBorders>
            <w:shd w:val="clear" w:color="auto" w:fill="auto"/>
            <w:tcMar/>
            <w:vAlign w:val="center"/>
          </w:tcPr>
          <w:p w:rsidRPr="00E059E4" w:rsidR="007F7A9D" w:rsidP="00576E8C" w:rsidRDefault="007F7A9D" w14:paraId="11B62216" w14:textId="77777777">
            <w:pPr>
              <w:spacing w:after="0" w:line="240" w:lineRule="auto"/>
              <w:rPr>
                <w:szCs w:val="24"/>
              </w:rPr>
            </w:pPr>
            <w:r w:rsidRPr="00E059E4">
              <w:rPr>
                <w:szCs w:val="24"/>
              </w:rPr>
              <w:t>ZŠ Býšť</w:t>
            </w:r>
          </w:p>
        </w:tc>
      </w:tr>
    </w:tbl>
    <w:p w:rsidRPr="00E059E4" w:rsidR="007F7A9D" w:rsidP="007F7A9D" w:rsidRDefault="007F7A9D" w14:paraId="65ECFE4B" w14:textId="77777777">
      <w:pPr>
        <w:rPr>
          <w:szCs w:val="24"/>
        </w:rPr>
      </w:pPr>
    </w:p>
    <w:p w:rsidR="007B6CB0" w:rsidP="007B6CB0" w:rsidRDefault="007B6CB0" w14:paraId="4FE47FA0" w14:textId="4274E489">
      <w:pPr>
        <w:autoSpaceDE w:val="0"/>
        <w:autoSpaceDN w:val="0"/>
        <w:adjustRightInd w:val="0"/>
        <w:spacing w:after="0" w:line="360" w:lineRule="auto"/>
        <w:ind w:left="0"/>
        <w:rPr>
          <w:szCs w:val="24"/>
        </w:rPr>
      </w:pPr>
    </w:p>
    <w:p w:rsidRPr="00A43829" w:rsidR="00736CDC" w:rsidP="007B6CB0" w:rsidRDefault="00736CDC" w14:paraId="19703A55" w14:textId="77777777">
      <w:pPr>
        <w:autoSpaceDE w:val="0"/>
        <w:autoSpaceDN w:val="0"/>
        <w:adjustRightInd w:val="0"/>
        <w:spacing w:after="0" w:line="360" w:lineRule="auto"/>
        <w:ind w:left="0"/>
        <w:rPr>
          <w:szCs w:val="24"/>
        </w:rPr>
      </w:pPr>
    </w:p>
    <w:p w:rsidRPr="003D114D" w:rsidR="007B6CB0" w:rsidP="007B6CB0" w:rsidRDefault="007B6CB0" w14:paraId="0C010B0C" w14:textId="77777777">
      <w:pPr>
        <w:pStyle w:val="Bezmezer"/>
        <w:rPr>
          <w:b/>
          <w:sz w:val="28"/>
          <w:szCs w:val="28"/>
        </w:rPr>
      </w:pPr>
      <w:r w:rsidRPr="003D114D">
        <w:rPr>
          <w:b/>
          <w:sz w:val="28"/>
          <w:szCs w:val="28"/>
        </w:rPr>
        <w:t xml:space="preserve">7. </w:t>
      </w:r>
      <w:r w:rsidRPr="00A1619E">
        <w:rPr>
          <w:b/>
          <w:szCs w:val="24"/>
        </w:rPr>
        <w:t>Údaje o dalším vzdělávání pedagogických pracovníků</w:t>
      </w:r>
    </w:p>
    <w:p w:rsidR="0017012E" w:rsidP="0017012E" w:rsidRDefault="0017012E" w14:paraId="5254A121" w14:textId="77777777">
      <w:pPr>
        <w:ind w:left="0"/>
      </w:pPr>
    </w:p>
    <w:tbl>
      <w:tblPr>
        <w:tblStyle w:val="TableGrid0"/>
        <w:tblW w:w="0" w:type="auto"/>
        <w:tblLook w:val="04A0" w:firstRow="1" w:lastRow="0" w:firstColumn="1" w:lastColumn="0" w:noHBand="0" w:noVBand="1"/>
      </w:tblPr>
      <w:tblGrid>
        <w:gridCol w:w="1500"/>
        <w:gridCol w:w="2309"/>
        <w:gridCol w:w="569"/>
        <w:gridCol w:w="1924"/>
        <w:gridCol w:w="1217"/>
        <w:gridCol w:w="1690"/>
      </w:tblGrid>
      <w:tr w:rsidR="0017012E" w:rsidTr="001F0EE3" w14:paraId="6E936C41" w14:textId="77777777">
        <w:tc>
          <w:tcPr>
            <w:tcW w:w="4378" w:type="dxa"/>
            <w:gridSpan w:val="3"/>
            <w:shd w:val="clear" w:color="auto" w:fill="9CC2E5" w:themeFill="accent1" w:themeFillTint="99"/>
          </w:tcPr>
          <w:p w:rsidR="0017012E" w:rsidP="00170171" w:rsidRDefault="0017012E" w14:paraId="13B65C3D" w14:textId="77777777">
            <w:pPr>
              <w:ind w:left="0"/>
              <w:rPr>
                <w:b/>
              </w:rPr>
            </w:pPr>
            <w:r>
              <w:rPr>
                <w:b/>
              </w:rPr>
              <w:t>Rok 2019/2020</w:t>
            </w:r>
          </w:p>
          <w:p w:rsidRPr="001444E5" w:rsidR="0017012E" w:rsidP="00170171" w:rsidRDefault="0017012E" w14:paraId="55FD3D31" w14:textId="77777777">
            <w:pPr>
              <w:ind w:left="0"/>
              <w:rPr>
                <w:b/>
              </w:rPr>
            </w:pPr>
          </w:p>
        </w:tc>
        <w:tc>
          <w:tcPr>
            <w:tcW w:w="4831" w:type="dxa"/>
            <w:gridSpan w:val="3"/>
            <w:shd w:val="clear" w:color="auto" w:fill="9CC2E5" w:themeFill="accent1" w:themeFillTint="99"/>
          </w:tcPr>
          <w:p w:rsidRPr="00A1619E" w:rsidR="0017012E" w:rsidP="00170171" w:rsidRDefault="0017012E" w14:paraId="6F216102" w14:textId="77777777">
            <w:pPr>
              <w:ind w:left="0"/>
              <w:rPr>
                <w:b/>
              </w:rPr>
            </w:pPr>
            <w:r w:rsidRPr="00A1619E">
              <w:rPr>
                <w:b/>
              </w:rPr>
              <w:t>Zpracovala: Ladislava Richterová</w:t>
            </w:r>
          </w:p>
        </w:tc>
      </w:tr>
      <w:tr w:rsidR="0017012E" w:rsidTr="001F0EE3" w14:paraId="6E3816B6" w14:textId="77777777">
        <w:tc>
          <w:tcPr>
            <w:tcW w:w="4378" w:type="dxa"/>
            <w:gridSpan w:val="3"/>
          </w:tcPr>
          <w:p w:rsidR="0017012E" w:rsidP="00170171" w:rsidRDefault="0017012E" w14:paraId="28ACF46C" w14:textId="77777777">
            <w:pPr>
              <w:ind w:left="0"/>
            </w:pPr>
          </w:p>
        </w:tc>
        <w:tc>
          <w:tcPr>
            <w:tcW w:w="4831" w:type="dxa"/>
            <w:gridSpan w:val="3"/>
          </w:tcPr>
          <w:p w:rsidR="0017012E" w:rsidP="00170171" w:rsidRDefault="0017012E" w14:paraId="0E29A1FD" w14:textId="77777777">
            <w:pPr>
              <w:ind w:left="0"/>
            </w:pPr>
          </w:p>
        </w:tc>
      </w:tr>
      <w:tr w:rsidR="0017012E" w:rsidTr="001F0EE3" w14:paraId="4EBF1709" w14:textId="77777777">
        <w:tc>
          <w:tcPr>
            <w:tcW w:w="9209" w:type="dxa"/>
            <w:gridSpan w:val="6"/>
          </w:tcPr>
          <w:p w:rsidR="0017012E" w:rsidP="00170171" w:rsidRDefault="0017012E" w14:paraId="78CC3FF8" w14:textId="77777777">
            <w:pPr>
              <w:ind w:left="0"/>
            </w:pPr>
            <w:r>
              <w:t>Dotace na DVPP (v rámci ONIV)10</w:t>
            </w:r>
          </w:p>
        </w:tc>
      </w:tr>
      <w:tr w:rsidR="0017012E" w:rsidTr="001F0EE3" w14:paraId="58B4EBA7" w14:textId="77777777">
        <w:tc>
          <w:tcPr>
            <w:tcW w:w="1500" w:type="dxa"/>
            <w:shd w:val="clear" w:color="auto" w:fill="9CC2E5" w:themeFill="accent1" w:themeFillTint="99"/>
          </w:tcPr>
          <w:p w:rsidRPr="00B51458" w:rsidR="0017012E" w:rsidP="00170171" w:rsidRDefault="0017012E" w14:paraId="13E39D8C" w14:textId="77777777">
            <w:pPr>
              <w:ind w:left="0"/>
              <w:rPr>
                <w:b/>
              </w:rPr>
            </w:pPr>
            <w:r w:rsidRPr="00B51458">
              <w:rPr>
                <w:b/>
              </w:rPr>
              <w:t>Datum konání</w:t>
            </w:r>
          </w:p>
        </w:tc>
        <w:tc>
          <w:tcPr>
            <w:tcW w:w="2309" w:type="dxa"/>
            <w:shd w:val="clear" w:color="auto" w:fill="9CC2E5" w:themeFill="accent1" w:themeFillTint="99"/>
          </w:tcPr>
          <w:p w:rsidRPr="00B51458" w:rsidR="0017012E" w:rsidP="00170171" w:rsidRDefault="0017012E" w14:paraId="1E1FBF34" w14:textId="77777777">
            <w:pPr>
              <w:ind w:left="0"/>
              <w:rPr>
                <w:b/>
              </w:rPr>
            </w:pPr>
            <w:r w:rsidRPr="00B51458">
              <w:rPr>
                <w:b/>
              </w:rPr>
              <w:t>Pořádající</w:t>
            </w:r>
          </w:p>
        </w:tc>
        <w:tc>
          <w:tcPr>
            <w:tcW w:w="2493" w:type="dxa"/>
            <w:gridSpan w:val="2"/>
            <w:shd w:val="clear" w:color="auto" w:fill="9CC2E5" w:themeFill="accent1" w:themeFillTint="99"/>
          </w:tcPr>
          <w:p w:rsidRPr="00B51458" w:rsidR="0017012E" w:rsidP="00170171" w:rsidRDefault="0017012E" w14:paraId="42F70256" w14:textId="77777777">
            <w:pPr>
              <w:ind w:left="0"/>
              <w:rPr>
                <w:b/>
              </w:rPr>
            </w:pPr>
            <w:r w:rsidRPr="00B51458">
              <w:rPr>
                <w:b/>
              </w:rPr>
              <w:t>Název akce</w:t>
            </w:r>
          </w:p>
        </w:tc>
        <w:tc>
          <w:tcPr>
            <w:tcW w:w="1217" w:type="dxa"/>
            <w:shd w:val="clear" w:color="auto" w:fill="9CC2E5" w:themeFill="accent1" w:themeFillTint="99"/>
          </w:tcPr>
          <w:p w:rsidRPr="00B51458" w:rsidR="0017012E" w:rsidP="00170171" w:rsidRDefault="0017012E" w14:paraId="19216BEB" w14:textId="77777777">
            <w:pPr>
              <w:ind w:left="0"/>
              <w:rPr>
                <w:b/>
              </w:rPr>
            </w:pPr>
            <w:r w:rsidRPr="00B51458">
              <w:rPr>
                <w:b/>
              </w:rPr>
              <w:t>Počet účastníků</w:t>
            </w:r>
          </w:p>
        </w:tc>
        <w:tc>
          <w:tcPr>
            <w:tcW w:w="1690" w:type="dxa"/>
            <w:shd w:val="clear" w:color="auto" w:fill="9CC2E5" w:themeFill="accent1" w:themeFillTint="99"/>
          </w:tcPr>
          <w:p w:rsidRPr="00B51458" w:rsidR="0017012E" w:rsidP="00170171" w:rsidRDefault="0017012E" w14:paraId="3235E592" w14:textId="77777777">
            <w:pPr>
              <w:ind w:left="0"/>
              <w:rPr>
                <w:b/>
              </w:rPr>
            </w:pPr>
            <w:r w:rsidRPr="00B51458">
              <w:rPr>
                <w:b/>
              </w:rPr>
              <w:t>Kč</w:t>
            </w:r>
          </w:p>
        </w:tc>
      </w:tr>
      <w:tr w:rsidR="0017012E" w:rsidTr="001F0EE3" w14:paraId="0DE2EF3F" w14:textId="77777777">
        <w:tc>
          <w:tcPr>
            <w:tcW w:w="1500" w:type="dxa"/>
          </w:tcPr>
          <w:p w:rsidR="0017012E" w:rsidP="00170171" w:rsidRDefault="0017012E" w14:paraId="2FC148CD" w14:textId="77777777">
            <w:pPr>
              <w:spacing w:after="0" w:line="259" w:lineRule="auto"/>
              <w:jc w:val="left"/>
            </w:pPr>
            <w:r>
              <w:t>Celý školní rok</w:t>
            </w:r>
          </w:p>
        </w:tc>
        <w:tc>
          <w:tcPr>
            <w:tcW w:w="2309" w:type="dxa"/>
          </w:tcPr>
          <w:p w:rsidR="0017012E" w:rsidP="00170171" w:rsidRDefault="0017012E" w14:paraId="25129FDD" w14:textId="77777777">
            <w:pPr>
              <w:spacing w:after="0" w:line="259" w:lineRule="auto"/>
              <w:jc w:val="left"/>
            </w:pPr>
            <w:r>
              <w:t>Univerzita Hradec Králové</w:t>
            </w:r>
          </w:p>
        </w:tc>
        <w:tc>
          <w:tcPr>
            <w:tcW w:w="2493" w:type="dxa"/>
            <w:gridSpan w:val="2"/>
          </w:tcPr>
          <w:p w:rsidR="0017012E" w:rsidP="00170171" w:rsidRDefault="0017012E" w14:paraId="568BAE63" w14:textId="77777777">
            <w:pPr>
              <w:spacing w:after="0" w:line="259" w:lineRule="auto"/>
              <w:jc w:val="left"/>
            </w:pPr>
            <w:r>
              <w:t xml:space="preserve">Studium pro výchovné poradce </w:t>
            </w:r>
          </w:p>
        </w:tc>
        <w:tc>
          <w:tcPr>
            <w:tcW w:w="1217" w:type="dxa"/>
          </w:tcPr>
          <w:p w:rsidR="0017012E" w:rsidP="00170171" w:rsidRDefault="0017012E" w14:paraId="47ADE248" w14:textId="77777777">
            <w:pPr>
              <w:spacing w:after="0" w:line="259" w:lineRule="auto"/>
              <w:ind w:left="171"/>
              <w:jc w:val="center"/>
            </w:pPr>
            <w:r>
              <w:t>1</w:t>
            </w:r>
          </w:p>
        </w:tc>
        <w:tc>
          <w:tcPr>
            <w:tcW w:w="1690" w:type="dxa"/>
          </w:tcPr>
          <w:p w:rsidRPr="00456297" w:rsidR="0017012E" w:rsidP="00170171" w:rsidRDefault="0017012E" w14:paraId="74CEC795" w14:textId="77777777">
            <w:pPr>
              <w:spacing w:after="59" w:line="259" w:lineRule="auto"/>
              <w:ind w:left="0"/>
              <w:rPr>
                <w:szCs w:val="24"/>
              </w:rPr>
            </w:pPr>
            <w:r w:rsidRPr="00456297">
              <w:rPr>
                <w:szCs w:val="24"/>
              </w:rPr>
              <w:t>11.000,- Kč</w:t>
            </w:r>
          </w:p>
          <w:p w:rsidR="0017012E" w:rsidP="00170171" w:rsidRDefault="0017012E" w14:paraId="3BCBA0C1" w14:textId="77777777">
            <w:pPr>
              <w:spacing w:after="0" w:line="259" w:lineRule="auto"/>
              <w:ind w:left="120"/>
            </w:pPr>
          </w:p>
        </w:tc>
      </w:tr>
      <w:tr w:rsidR="0017012E" w:rsidTr="001F0EE3" w14:paraId="5A6182C7" w14:textId="77777777">
        <w:tc>
          <w:tcPr>
            <w:tcW w:w="1500" w:type="dxa"/>
          </w:tcPr>
          <w:p w:rsidR="0017012E" w:rsidP="00170171" w:rsidRDefault="0017012E" w14:paraId="56010346" w14:textId="77777777">
            <w:pPr>
              <w:spacing w:after="0" w:line="259" w:lineRule="auto"/>
              <w:jc w:val="left"/>
            </w:pPr>
            <w:r>
              <w:t>24. 9. 2019</w:t>
            </w:r>
          </w:p>
        </w:tc>
        <w:tc>
          <w:tcPr>
            <w:tcW w:w="2309" w:type="dxa"/>
          </w:tcPr>
          <w:p w:rsidR="0017012E" w:rsidP="00170171" w:rsidRDefault="0017012E" w14:paraId="7FE787E4" w14:textId="77777777">
            <w:pPr>
              <w:spacing w:after="0" w:line="259" w:lineRule="auto"/>
              <w:jc w:val="left"/>
            </w:pPr>
            <w:r>
              <w:t>Národní institut pro další</w:t>
            </w:r>
          </w:p>
          <w:p w:rsidR="0017012E" w:rsidP="00170171" w:rsidRDefault="0017012E" w14:paraId="70553282" w14:textId="77777777">
            <w:pPr>
              <w:spacing w:after="0" w:line="259" w:lineRule="auto"/>
              <w:jc w:val="left"/>
            </w:pPr>
            <w:r>
              <w:t xml:space="preserve">vzdělávání </w:t>
            </w:r>
          </w:p>
        </w:tc>
        <w:tc>
          <w:tcPr>
            <w:tcW w:w="2493" w:type="dxa"/>
            <w:gridSpan w:val="2"/>
          </w:tcPr>
          <w:p w:rsidR="0017012E" w:rsidP="00170171" w:rsidRDefault="0017012E" w14:paraId="0F7F88A9" w14:textId="77777777">
            <w:pPr>
              <w:spacing w:after="0" w:line="259" w:lineRule="auto"/>
              <w:jc w:val="left"/>
            </w:pPr>
            <w:r>
              <w:t>Hospitace – součást řízení školy</w:t>
            </w:r>
          </w:p>
        </w:tc>
        <w:tc>
          <w:tcPr>
            <w:tcW w:w="1217" w:type="dxa"/>
          </w:tcPr>
          <w:p w:rsidR="0017012E" w:rsidP="00170171" w:rsidRDefault="0017012E" w14:paraId="2AAA705F" w14:textId="77777777">
            <w:pPr>
              <w:spacing w:after="0" w:line="259" w:lineRule="auto"/>
              <w:ind w:left="171"/>
              <w:jc w:val="center"/>
            </w:pPr>
            <w:r>
              <w:t>1</w:t>
            </w:r>
          </w:p>
        </w:tc>
        <w:tc>
          <w:tcPr>
            <w:tcW w:w="1690" w:type="dxa"/>
          </w:tcPr>
          <w:p w:rsidR="0017012E" w:rsidP="00170171" w:rsidRDefault="0017012E" w14:paraId="67A5B018" w14:textId="77777777">
            <w:pPr>
              <w:spacing w:after="0" w:line="259" w:lineRule="auto"/>
            </w:pPr>
            <w:r>
              <w:t xml:space="preserve">     710,- Kč</w:t>
            </w:r>
          </w:p>
        </w:tc>
      </w:tr>
      <w:tr w:rsidR="0017012E" w:rsidTr="001F0EE3" w14:paraId="142BD926" w14:textId="77777777">
        <w:tc>
          <w:tcPr>
            <w:tcW w:w="1500" w:type="dxa"/>
          </w:tcPr>
          <w:p w:rsidR="0017012E" w:rsidP="00170171" w:rsidRDefault="0017012E" w14:paraId="69E2E202" w14:textId="77777777">
            <w:pPr>
              <w:spacing w:after="0" w:line="259" w:lineRule="auto"/>
              <w:jc w:val="left"/>
            </w:pPr>
            <w:r>
              <w:t xml:space="preserve">2. 10. 2019 </w:t>
            </w:r>
          </w:p>
        </w:tc>
        <w:tc>
          <w:tcPr>
            <w:tcW w:w="2309" w:type="dxa"/>
          </w:tcPr>
          <w:p w:rsidR="0017012E" w:rsidP="00170171" w:rsidRDefault="0017012E" w14:paraId="40055F23" w14:textId="77777777">
            <w:pPr>
              <w:spacing w:after="0" w:line="259" w:lineRule="auto"/>
              <w:ind w:left="-24"/>
              <w:jc w:val="left"/>
            </w:pPr>
            <w:r>
              <w:t>Tvořivá škola, z.s</w:t>
            </w:r>
          </w:p>
        </w:tc>
        <w:tc>
          <w:tcPr>
            <w:tcW w:w="2493" w:type="dxa"/>
            <w:gridSpan w:val="2"/>
          </w:tcPr>
          <w:p w:rsidR="0017012E" w:rsidP="00170171" w:rsidRDefault="0017012E" w14:paraId="291F9796" w14:textId="77777777">
            <w:pPr>
              <w:spacing w:after="0" w:line="259" w:lineRule="auto"/>
            </w:pPr>
            <w:r>
              <w:t xml:space="preserve">Geometrie-činnostně </w:t>
            </w:r>
          </w:p>
          <w:p w:rsidR="0017012E" w:rsidP="00170171" w:rsidRDefault="0017012E" w14:paraId="3C070F1D" w14:textId="77777777">
            <w:pPr>
              <w:spacing w:after="0" w:line="259" w:lineRule="auto"/>
            </w:pPr>
            <w:r>
              <w:t>ve 4. a 5. ročníku</w:t>
            </w:r>
          </w:p>
        </w:tc>
        <w:tc>
          <w:tcPr>
            <w:tcW w:w="1217" w:type="dxa"/>
          </w:tcPr>
          <w:p w:rsidR="0017012E" w:rsidP="00170171" w:rsidRDefault="0017012E" w14:paraId="75DB9928" w14:textId="77777777">
            <w:pPr>
              <w:spacing w:after="0" w:line="259" w:lineRule="auto"/>
              <w:ind w:left="171"/>
              <w:jc w:val="center"/>
            </w:pPr>
            <w:r>
              <w:t>2</w:t>
            </w:r>
          </w:p>
        </w:tc>
        <w:tc>
          <w:tcPr>
            <w:tcW w:w="1690" w:type="dxa"/>
          </w:tcPr>
          <w:p w:rsidR="0017012E" w:rsidP="00170171" w:rsidRDefault="0017012E" w14:paraId="048F9AA2" w14:textId="77777777">
            <w:pPr>
              <w:spacing w:after="0" w:line="259" w:lineRule="auto"/>
              <w:ind w:left="120"/>
            </w:pPr>
            <w:r>
              <w:t>1.300,- Kč</w:t>
            </w:r>
          </w:p>
        </w:tc>
      </w:tr>
      <w:tr w:rsidR="0017012E" w:rsidTr="001F0EE3" w14:paraId="246C675A" w14:textId="77777777">
        <w:tc>
          <w:tcPr>
            <w:tcW w:w="1500" w:type="dxa"/>
          </w:tcPr>
          <w:p w:rsidR="0017012E" w:rsidP="00170171" w:rsidRDefault="0017012E" w14:paraId="7136454B" w14:textId="77777777">
            <w:pPr>
              <w:spacing w:after="0" w:line="259" w:lineRule="auto"/>
              <w:ind w:left="0"/>
              <w:jc w:val="left"/>
            </w:pPr>
            <w:r>
              <w:t>10. - 11. 10. 2019</w:t>
            </w:r>
          </w:p>
        </w:tc>
        <w:tc>
          <w:tcPr>
            <w:tcW w:w="2309" w:type="dxa"/>
          </w:tcPr>
          <w:p w:rsidR="0017012E" w:rsidP="00170171" w:rsidRDefault="0017012E" w14:paraId="4A0D3AD1" w14:textId="77777777">
            <w:pPr>
              <w:spacing w:after="0" w:line="259" w:lineRule="auto"/>
              <w:ind w:left="14" w:hanging="12"/>
              <w:jc w:val="left"/>
            </w:pPr>
            <w:r>
              <w:t>Společnost pro plánování rodiny a sexuální výchovu, z.s.</w:t>
            </w:r>
          </w:p>
        </w:tc>
        <w:tc>
          <w:tcPr>
            <w:tcW w:w="2493" w:type="dxa"/>
            <w:gridSpan w:val="2"/>
          </w:tcPr>
          <w:p w:rsidR="0017012E" w:rsidP="00170171" w:rsidRDefault="0017012E" w14:paraId="78964568" w14:textId="77777777">
            <w:pPr>
              <w:spacing w:after="0" w:line="259" w:lineRule="auto"/>
              <w:ind w:left="12" w:hanging="12"/>
              <w:jc w:val="left"/>
            </w:pPr>
            <w:r>
              <w:t>26. kongres k sexuální výchově</w:t>
            </w:r>
          </w:p>
        </w:tc>
        <w:tc>
          <w:tcPr>
            <w:tcW w:w="1217" w:type="dxa"/>
          </w:tcPr>
          <w:p w:rsidR="0017012E" w:rsidP="00170171" w:rsidRDefault="0017012E" w14:paraId="37F18CAF" w14:textId="77777777">
            <w:pPr>
              <w:spacing w:after="0" w:line="259" w:lineRule="auto"/>
              <w:ind w:left="157"/>
              <w:jc w:val="center"/>
            </w:pPr>
            <w:r>
              <w:t>1</w:t>
            </w:r>
          </w:p>
        </w:tc>
        <w:tc>
          <w:tcPr>
            <w:tcW w:w="1690" w:type="dxa"/>
          </w:tcPr>
          <w:p w:rsidRPr="00456297" w:rsidR="0017012E" w:rsidP="00170171" w:rsidRDefault="0017012E" w14:paraId="48AEF09D" w14:textId="77777777">
            <w:pPr>
              <w:spacing w:after="62" w:line="259" w:lineRule="auto"/>
              <w:ind w:left="2"/>
              <w:rPr>
                <w:szCs w:val="24"/>
              </w:rPr>
            </w:pPr>
            <w:r>
              <w:rPr>
                <w:szCs w:val="24"/>
              </w:rPr>
              <w:t xml:space="preserve">  </w:t>
            </w:r>
            <w:r w:rsidRPr="00456297">
              <w:rPr>
                <w:szCs w:val="24"/>
              </w:rPr>
              <w:t>1</w:t>
            </w:r>
            <w:r>
              <w:rPr>
                <w:szCs w:val="24"/>
              </w:rPr>
              <w:t>.</w:t>
            </w:r>
            <w:r w:rsidRPr="00456297">
              <w:rPr>
                <w:szCs w:val="24"/>
              </w:rPr>
              <w:t>595,- Kč</w:t>
            </w:r>
          </w:p>
          <w:p w:rsidR="0017012E" w:rsidP="00170171" w:rsidRDefault="0017012E" w14:paraId="7A51851B" w14:textId="77777777">
            <w:pPr>
              <w:spacing w:after="0" w:line="259" w:lineRule="auto"/>
              <w:ind w:left="14"/>
            </w:pPr>
          </w:p>
        </w:tc>
      </w:tr>
      <w:tr w:rsidR="0017012E" w:rsidTr="001F0EE3" w14:paraId="5320C239" w14:textId="77777777">
        <w:tc>
          <w:tcPr>
            <w:tcW w:w="1500" w:type="dxa"/>
          </w:tcPr>
          <w:p w:rsidR="0017012E" w:rsidP="00170171" w:rsidRDefault="0017012E" w14:paraId="6DC5BBFD" w14:textId="77777777">
            <w:pPr>
              <w:spacing w:after="0" w:line="259" w:lineRule="auto"/>
              <w:ind w:left="0"/>
              <w:jc w:val="left"/>
            </w:pPr>
            <w:r>
              <w:t>15. 10. 2019</w:t>
            </w:r>
          </w:p>
        </w:tc>
        <w:tc>
          <w:tcPr>
            <w:tcW w:w="2309" w:type="dxa"/>
          </w:tcPr>
          <w:p w:rsidR="0017012E" w:rsidP="00170171" w:rsidRDefault="0017012E" w14:paraId="55C9C003" w14:textId="77777777">
            <w:pPr>
              <w:spacing w:after="0" w:line="259" w:lineRule="auto"/>
              <w:ind w:left="0"/>
              <w:jc w:val="left"/>
            </w:pPr>
            <w:r>
              <w:t xml:space="preserve">Oblastní spolek Českého </w:t>
            </w:r>
          </w:p>
          <w:p w:rsidR="0017012E" w:rsidP="00170171" w:rsidRDefault="0017012E" w14:paraId="37D80A88" w14:textId="77777777">
            <w:pPr>
              <w:spacing w:after="0" w:line="259" w:lineRule="auto"/>
              <w:ind w:left="0"/>
              <w:jc w:val="left"/>
            </w:pPr>
            <w:r>
              <w:t>Červeného kříže Pardubice</w:t>
            </w:r>
          </w:p>
        </w:tc>
        <w:tc>
          <w:tcPr>
            <w:tcW w:w="2493" w:type="dxa"/>
            <w:gridSpan w:val="2"/>
          </w:tcPr>
          <w:p w:rsidR="0017012E" w:rsidP="00170171" w:rsidRDefault="0017012E" w14:paraId="7618DC45" w14:textId="77777777">
            <w:pPr>
              <w:spacing w:after="0" w:line="259" w:lineRule="auto"/>
              <w:ind w:left="0"/>
              <w:jc w:val="left"/>
            </w:pPr>
            <w:r>
              <w:t>Zdravotník zotavovacích akcí</w:t>
            </w:r>
          </w:p>
        </w:tc>
        <w:tc>
          <w:tcPr>
            <w:tcW w:w="1217" w:type="dxa"/>
          </w:tcPr>
          <w:p w:rsidR="0017012E" w:rsidP="00170171" w:rsidRDefault="0017012E" w14:paraId="32C72D3E" w14:textId="77777777">
            <w:pPr>
              <w:spacing w:after="0" w:line="259" w:lineRule="auto"/>
              <w:ind w:left="157"/>
              <w:jc w:val="center"/>
            </w:pPr>
            <w:r>
              <w:t>1</w:t>
            </w:r>
          </w:p>
        </w:tc>
        <w:tc>
          <w:tcPr>
            <w:tcW w:w="1690" w:type="dxa"/>
          </w:tcPr>
          <w:p w:rsidRPr="00456297" w:rsidR="0017012E" w:rsidP="00170171" w:rsidRDefault="0017012E" w14:paraId="1E1F65D6" w14:textId="77777777">
            <w:pPr>
              <w:spacing w:after="59" w:line="259" w:lineRule="auto"/>
              <w:ind w:left="2"/>
              <w:rPr>
                <w:szCs w:val="24"/>
              </w:rPr>
            </w:pPr>
            <w:r>
              <w:rPr>
                <w:sz w:val="22"/>
              </w:rPr>
              <w:t xml:space="preserve">  </w:t>
            </w:r>
            <w:r>
              <w:rPr>
                <w:szCs w:val="24"/>
              </w:rPr>
              <w:t>2.2</w:t>
            </w:r>
            <w:r w:rsidRPr="00456297">
              <w:rPr>
                <w:szCs w:val="24"/>
              </w:rPr>
              <w:t>00,- Kč</w:t>
            </w:r>
          </w:p>
          <w:p w:rsidR="0017012E" w:rsidP="00170171" w:rsidRDefault="0017012E" w14:paraId="35929311" w14:textId="77777777">
            <w:pPr>
              <w:spacing w:after="0" w:line="259" w:lineRule="auto"/>
              <w:ind w:left="14"/>
            </w:pPr>
          </w:p>
        </w:tc>
      </w:tr>
      <w:tr w:rsidR="0017012E" w:rsidTr="001F0EE3" w14:paraId="6802378B" w14:textId="77777777">
        <w:tc>
          <w:tcPr>
            <w:tcW w:w="1500" w:type="dxa"/>
          </w:tcPr>
          <w:p w:rsidR="0017012E" w:rsidP="00170171" w:rsidRDefault="0017012E" w14:paraId="2AC7F6C0" w14:textId="77777777">
            <w:pPr>
              <w:spacing w:after="0" w:line="259" w:lineRule="auto"/>
              <w:ind w:left="0"/>
              <w:jc w:val="left"/>
            </w:pPr>
            <w:r>
              <w:t>18. 11. 2019</w:t>
            </w:r>
          </w:p>
        </w:tc>
        <w:tc>
          <w:tcPr>
            <w:tcW w:w="2309" w:type="dxa"/>
          </w:tcPr>
          <w:p w:rsidR="0017012E" w:rsidP="00170171" w:rsidRDefault="0017012E" w14:paraId="5451E8C2" w14:textId="77777777">
            <w:pPr>
              <w:spacing w:after="0" w:line="259" w:lineRule="auto"/>
              <w:ind w:left="2"/>
              <w:jc w:val="left"/>
            </w:pPr>
            <w:r>
              <w:t>ŠKOLA ONLINE a.s.</w:t>
            </w:r>
          </w:p>
        </w:tc>
        <w:tc>
          <w:tcPr>
            <w:tcW w:w="2493" w:type="dxa"/>
            <w:gridSpan w:val="2"/>
          </w:tcPr>
          <w:p w:rsidR="0017012E" w:rsidP="00170171" w:rsidRDefault="0017012E" w14:paraId="655B3F7A" w14:textId="77777777">
            <w:pPr>
              <w:spacing w:after="0" w:line="259" w:lineRule="auto"/>
              <w:ind w:left="12" w:hanging="12"/>
              <w:jc w:val="left"/>
            </w:pPr>
            <w:r>
              <w:t>Konference ŠKOLY ONLINE 2019</w:t>
            </w:r>
          </w:p>
        </w:tc>
        <w:tc>
          <w:tcPr>
            <w:tcW w:w="1217" w:type="dxa"/>
          </w:tcPr>
          <w:p w:rsidR="0017012E" w:rsidP="00170171" w:rsidRDefault="0017012E" w14:paraId="789F25D3" w14:textId="77777777">
            <w:pPr>
              <w:spacing w:after="0" w:line="259" w:lineRule="auto"/>
              <w:ind w:left="155"/>
              <w:jc w:val="center"/>
            </w:pPr>
            <w:r>
              <w:t xml:space="preserve">1 </w:t>
            </w:r>
          </w:p>
        </w:tc>
        <w:tc>
          <w:tcPr>
            <w:tcW w:w="1690" w:type="dxa"/>
          </w:tcPr>
          <w:p w:rsidR="0017012E" w:rsidP="00170171" w:rsidRDefault="0017012E" w14:paraId="0C7B0F2F" w14:textId="77777777">
            <w:pPr>
              <w:spacing w:after="0" w:line="259" w:lineRule="auto"/>
              <w:ind w:left="14"/>
            </w:pPr>
            <w:r>
              <w:t>1.452,- Kč</w:t>
            </w:r>
          </w:p>
        </w:tc>
      </w:tr>
      <w:tr w:rsidR="0017012E" w:rsidTr="001F0EE3" w14:paraId="2D097B60" w14:textId="77777777">
        <w:tc>
          <w:tcPr>
            <w:tcW w:w="1500" w:type="dxa"/>
          </w:tcPr>
          <w:p w:rsidR="0017012E" w:rsidP="00170171" w:rsidRDefault="0017012E" w14:paraId="3819B58D" w14:textId="77777777">
            <w:pPr>
              <w:spacing w:after="0" w:line="259" w:lineRule="auto"/>
              <w:ind w:left="0"/>
              <w:jc w:val="left"/>
            </w:pPr>
            <w:r>
              <w:lastRenderedPageBreak/>
              <w:t>10. 1. 2020</w:t>
            </w:r>
          </w:p>
        </w:tc>
        <w:tc>
          <w:tcPr>
            <w:tcW w:w="2309" w:type="dxa"/>
          </w:tcPr>
          <w:p w:rsidR="0017012E" w:rsidP="00170171" w:rsidRDefault="0017012E" w14:paraId="4D56A4D5" w14:textId="77777777">
            <w:pPr>
              <w:spacing w:after="0" w:line="259" w:lineRule="auto"/>
              <w:ind w:left="2"/>
              <w:jc w:val="left"/>
            </w:pPr>
            <w:r>
              <w:t>Životní vzdělání, z.s.</w:t>
            </w:r>
          </w:p>
        </w:tc>
        <w:tc>
          <w:tcPr>
            <w:tcW w:w="2493" w:type="dxa"/>
            <w:gridSpan w:val="2"/>
          </w:tcPr>
          <w:p w:rsidR="0017012E" w:rsidP="00170171" w:rsidRDefault="0017012E" w14:paraId="0FFE6B94" w14:textId="77777777">
            <w:pPr>
              <w:spacing w:after="0" w:line="259" w:lineRule="auto"/>
              <w:ind w:left="12" w:hanging="12"/>
              <w:jc w:val="left"/>
            </w:pPr>
            <w:r>
              <w:t>Tipy a triky na aktivity do matematiky I.</w:t>
            </w:r>
          </w:p>
        </w:tc>
        <w:tc>
          <w:tcPr>
            <w:tcW w:w="1217" w:type="dxa"/>
          </w:tcPr>
          <w:p w:rsidR="0017012E" w:rsidP="00170171" w:rsidRDefault="0017012E" w14:paraId="2E71CB55" w14:textId="77777777">
            <w:pPr>
              <w:spacing w:after="0" w:line="259" w:lineRule="auto"/>
              <w:ind w:left="155"/>
              <w:jc w:val="center"/>
            </w:pPr>
            <w:r>
              <w:t>1</w:t>
            </w:r>
          </w:p>
        </w:tc>
        <w:tc>
          <w:tcPr>
            <w:tcW w:w="1690" w:type="dxa"/>
          </w:tcPr>
          <w:p w:rsidRPr="00456297" w:rsidR="0017012E" w:rsidP="00170171" w:rsidRDefault="0017012E" w14:paraId="5E92490E" w14:textId="77777777">
            <w:pPr>
              <w:spacing w:after="62" w:line="259" w:lineRule="auto"/>
              <w:ind w:left="2"/>
              <w:rPr>
                <w:szCs w:val="24"/>
              </w:rPr>
            </w:pPr>
            <w:r>
              <w:rPr>
                <w:szCs w:val="24"/>
              </w:rPr>
              <w:t xml:space="preserve">   280,- Kč </w:t>
            </w:r>
          </w:p>
        </w:tc>
      </w:tr>
      <w:tr w:rsidR="0017012E" w:rsidTr="001F0EE3" w14:paraId="0B0BD580" w14:textId="77777777">
        <w:tc>
          <w:tcPr>
            <w:tcW w:w="1500" w:type="dxa"/>
          </w:tcPr>
          <w:p w:rsidRPr="00456297" w:rsidR="0017012E" w:rsidP="00170171" w:rsidRDefault="0017012E" w14:paraId="5FCECAD2" w14:textId="77777777">
            <w:pPr>
              <w:spacing w:after="0" w:line="259" w:lineRule="auto"/>
              <w:ind w:left="0"/>
            </w:pPr>
            <w:r>
              <w:t>22. 1. 2020</w:t>
            </w:r>
          </w:p>
        </w:tc>
        <w:tc>
          <w:tcPr>
            <w:tcW w:w="2309" w:type="dxa"/>
          </w:tcPr>
          <w:p w:rsidRPr="00456297" w:rsidR="0017012E" w:rsidP="00170171" w:rsidRDefault="0017012E" w14:paraId="1B47B5EE" w14:textId="77777777">
            <w:pPr>
              <w:spacing w:after="0" w:line="259" w:lineRule="auto"/>
              <w:ind w:left="0"/>
            </w:pPr>
            <w:r>
              <w:t>Centrum celoživotního vzdělání …</w:t>
            </w:r>
          </w:p>
        </w:tc>
        <w:tc>
          <w:tcPr>
            <w:tcW w:w="2493" w:type="dxa"/>
            <w:gridSpan w:val="2"/>
          </w:tcPr>
          <w:p w:rsidRPr="00456297" w:rsidR="0017012E" w:rsidP="00170171" w:rsidRDefault="0017012E" w14:paraId="291B248F" w14:textId="77777777">
            <w:pPr>
              <w:spacing w:after="0" w:line="259" w:lineRule="auto"/>
              <w:ind w:left="0"/>
            </w:pPr>
            <w:r>
              <w:t>Jak se připravit na inspekci</w:t>
            </w:r>
          </w:p>
        </w:tc>
        <w:tc>
          <w:tcPr>
            <w:tcW w:w="1217" w:type="dxa"/>
          </w:tcPr>
          <w:p w:rsidRPr="00456297" w:rsidR="0017012E" w:rsidP="00170171" w:rsidRDefault="0017012E" w14:paraId="1156452A" w14:textId="77777777">
            <w:pPr>
              <w:spacing w:after="0" w:line="259" w:lineRule="auto"/>
              <w:ind w:left="0"/>
            </w:pPr>
            <w:r>
              <w:t xml:space="preserve">         1 </w:t>
            </w:r>
          </w:p>
        </w:tc>
        <w:tc>
          <w:tcPr>
            <w:tcW w:w="1690" w:type="dxa"/>
          </w:tcPr>
          <w:p w:rsidRPr="00456297" w:rsidR="0017012E" w:rsidP="00170171" w:rsidRDefault="0017012E" w14:paraId="35A80D1D" w14:textId="77777777">
            <w:pPr>
              <w:spacing w:after="0" w:line="259" w:lineRule="auto"/>
              <w:ind w:left="0"/>
            </w:pPr>
            <w:r>
              <w:t xml:space="preserve">1.400,- Kč </w:t>
            </w:r>
          </w:p>
        </w:tc>
      </w:tr>
      <w:tr w:rsidR="0017012E" w:rsidTr="001F0EE3" w14:paraId="57E24FE4" w14:textId="77777777">
        <w:tc>
          <w:tcPr>
            <w:tcW w:w="1500" w:type="dxa"/>
          </w:tcPr>
          <w:p w:rsidR="0017012E" w:rsidP="00170171" w:rsidRDefault="0017012E" w14:paraId="600A394F" w14:textId="77777777">
            <w:pPr>
              <w:spacing w:after="0" w:line="259" w:lineRule="auto"/>
              <w:ind w:left="0"/>
            </w:pPr>
            <w:r>
              <w:t xml:space="preserve">6. 2. 2020 </w:t>
            </w:r>
          </w:p>
        </w:tc>
        <w:tc>
          <w:tcPr>
            <w:tcW w:w="2309" w:type="dxa"/>
          </w:tcPr>
          <w:p w:rsidR="0017012E" w:rsidP="00170171" w:rsidRDefault="0017012E" w14:paraId="0345732E" w14:textId="77777777">
            <w:pPr>
              <w:spacing w:after="0" w:line="259" w:lineRule="auto"/>
              <w:ind w:left="0"/>
            </w:pPr>
            <w:r>
              <w:t>Seminaria. s.r.o</w:t>
            </w:r>
          </w:p>
        </w:tc>
        <w:tc>
          <w:tcPr>
            <w:tcW w:w="2493" w:type="dxa"/>
            <w:gridSpan w:val="2"/>
          </w:tcPr>
          <w:p w:rsidR="0017012E" w:rsidP="00170171" w:rsidRDefault="0017012E" w14:paraId="1A605945" w14:textId="77777777">
            <w:pPr>
              <w:spacing w:after="0" w:line="259" w:lineRule="auto"/>
              <w:ind w:left="0"/>
            </w:pPr>
            <w:r>
              <w:t>Inkluze- aktuální novelizace vyhlášky 27/2016 Sb.</w:t>
            </w:r>
          </w:p>
        </w:tc>
        <w:tc>
          <w:tcPr>
            <w:tcW w:w="1217" w:type="dxa"/>
          </w:tcPr>
          <w:p w:rsidR="0017012E" w:rsidP="00170171" w:rsidRDefault="0017012E" w14:paraId="7D4D7053" w14:textId="77777777">
            <w:pPr>
              <w:spacing w:after="0" w:line="259" w:lineRule="auto"/>
              <w:ind w:left="0"/>
            </w:pPr>
            <w:r>
              <w:t xml:space="preserve">         2</w:t>
            </w:r>
          </w:p>
        </w:tc>
        <w:tc>
          <w:tcPr>
            <w:tcW w:w="1690" w:type="dxa"/>
          </w:tcPr>
          <w:p w:rsidR="0017012E" w:rsidP="00170171" w:rsidRDefault="0017012E" w14:paraId="1EDB2334" w14:textId="77777777">
            <w:pPr>
              <w:spacing w:after="0" w:line="259" w:lineRule="auto"/>
              <w:ind w:left="0"/>
            </w:pPr>
            <w:r>
              <w:t>5.227,20Kč</w:t>
            </w:r>
          </w:p>
        </w:tc>
      </w:tr>
      <w:tr w:rsidR="0017012E" w:rsidTr="001F0EE3" w14:paraId="3D5B28E3" w14:textId="77777777">
        <w:tc>
          <w:tcPr>
            <w:tcW w:w="1500" w:type="dxa"/>
          </w:tcPr>
          <w:p w:rsidRPr="00456297" w:rsidR="0017012E" w:rsidP="00170171" w:rsidRDefault="0017012E" w14:paraId="201FBB0B" w14:textId="77777777">
            <w:pPr>
              <w:spacing w:after="0" w:line="259" w:lineRule="auto"/>
              <w:ind w:left="0"/>
            </w:pPr>
            <w:r>
              <w:t>3. 3. 2020</w:t>
            </w:r>
          </w:p>
        </w:tc>
        <w:tc>
          <w:tcPr>
            <w:tcW w:w="2309" w:type="dxa"/>
          </w:tcPr>
          <w:p w:rsidRPr="00456297" w:rsidR="0017012E" w:rsidP="00170171" w:rsidRDefault="0017012E" w14:paraId="7C5746F8" w14:textId="77777777">
            <w:pPr>
              <w:spacing w:after="0" w:line="259" w:lineRule="auto"/>
              <w:ind w:left="0"/>
            </w:pPr>
            <w:r>
              <w:t>Životní vzdělání, z.s.</w:t>
            </w:r>
          </w:p>
        </w:tc>
        <w:tc>
          <w:tcPr>
            <w:tcW w:w="2493" w:type="dxa"/>
            <w:gridSpan w:val="2"/>
          </w:tcPr>
          <w:p w:rsidRPr="00456297" w:rsidR="0017012E" w:rsidP="00170171" w:rsidRDefault="0017012E" w14:paraId="3B4A9E37" w14:textId="77777777">
            <w:pPr>
              <w:spacing w:after="0" w:line="259" w:lineRule="auto"/>
              <w:ind w:left="0"/>
            </w:pPr>
            <w:r>
              <w:t>Aktivity v hodinách anglického jazyka</w:t>
            </w:r>
          </w:p>
        </w:tc>
        <w:tc>
          <w:tcPr>
            <w:tcW w:w="1217" w:type="dxa"/>
          </w:tcPr>
          <w:p w:rsidRPr="00456297" w:rsidR="0017012E" w:rsidP="00170171" w:rsidRDefault="0017012E" w14:paraId="38A48337" w14:textId="77777777">
            <w:pPr>
              <w:spacing w:after="0" w:line="259" w:lineRule="auto"/>
              <w:ind w:left="0"/>
            </w:pPr>
            <w:r>
              <w:t xml:space="preserve">          1 </w:t>
            </w:r>
          </w:p>
        </w:tc>
        <w:tc>
          <w:tcPr>
            <w:tcW w:w="1690" w:type="dxa"/>
          </w:tcPr>
          <w:p w:rsidRPr="00456297" w:rsidR="0017012E" w:rsidP="00170171" w:rsidRDefault="0017012E" w14:paraId="1A4AA9A7" w14:textId="77777777">
            <w:pPr>
              <w:spacing w:after="0" w:line="259" w:lineRule="auto"/>
              <w:ind w:left="0"/>
            </w:pPr>
            <w:r>
              <w:t xml:space="preserve">    280,-Kč</w:t>
            </w:r>
          </w:p>
        </w:tc>
      </w:tr>
      <w:tr w:rsidR="0017012E" w:rsidTr="001F0EE3" w14:paraId="251CCDD1" w14:textId="77777777">
        <w:tc>
          <w:tcPr>
            <w:tcW w:w="1500" w:type="dxa"/>
          </w:tcPr>
          <w:p w:rsidRPr="00456297" w:rsidR="0017012E" w:rsidP="00170171" w:rsidRDefault="0017012E" w14:paraId="6D3C4F4C" w14:textId="77777777">
            <w:pPr>
              <w:spacing w:after="0" w:line="259" w:lineRule="auto"/>
              <w:ind w:left="0"/>
              <w:jc w:val="left"/>
            </w:pPr>
            <w:r>
              <w:t>9. 4. 2020</w:t>
            </w:r>
          </w:p>
        </w:tc>
        <w:tc>
          <w:tcPr>
            <w:tcW w:w="2309" w:type="dxa"/>
          </w:tcPr>
          <w:p w:rsidRPr="00456297" w:rsidR="0017012E" w:rsidP="00170171" w:rsidRDefault="0017012E" w14:paraId="3DBB17B6" w14:textId="77777777">
            <w:pPr>
              <w:spacing w:after="0" w:line="259" w:lineRule="auto"/>
              <w:ind w:left="0"/>
            </w:pPr>
            <w:r>
              <w:t>POSITIVE s.r.o.</w:t>
            </w:r>
          </w:p>
        </w:tc>
        <w:tc>
          <w:tcPr>
            <w:tcW w:w="2493" w:type="dxa"/>
            <w:gridSpan w:val="2"/>
          </w:tcPr>
          <w:p w:rsidR="0017012E" w:rsidP="00170171" w:rsidRDefault="0017012E" w14:paraId="4D8979C2" w14:textId="77777777">
            <w:pPr>
              <w:spacing w:after="0" w:line="259" w:lineRule="auto"/>
              <w:ind w:left="0"/>
            </w:pPr>
            <w:r>
              <w:t>ONLINE KURZ</w:t>
            </w:r>
          </w:p>
          <w:p w:rsidRPr="00456297" w:rsidR="0017012E" w:rsidP="00170171" w:rsidRDefault="0017012E" w14:paraId="2E10DCBF" w14:textId="77777777">
            <w:pPr>
              <w:spacing w:after="0" w:line="259" w:lineRule="auto"/>
              <w:ind w:left="0"/>
            </w:pPr>
            <w:r>
              <w:t xml:space="preserve"> Microsoft Teams</w:t>
            </w:r>
          </w:p>
        </w:tc>
        <w:tc>
          <w:tcPr>
            <w:tcW w:w="1217" w:type="dxa"/>
          </w:tcPr>
          <w:p w:rsidRPr="00456297" w:rsidR="0017012E" w:rsidP="00170171" w:rsidRDefault="0017012E" w14:paraId="57F159FC" w14:textId="77777777">
            <w:pPr>
              <w:spacing w:after="0" w:line="259" w:lineRule="auto"/>
              <w:ind w:left="0"/>
            </w:pPr>
            <w:r>
              <w:t xml:space="preserve">          1 </w:t>
            </w:r>
          </w:p>
        </w:tc>
        <w:tc>
          <w:tcPr>
            <w:tcW w:w="1690" w:type="dxa"/>
          </w:tcPr>
          <w:p w:rsidRPr="00456297" w:rsidR="0017012E" w:rsidP="00170171" w:rsidRDefault="0017012E" w14:paraId="61160724" w14:textId="77777777">
            <w:pPr>
              <w:spacing w:after="0" w:line="259" w:lineRule="auto"/>
              <w:ind w:left="0"/>
            </w:pPr>
            <w:r>
              <w:t xml:space="preserve">    750,- Kč</w:t>
            </w:r>
          </w:p>
        </w:tc>
      </w:tr>
      <w:tr w:rsidR="0017012E" w:rsidTr="001F0EE3" w14:paraId="5AFFB83A" w14:textId="77777777">
        <w:tc>
          <w:tcPr>
            <w:tcW w:w="1500" w:type="dxa"/>
          </w:tcPr>
          <w:p w:rsidR="0017012E" w:rsidP="00170171" w:rsidRDefault="0017012E" w14:paraId="5D108751" w14:textId="77777777">
            <w:pPr>
              <w:spacing w:after="0" w:line="259" w:lineRule="auto"/>
              <w:ind w:left="0"/>
            </w:pPr>
            <w:r>
              <w:t>20 .4. 2020</w:t>
            </w:r>
          </w:p>
        </w:tc>
        <w:tc>
          <w:tcPr>
            <w:tcW w:w="2309" w:type="dxa"/>
          </w:tcPr>
          <w:p w:rsidR="0017012E" w:rsidP="00170171" w:rsidRDefault="0017012E" w14:paraId="5E2417B3" w14:textId="77777777">
            <w:pPr>
              <w:spacing w:after="0" w:line="259" w:lineRule="auto"/>
              <w:ind w:left="0"/>
            </w:pPr>
            <w:r>
              <w:t xml:space="preserve">Životní vzdělání, z.s. </w:t>
            </w:r>
          </w:p>
        </w:tc>
        <w:tc>
          <w:tcPr>
            <w:tcW w:w="2493" w:type="dxa"/>
            <w:gridSpan w:val="2"/>
          </w:tcPr>
          <w:p w:rsidR="0017012E" w:rsidP="00170171" w:rsidRDefault="0017012E" w14:paraId="29AE0FBC" w14:textId="77777777">
            <w:pPr>
              <w:spacing w:after="0" w:line="259" w:lineRule="auto"/>
              <w:ind w:left="0"/>
            </w:pPr>
            <w:r>
              <w:t>Hrajeme si v českém jazyce</w:t>
            </w:r>
          </w:p>
        </w:tc>
        <w:tc>
          <w:tcPr>
            <w:tcW w:w="1217" w:type="dxa"/>
          </w:tcPr>
          <w:p w:rsidR="0017012E" w:rsidP="00170171" w:rsidRDefault="0017012E" w14:paraId="159E73BE" w14:textId="77777777">
            <w:pPr>
              <w:spacing w:after="0" w:line="259" w:lineRule="auto"/>
              <w:ind w:left="0"/>
            </w:pPr>
            <w:r>
              <w:t xml:space="preserve">          1 </w:t>
            </w:r>
          </w:p>
        </w:tc>
        <w:tc>
          <w:tcPr>
            <w:tcW w:w="1690" w:type="dxa"/>
          </w:tcPr>
          <w:p w:rsidR="0017012E" w:rsidP="00170171" w:rsidRDefault="0017012E" w14:paraId="7ACB0EB2" w14:textId="77777777">
            <w:pPr>
              <w:spacing w:after="0" w:line="259" w:lineRule="auto"/>
              <w:ind w:left="0"/>
            </w:pPr>
            <w:r>
              <w:t xml:space="preserve">    280,-  Kč</w:t>
            </w:r>
          </w:p>
        </w:tc>
      </w:tr>
      <w:tr w:rsidR="0017012E" w:rsidTr="001F0EE3" w14:paraId="2A189694" w14:textId="77777777">
        <w:tc>
          <w:tcPr>
            <w:tcW w:w="9209" w:type="dxa"/>
            <w:gridSpan w:val="6"/>
            <w:shd w:val="clear" w:color="auto" w:fill="9CC2E5" w:themeFill="accent1" w:themeFillTint="99"/>
          </w:tcPr>
          <w:p w:rsidRPr="001444E5" w:rsidR="0017012E" w:rsidP="00170171" w:rsidRDefault="0017012E" w14:paraId="1F4B62C3" w14:textId="77777777">
            <w:pPr>
              <w:ind w:left="0"/>
              <w:rPr>
                <w:b/>
              </w:rPr>
            </w:pPr>
            <w:r w:rsidRPr="001444E5">
              <w:rPr>
                <w:b/>
              </w:rPr>
              <w:t>Celkem z</w:t>
            </w:r>
            <w:r>
              <w:rPr>
                <w:b/>
              </w:rPr>
              <w:t> </w:t>
            </w:r>
            <w:r w:rsidRPr="001444E5">
              <w:rPr>
                <w:b/>
              </w:rPr>
              <w:t>ONIV</w:t>
            </w:r>
            <w:r>
              <w:rPr>
                <w:b/>
              </w:rPr>
              <w:t xml:space="preserve">                                                                                                 26.474,20</w:t>
            </w:r>
            <w:r w:rsidRPr="00F84FDE">
              <w:rPr>
                <w:b/>
              </w:rPr>
              <w:t xml:space="preserve"> Kč</w:t>
            </w:r>
          </w:p>
        </w:tc>
      </w:tr>
    </w:tbl>
    <w:p w:rsidR="007B6CB0" w:rsidP="007B6CB0" w:rsidRDefault="007B6CB0" w14:paraId="2266B8F2" w14:textId="430335A9">
      <w:pPr>
        <w:ind w:left="0"/>
      </w:pPr>
    </w:p>
    <w:p w:rsidR="007F33C1" w:rsidP="007B6CB0" w:rsidRDefault="007F33C1" w14:paraId="6D2E72A7" w14:textId="77777777">
      <w:pPr>
        <w:ind w:left="0"/>
      </w:pPr>
    </w:p>
    <w:p w:rsidRPr="00356378" w:rsidR="007B6CB0" w:rsidP="007B6CB0" w:rsidRDefault="007B6CB0" w14:paraId="59D1CFEA" w14:textId="77777777">
      <w:pPr>
        <w:spacing w:after="0" w:line="264" w:lineRule="auto"/>
        <w:ind w:left="0"/>
        <w:jc w:val="left"/>
        <w:rPr>
          <w:b/>
        </w:rPr>
      </w:pPr>
      <w:r w:rsidRPr="00356378">
        <w:rPr>
          <w:b/>
          <w:u w:color="000000"/>
        </w:rPr>
        <w:t>Komentář ředitelky školy:</w:t>
      </w:r>
    </w:p>
    <w:p w:rsidR="007B6CB0" w:rsidP="007B6CB0" w:rsidRDefault="007B6CB0" w14:paraId="61222018" w14:textId="77777777">
      <w:pPr>
        <w:spacing w:after="0" w:line="264" w:lineRule="auto"/>
        <w:ind w:left="0"/>
      </w:pPr>
      <w:r>
        <w:t>Ško</w:t>
      </w:r>
      <w:r w:rsidR="00597711">
        <w:t xml:space="preserve">la pořádala ve školním roce 2019/2020 </w:t>
      </w:r>
      <w:r>
        <w:t>semináře pro celou sborovnu, aby došlo ke zvýšení efektivity zavádění nových poznatků získaných při dalším vzdělávání pedagogických pracovníků. Školení pro celou sborovnu probíhalo v rámci projektu APIV/ Společné vzdělávání – inkluze.</w:t>
      </w:r>
    </w:p>
    <w:p w:rsidR="007B6CB0" w:rsidP="007B6CB0" w:rsidRDefault="007B6CB0" w14:paraId="75361B9F" w14:textId="77777777">
      <w:pPr>
        <w:spacing w:after="0" w:line="264" w:lineRule="auto"/>
        <w:ind w:left="0"/>
      </w:pPr>
      <w:r>
        <w:t xml:space="preserve">Vedení školy podporuje i individuální vzdělávání pracovníků. </w:t>
      </w:r>
      <w:r w:rsidR="00597711">
        <w:t>V roce 2019/2020</w:t>
      </w:r>
      <w:r>
        <w:t xml:space="preserve"> se pedagogičtí pracovníci zapojili aktivně do Kolegiální podpory Čtenářské gramotnosti, kterou pořádala Základní škola v Chrasti u Chrudimi. Využili i kolegiální podpory organizované Základní školou Polabiny 2 – Prodloužená, Pardubice na podporu hodin tělesné výchovy. Významnou podporu mají učitelé, kteří mají vlastní zájem o vzdělávání.</w:t>
      </w:r>
      <w:r w:rsidR="00510FB7">
        <w:t xml:space="preserve"> Velký přínos pro pedagogy v letošním roce měly webináře pořádané k rozvoji ICT gramotnosti v období koronaviru. Z řad pedagogů naší školy byl velký zájem o tyto webináře, což hodnotím velmi kladně. </w:t>
      </w:r>
    </w:p>
    <w:p w:rsidR="007B6CB0" w:rsidP="007B6CB0" w:rsidRDefault="007B6CB0" w14:paraId="37CE99F9" w14:textId="77777777">
      <w:pPr>
        <w:spacing w:after="0" w:line="264" w:lineRule="auto"/>
        <w:ind w:left="0"/>
      </w:pPr>
    </w:p>
    <w:p w:rsidR="007B6CB0" w:rsidP="007B6CB0" w:rsidRDefault="007B6CB0" w14:paraId="0BF5BF00" w14:textId="77777777">
      <w:pPr>
        <w:spacing w:after="0" w:line="264" w:lineRule="auto"/>
        <w:ind w:left="0"/>
      </w:pPr>
      <w:r>
        <w:t xml:space="preserve">Při osobních pohovorech, které probíhají se všemi pedagogickými pracovníky vždy na začátku školního roku, probírá ředitelka školy plány osobnostního rozvoje pracovníků a jejich zaměření na DVPP. </w:t>
      </w:r>
    </w:p>
    <w:p w:rsidR="007B6CB0" w:rsidP="007B6CB0" w:rsidRDefault="007B6CB0" w14:paraId="6DAD18CC" w14:textId="77777777">
      <w:pPr>
        <w:spacing w:after="0" w:line="264" w:lineRule="auto"/>
        <w:ind w:left="0"/>
      </w:pPr>
      <w:r>
        <w:t>Všechny vzdělávací kurzy a semináře jsou pracovníkům hrazeny z rozpočtu školy, včetně nároku na cestovní výdaje.</w:t>
      </w:r>
    </w:p>
    <w:p w:rsidR="0017012E" w:rsidP="007B6CB0" w:rsidRDefault="0017012E" w14:paraId="0A1DF29E" w14:textId="0814EF1E">
      <w:pPr>
        <w:spacing w:after="133" w:line="259" w:lineRule="auto"/>
        <w:ind w:left="0" w:right="-130"/>
        <w:jc w:val="left"/>
      </w:pPr>
    </w:p>
    <w:p w:rsidR="007F33C1" w:rsidP="007B6CB0" w:rsidRDefault="007F33C1" w14:paraId="2625FD22" w14:textId="37AA955B">
      <w:pPr>
        <w:spacing w:after="133" w:line="259" w:lineRule="auto"/>
        <w:ind w:left="0" w:right="-130"/>
        <w:jc w:val="left"/>
      </w:pPr>
    </w:p>
    <w:p w:rsidR="007F33C1" w:rsidP="007B6CB0" w:rsidRDefault="007F33C1" w14:paraId="26308BFE" w14:textId="32736565">
      <w:pPr>
        <w:spacing w:after="133" w:line="259" w:lineRule="auto"/>
        <w:ind w:left="0" w:right="-130"/>
        <w:jc w:val="left"/>
      </w:pPr>
    </w:p>
    <w:p w:rsidR="007F33C1" w:rsidP="007B6CB0" w:rsidRDefault="007F33C1" w14:paraId="1005A97D" w14:textId="394849B9">
      <w:pPr>
        <w:spacing w:after="133" w:line="259" w:lineRule="auto"/>
        <w:ind w:left="0" w:right="-130"/>
        <w:jc w:val="left"/>
      </w:pPr>
    </w:p>
    <w:p w:rsidR="007F33C1" w:rsidP="007B6CB0" w:rsidRDefault="007F33C1" w14:paraId="25412190" w14:textId="768B256E">
      <w:pPr>
        <w:spacing w:after="133" w:line="259" w:lineRule="auto"/>
        <w:ind w:left="0" w:right="-130"/>
        <w:jc w:val="left"/>
      </w:pPr>
    </w:p>
    <w:p w:rsidR="007F33C1" w:rsidP="4FE3AEA8" w:rsidRDefault="007F33C1" w14:paraId="3023DBA4" w14:textId="65B497FB">
      <w:pPr>
        <w:spacing w:after="133" w:line="259" w:lineRule="auto"/>
        <w:ind w:left="0" w:right="-130"/>
        <w:jc w:val="left"/>
      </w:pPr>
    </w:p>
    <w:p w:rsidR="4FE3AEA8" w:rsidP="4FE3AEA8" w:rsidRDefault="4FE3AEA8" w14:paraId="31BED7DD" w14:textId="66B4D97B">
      <w:pPr>
        <w:spacing w:after="133" w:line="259" w:lineRule="auto"/>
        <w:ind w:left="0" w:right="-130"/>
        <w:jc w:val="left"/>
      </w:pPr>
    </w:p>
    <w:p w:rsidR="007F33C1" w:rsidP="007B6CB0" w:rsidRDefault="007F33C1" w14:paraId="546943EB" w14:textId="77777777">
      <w:pPr>
        <w:spacing w:after="133" w:line="259" w:lineRule="auto"/>
        <w:ind w:left="0" w:right="-130"/>
        <w:jc w:val="left"/>
      </w:pPr>
    </w:p>
    <w:p w:rsidRPr="00A1619E" w:rsidR="007B6CB0" w:rsidP="00510FB7" w:rsidRDefault="00510FB7" w14:paraId="58EC9223" w14:textId="77777777">
      <w:pPr>
        <w:pStyle w:val="Bezmezer"/>
        <w:ind w:left="0"/>
        <w:rPr>
          <w:b/>
          <w:szCs w:val="24"/>
        </w:rPr>
      </w:pPr>
      <w:r>
        <w:rPr>
          <w:b/>
          <w:szCs w:val="24"/>
        </w:rPr>
        <w:lastRenderedPageBreak/>
        <w:t xml:space="preserve">8. </w:t>
      </w:r>
      <w:r w:rsidRPr="00A1619E" w:rsidR="007B6CB0">
        <w:rPr>
          <w:b/>
          <w:szCs w:val="24"/>
        </w:rPr>
        <w:t>Údaje o aktivitách a prezentaci školy na veřejnosti</w:t>
      </w:r>
    </w:p>
    <w:p w:rsidR="007B6CB0" w:rsidP="007B6CB0" w:rsidRDefault="007B6CB0" w14:paraId="0BB5C642" w14:textId="22686725">
      <w:pPr>
        <w:pStyle w:val="Bezmezer"/>
        <w:ind w:left="0"/>
        <w:rPr>
          <w:b/>
          <w:sz w:val="28"/>
          <w:szCs w:val="28"/>
        </w:rPr>
      </w:pPr>
    </w:p>
    <w:tbl>
      <w:tblPr>
        <w:tblStyle w:val="TableGrid0"/>
        <w:tblW w:w="9048" w:type="dxa"/>
        <w:tblInd w:w="19" w:type="dxa"/>
        <w:tblLayout w:type="fixed"/>
        <w:tblLook w:val="04A0" w:firstRow="1" w:lastRow="0" w:firstColumn="1" w:lastColumn="0" w:noHBand="0" w:noVBand="1"/>
      </w:tblPr>
      <w:tblGrid>
        <w:gridCol w:w="4536"/>
        <w:gridCol w:w="4512"/>
      </w:tblGrid>
      <w:tr w:rsidRPr="00B8380A" w:rsidR="007B6CB0" w:rsidTr="001F0EE3" w14:paraId="20662DE9" w14:textId="77777777">
        <w:tc>
          <w:tcPr>
            <w:tcW w:w="4536" w:type="dxa"/>
            <w:shd w:val="clear" w:color="auto" w:fill="9CC2E5" w:themeFill="accent1" w:themeFillTint="99"/>
          </w:tcPr>
          <w:p w:rsidRPr="00B8380A" w:rsidR="007B6CB0" w:rsidP="005108D2" w:rsidRDefault="00170171" w14:paraId="57837651" w14:textId="4EEFDE32">
            <w:pPr>
              <w:pStyle w:val="Bezmezer"/>
              <w:rPr>
                <w:b/>
              </w:rPr>
            </w:pPr>
            <w:r>
              <w:rPr>
                <w:b/>
              </w:rPr>
              <w:t>Školní rok 2019/2020</w:t>
            </w:r>
          </w:p>
        </w:tc>
        <w:tc>
          <w:tcPr>
            <w:tcW w:w="4512" w:type="dxa"/>
            <w:shd w:val="clear" w:color="auto" w:fill="9CC2E5" w:themeFill="accent1" w:themeFillTint="99"/>
          </w:tcPr>
          <w:p w:rsidRPr="00A7690F" w:rsidR="007B6CB0" w:rsidP="005108D2" w:rsidRDefault="007B6CB0" w14:paraId="695EDEEF" w14:textId="77777777">
            <w:pPr>
              <w:pStyle w:val="Bezmezer"/>
              <w:ind w:left="0"/>
              <w:rPr>
                <w:b/>
              </w:rPr>
            </w:pPr>
            <w:r w:rsidRPr="00A7690F">
              <w:rPr>
                <w:b/>
              </w:rPr>
              <w:t xml:space="preserve">Zpracovala: Mgr. </w:t>
            </w:r>
            <w:r>
              <w:rPr>
                <w:b/>
              </w:rPr>
              <w:t>Šárka Sattlerová</w:t>
            </w:r>
          </w:p>
          <w:p w:rsidRPr="00B8380A" w:rsidR="007B6CB0" w:rsidP="005108D2" w:rsidRDefault="007B6CB0" w14:paraId="779B6B09" w14:textId="77777777">
            <w:pPr>
              <w:pStyle w:val="Bezmezer"/>
              <w:rPr>
                <w:b/>
              </w:rPr>
            </w:pPr>
          </w:p>
        </w:tc>
      </w:tr>
    </w:tbl>
    <w:p w:rsidR="007B6CB0" w:rsidP="007B6CB0" w:rsidRDefault="007B6CB0" w14:paraId="0AFBFE04" w14:textId="77777777">
      <w:pPr>
        <w:pStyle w:val="Bezmezer"/>
        <w:ind w:left="0"/>
        <w:rPr>
          <w:b/>
          <w:sz w:val="28"/>
          <w:szCs w:val="28"/>
        </w:rPr>
      </w:pPr>
    </w:p>
    <w:tbl>
      <w:tblPr>
        <w:tblStyle w:val="Mkatabulky1"/>
        <w:tblpPr w:leftFromText="141" w:rightFromText="141" w:vertAnchor="text" w:horzAnchor="margin" w:tblpY="120"/>
        <w:tblW w:w="9067" w:type="dxa"/>
        <w:tblInd w:w="0" w:type="dxa"/>
        <w:tblLayout w:type="fixed"/>
        <w:tblCellMar>
          <w:top w:w="130" w:type="dxa"/>
          <w:bottom w:w="26" w:type="dxa"/>
        </w:tblCellMar>
        <w:tblLook w:val="04A0" w:firstRow="1" w:lastRow="0" w:firstColumn="1" w:lastColumn="0" w:noHBand="0" w:noVBand="1"/>
      </w:tblPr>
      <w:tblGrid>
        <w:gridCol w:w="9067"/>
      </w:tblGrid>
      <w:tr w:rsidR="007B6CB0" w:rsidTr="001F0EE3" w14:paraId="382319DD" w14:textId="77777777">
        <w:trPr>
          <w:trHeight w:val="773"/>
        </w:trPr>
        <w:tc>
          <w:tcPr>
            <w:tcW w:w="9067"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bottom"/>
          </w:tcPr>
          <w:p w:rsidR="007B6CB0" w:rsidP="005108D2" w:rsidRDefault="007B6CB0" w14:paraId="004CA60A" w14:textId="77777777">
            <w:pPr>
              <w:spacing w:after="133" w:line="259" w:lineRule="auto"/>
              <w:ind w:left="0" w:right="135"/>
              <w:jc w:val="center"/>
            </w:pPr>
            <w:r w:rsidRPr="004720E1">
              <w:rPr>
                <w:b/>
              </w:rPr>
              <w:t>Soutěže a olympiády organizované</w:t>
            </w:r>
          </w:p>
          <w:p w:rsidR="007B6CB0" w:rsidP="005108D2" w:rsidRDefault="007B6CB0" w14:paraId="178A8528" w14:textId="77777777">
            <w:pPr>
              <w:spacing w:after="133" w:line="259" w:lineRule="auto"/>
              <w:ind w:left="0" w:right="135"/>
              <w:jc w:val="center"/>
            </w:pPr>
            <w:r>
              <w:rPr>
                <w:b/>
              </w:rPr>
              <w:t>Informačním systémem soutěží a olympiád Pardubického kraje</w:t>
            </w:r>
          </w:p>
        </w:tc>
      </w:tr>
    </w:tbl>
    <w:tbl>
      <w:tblPr>
        <w:tblW w:w="9067" w:type="dxa"/>
        <w:tblCellMar>
          <w:left w:w="70" w:type="dxa"/>
          <w:right w:w="70" w:type="dxa"/>
        </w:tblCellMar>
        <w:tblLook w:val="04A0" w:firstRow="1" w:lastRow="0" w:firstColumn="1" w:lastColumn="0" w:noHBand="0" w:noVBand="1"/>
      </w:tblPr>
      <w:tblGrid>
        <w:gridCol w:w="2301"/>
        <w:gridCol w:w="1503"/>
        <w:gridCol w:w="1659"/>
        <w:gridCol w:w="3604"/>
      </w:tblGrid>
      <w:tr w:rsidRPr="00E059E4" w:rsidR="007B6CB0" w:rsidTr="4FE3AEA8" w14:paraId="32FF111E" w14:textId="77777777">
        <w:trPr>
          <w:trHeight w:val="468"/>
        </w:trPr>
        <w:tc>
          <w:tcPr>
            <w:tcW w:w="2301" w:type="dxa"/>
            <w:tcBorders>
              <w:top w:val="nil"/>
              <w:left w:val="single" w:color="auto" w:sz="4" w:space="0"/>
              <w:bottom w:val="single" w:color="auto" w:sz="4" w:space="0"/>
              <w:right w:val="single" w:color="auto" w:sz="4" w:space="0"/>
            </w:tcBorders>
            <w:shd w:val="clear" w:color="auto" w:fill="BDD6EE" w:themeFill="accent1" w:themeFillTint="66"/>
          </w:tcPr>
          <w:p w:rsidRPr="00E059E4" w:rsidR="007B6CB0" w:rsidP="005108D2" w:rsidRDefault="007B6CB0" w14:paraId="35A3FC53" w14:textId="77777777">
            <w:pPr>
              <w:rPr>
                <w:b/>
                <w:szCs w:val="24"/>
              </w:rPr>
            </w:pPr>
            <w:r w:rsidRPr="00E059E4">
              <w:rPr>
                <w:b/>
                <w:szCs w:val="24"/>
              </w:rPr>
              <w:t>Soutěž</w:t>
            </w:r>
          </w:p>
        </w:tc>
        <w:tc>
          <w:tcPr>
            <w:tcW w:w="1503" w:type="dxa"/>
            <w:tcBorders>
              <w:top w:val="nil"/>
              <w:left w:val="nil"/>
              <w:bottom w:val="single" w:color="auto" w:sz="4" w:space="0"/>
              <w:right w:val="single" w:color="auto" w:sz="4" w:space="0"/>
            </w:tcBorders>
            <w:shd w:val="clear" w:color="auto" w:fill="BDD6EE" w:themeFill="accent1" w:themeFillTint="66"/>
            <w:noWrap/>
          </w:tcPr>
          <w:p w:rsidRPr="00E059E4" w:rsidR="007B6CB0" w:rsidP="005108D2" w:rsidRDefault="007B6CB0" w14:paraId="6F13BB50" w14:textId="77777777">
            <w:pPr>
              <w:rPr>
                <w:b/>
                <w:szCs w:val="24"/>
              </w:rPr>
            </w:pPr>
            <w:r w:rsidRPr="00E059E4">
              <w:rPr>
                <w:b/>
                <w:szCs w:val="24"/>
              </w:rPr>
              <w:t>Ročníky</w:t>
            </w:r>
          </w:p>
        </w:tc>
        <w:tc>
          <w:tcPr>
            <w:tcW w:w="1659" w:type="dxa"/>
            <w:tcBorders>
              <w:top w:val="nil"/>
              <w:left w:val="nil"/>
              <w:bottom w:val="single" w:color="auto" w:sz="4" w:space="0"/>
              <w:right w:val="single" w:color="auto" w:sz="4" w:space="0"/>
            </w:tcBorders>
            <w:shd w:val="clear" w:color="auto" w:fill="BDD6EE" w:themeFill="accent1" w:themeFillTint="66"/>
            <w:noWrap/>
          </w:tcPr>
          <w:p w:rsidRPr="00E059E4" w:rsidR="007B6CB0" w:rsidP="005108D2" w:rsidRDefault="007B6CB0" w14:paraId="6305F0FC" w14:textId="77777777">
            <w:pPr>
              <w:rPr>
                <w:b/>
                <w:szCs w:val="24"/>
              </w:rPr>
            </w:pPr>
            <w:r w:rsidRPr="00E059E4">
              <w:rPr>
                <w:b/>
                <w:szCs w:val="24"/>
              </w:rPr>
              <w:t>Vyučující</w:t>
            </w:r>
          </w:p>
        </w:tc>
        <w:tc>
          <w:tcPr>
            <w:tcW w:w="3604" w:type="dxa"/>
            <w:tcBorders>
              <w:top w:val="nil"/>
              <w:left w:val="nil"/>
              <w:bottom w:val="single" w:color="auto" w:sz="4" w:space="0"/>
              <w:right w:val="single" w:color="auto" w:sz="4" w:space="0"/>
            </w:tcBorders>
            <w:shd w:val="clear" w:color="auto" w:fill="BDD6EE" w:themeFill="accent1" w:themeFillTint="66"/>
          </w:tcPr>
          <w:p w:rsidRPr="00E059E4" w:rsidR="007B6CB0" w:rsidP="005108D2" w:rsidRDefault="007B6CB0" w14:paraId="75FAD660" w14:textId="77777777">
            <w:pPr>
              <w:rPr>
                <w:b/>
                <w:szCs w:val="24"/>
              </w:rPr>
            </w:pPr>
            <w:r w:rsidRPr="00E059E4">
              <w:rPr>
                <w:b/>
                <w:szCs w:val="24"/>
              </w:rPr>
              <w:t>Výsledky</w:t>
            </w:r>
          </w:p>
        </w:tc>
      </w:tr>
      <w:tr w:rsidRPr="00E059E4" w:rsidR="00510FB7" w:rsidTr="4FE3AEA8" w14:paraId="5D3FE9B7" w14:textId="77777777">
        <w:trPr>
          <w:trHeight w:val="921"/>
        </w:trPr>
        <w:tc>
          <w:tcPr>
            <w:tcW w:w="2301" w:type="dxa"/>
            <w:tcBorders>
              <w:top w:val="nil"/>
              <w:left w:val="single" w:color="auto" w:sz="4" w:space="0"/>
              <w:bottom w:val="single" w:color="auto" w:sz="4" w:space="0"/>
              <w:right w:val="single" w:color="auto" w:sz="4" w:space="0"/>
            </w:tcBorders>
            <w:shd w:val="clear" w:color="auto" w:fill="auto"/>
          </w:tcPr>
          <w:p w:rsidR="4FE3AEA8" w:rsidRDefault="4FE3AEA8" w14:paraId="4B10D05C" w14:textId="77777777">
            <w:r>
              <w:t>Olympiáda v Čj</w:t>
            </w:r>
          </w:p>
        </w:tc>
        <w:tc>
          <w:tcPr>
            <w:tcW w:w="1503" w:type="dxa"/>
            <w:tcBorders>
              <w:top w:val="nil"/>
              <w:left w:val="nil"/>
              <w:bottom w:val="single" w:color="auto" w:sz="4" w:space="0"/>
              <w:right w:val="single" w:color="auto" w:sz="4" w:space="0"/>
            </w:tcBorders>
            <w:shd w:val="clear" w:color="auto" w:fill="auto"/>
            <w:noWrap/>
          </w:tcPr>
          <w:p w:rsidR="4FE3AEA8" w:rsidRDefault="4FE3AEA8" w14:paraId="3761EAC0" w14:textId="77777777">
            <w:r>
              <w:t>8., 9.</w:t>
            </w:r>
          </w:p>
        </w:tc>
        <w:tc>
          <w:tcPr>
            <w:tcW w:w="1659" w:type="dxa"/>
            <w:tcBorders>
              <w:top w:val="nil"/>
              <w:left w:val="nil"/>
              <w:bottom w:val="single" w:color="auto" w:sz="4" w:space="0"/>
              <w:right w:val="single" w:color="auto" w:sz="4" w:space="0"/>
            </w:tcBorders>
            <w:shd w:val="clear" w:color="auto" w:fill="auto"/>
            <w:noWrap/>
          </w:tcPr>
          <w:p w:rsidR="4FE3AEA8" w:rsidRDefault="4FE3AEA8" w14:paraId="68E03434" w14:textId="77777777">
            <w:r>
              <w:t>J. Kopčilová</w:t>
            </w:r>
          </w:p>
        </w:tc>
        <w:tc>
          <w:tcPr>
            <w:tcW w:w="3604" w:type="dxa"/>
            <w:tcBorders>
              <w:top w:val="nil"/>
              <w:left w:val="nil"/>
              <w:bottom w:val="single" w:color="auto" w:sz="4" w:space="0"/>
              <w:right w:val="single" w:color="auto" w:sz="4" w:space="0"/>
            </w:tcBorders>
            <w:shd w:val="clear" w:color="auto" w:fill="auto"/>
          </w:tcPr>
          <w:p w:rsidR="4FE3AEA8" w:rsidRDefault="4FE3AEA8" w14:paraId="30707414" w14:textId="77777777">
            <w:r>
              <w:t>Okresní kolo – E. Metelková, K. Štěrovská – bez dalšího postupu</w:t>
            </w:r>
          </w:p>
        </w:tc>
      </w:tr>
      <w:tr w:rsidRPr="00E059E4" w:rsidR="00510FB7" w:rsidTr="4FE3AEA8" w14:paraId="1EADF26A" w14:textId="77777777">
        <w:trPr>
          <w:trHeight w:val="437"/>
        </w:trPr>
        <w:tc>
          <w:tcPr>
            <w:tcW w:w="2301" w:type="dxa"/>
            <w:tcBorders>
              <w:top w:val="nil"/>
              <w:left w:val="single" w:color="auto" w:sz="4" w:space="0"/>
              <w:bottom w:val="single" w:color="auto" w:sz="4" w:space="0"/>
              <w:right w:val="single" w:color="auto" w:sz="4" w:space="0"/>
            </w:tcBorders>
            <w:shd w:val="clear" w:color="auto" w:fill="auto"/>
          </w:tcPr>
          <w:p w:rsidR="4FE3AEA8" w:rsidRDefault="4FE3AEA8" w14:paraId="1A655432" w14:textId="77777777">
            <w:r>
              <w:t>Matematický klokan</w:t>
            </w:r>
          </w:p>
        </w:tc>
        <w:tc>
          <w:tcPr>
            <w:tcW w:w="1503" w:type="dxa"/>
            <w:tcBorders>
              <w:top w:val="nil"/>
              <w:left w:val="nil"/>
              <w:bottom w:val="single" w:color="auto" w:sz="4" w:space="0"/>
              <w:right w:val="single" w:color="auto" w:sz="4" w:space="0"/>
            </w:tcBorders>
            <w:shd w:val="clear" w:color="auto" w:fill="auto"/>
            <w:noWrap/>
          </w:tcPr>
          <w:p w:rsidR="4FE3AEA8" w:rsidRDefault="4FE3AEA8" w14:paraId="39DF1EE6" w14:textId="77777777">
            <w:r>
              <w:t>2. – 9.</w:t>
            </w:r>
          </w:p>
        </w:tc>
        <w:tc>
          <w:tcPr>
            <w:tcW w:w="1659" w:type="dxa"/>
            <w:tcBorders>
              <w:top w:val="nil"/>
              <w:left w:val="nil"/>
              <w:bottom w:val="single" w:color="auto" w:sz="4" w:space="0"/>
              <w:right w:val="single" w:color="auto" w:sz="4" w:space="0"/>
            </w:tcBorders>
            <w:shd w:val="clear" w:color="auto" w:fill="auto"/>
            <w:noWrap/>
          </w:tcPr>
          <w:p w:rsidR="4FE3AEA8" w:rsidRDefault="4FE3AEA8" w14:paraId="1054FE93" w14:textId="77777777">
            <w:r>
              <w:t>TU,                 J. Horáková</w:t>
            </w:r>
          </w:p>
        </w:tc>
        <w:tc>
          <w:tcPr>
            <w:tcW w:w="3604" w:type="dxa"/>
            <w:tcBorders>
              <w:top w:val="nil"/>
              <w:left w:val="nil"/>
              <w:bottom w:val="single" w:color="auto" w:sz="4" w:space="0"/>
              <w:right w:val="single" w:color="auto" w:sz="4" w:space="0"/>
            </w:tcBorders>
            <w:shd w:val="clear" w:color="auto" w:fill="auto"/>
          </w:tcPr>
          <w:p w:rsidR="4FE3AEA8" w:rsidRDefault="4FE3AEA8" w14:paraId="21FCEEBF" w14:textId="77777777">
            <w:r>
              <w:t>Školní kolo – bez dalšího postupu</w:t>
            </w:r>
          </w:p>
        </w:tc>
      </w:tr>
      <w:tr w:rsidRPr="00E059E4" w:rsidR="00510FB7" w:rsidTr="4FE3AEA8" w14:paraId="38B74918" w14:textId="77777777">
        <w:trPr>
          <w:trHeight w:val="439"/>
        </w:trPr>
        <w:tc>
          <w:tcPr>
            <w:tcW w:w="2301" w:type="dxa"/>
            <w:tcBorders>
              <w:top w:val="nil"/>
              <w:left w:val="single" w:color="auto" w:sz="4" w:space="0"/>
              <w:bottom w:val="single" w:color="auto" w:sz="4" w:space="0"/>
              <w:right w:val="single" w:color="auto" w:sz="4" w:space="0"/>
            </w:tcBorders>
            <w:shd w:val="clear" w:color="auto" w:fill="auto"/>
          </w:tcPr>
          <w:p w:rsidR="4FE3AEA8" w:rsidRDefault="4FE3AEA8" w14:paraId="04A6DF9A" w14:textId="77777777">
            <w:r>
              <w:t>Logická olympiáda</w:t>
            </w:r>
          </w:p>
        </w:tc>
        <w:tc>
          <w:tcPr>
            <w:tcW w:w="1503" w:type="dxa"/>
            <w:tcBorders>
              <w:top w:val="nil"/>
              <w:left w:val="nil"/>
              <w:bottom w:val="single" w:color="auto" w:sz="4" w:space="0"/>
              <w:right w:val="single" w:color="auto" w:sz="4" w:space="0"/>
            </w:tcBorders>
            <w:shd w:val="clear" w:color="auto" w:fill="auto"/>
            <w:noWrap/>
          </w:tcPr>
          <w:p w:rsidR="4FE3AEA8" w:rsidRDefault="4FE3AEA8" w14:paraId="6E7DF9D9" w14:textId="77777777">
            <w:r>
              <w:t>1. – 9.</w:t>
            </w:r>
          </w:p>
        </w:tc>
        <w:tc>
          <w:tcPr>
            <w:tcW w:w="1659" w:type="dxa"/>
            <w:tcBorders>
              <w:top w:val="nil"/>
              <w:left w:val="nil"/>
              <w:bottom w:val="single" w:color="auto" w:sz="4" w:space="0"/>
              <w:right w:val="single" w:color="auto" w:sz="4" w:space="0"/>
            </w:tcBorders>
            <w:shd w:val="clear" w:color="auto" w:fill="auto"/>
            <w:noWrap/>
          </w:tcPr>
          <w:p w:rsidR="4FE3AEA8" w:rsidRDefault="4FE3AEA8" w14:paraId="31809182" w14:textId="77777777">
            <w:r>
              <w:t>1.st.TU</w:t>
            </w:r>
          </w:p>
          <w:p w:rsidR="4FE3AEA8" w:rsidRDefault="4FE3AEA8" w14:paraId="5DFE96B5" w14:textId="77777777">
            <w:r>
              <w:t>2.st.J.Horáková</w:t>
            </w:r>
          </w:p>
        </w:tc>
        <w:tc>
          <w:tcPr>
            <w:tcW w:w="3604" w:type="dxa"/>
            <w:tcBorders>
              <w:top w:val="nil"/>
              <w:left w:val="nil"/>
              <w:bottom w:val="single" w:color="auto" w:sz="4" w:space="0"/>
              <w:right w:val="single" w:color="auto" w:sz="4" w:space="0"/>
            </w:tcBorders>
            <w:shd w:val="clear" w:color="auto" w:fill="auto"/>
            <w:noWrap/>
          </w:tcPr>
          <w:p w:rsidR="4FE3AEA8" w:rsidRDefault="4FE3AEA8" w14:paraId="7C1DAB23" w14:textId="77777777">
            <w:r>
              <w:t>Dobrovolná účast – účastnilo se pouze 6 žáků školy</w:t>
            </w:r>
          </w:p>
        </w:tc>
      </w:tr>
      <w:tr w:rsidRPr="00E059E4" w:rsidR="00510FB7" w:rsidTr="4FE3AEA8" w14:paraId="5286E585" w14:textId="77777777">
        <w:trPr>
          <w:trHeight w:val="402"/>
        </w:trPr>
        <w:tc>
          <w:tcPr>
            <w:tcW w:w="2301" w:type="dxa"/>
            <w:tcBorders>
              <w:top w:val="nil"/>
              <w:left w:val="single" w:color="auto" w:sz="4" w:space="0"/>
              <w:bottom w:val="single" w:color="auto" w:sz="4" w:space="0"/>
              <w:right w:val="single" w:color="auto" w:sz="4" w:space="0"/>
            </w:tcBorders>
            <w:shd w:val="clear" w:color="auto" w:fill="auto"/>
          </w:tcPr>
          <w:p w:rsidR="4FE3AEA8" w:rsidRDefault="4FE3AEA8" w14:paraId="6AFE1929" w14:textId="77777777">
            <w:r>
              <w:t>Pythagoriáda</w:t>
            </w:r>
          </w:p>
        </w:tc>
        <w:tc>
          <w:tcPr>
            <w:tcW w:w="1503" w:type="dxa"/>
            <w:tcBorders>
              <w:top w:val="nil"/>
              <w:left w:val="nil"/>
              <w:bottom w:val="single" w:color="auto" w:sz="4" w:space="0"/>
              <w:right w:val="single" w:color="auto" w:sz="4" w:space="0"/>
            </w:tcBorders>
            <w:shd w:val="clear" w:color="auto" w:fill="auto"/>
            <w:noWrap/>
          </w:tcPr>
          <w:p w:rsidR="4FE3AEA8" w:rsidRDefault="4FE3AEA8" w14:paraId="53BA4C02" w14:textId="77777777">
            <w:r>
              <w:t>6. – 9.</w:t>
            </w:r>
          </w:p>
        </w:tc>
        <w:tc>
          <w:tcPr>
            <w:tcW w:w="1659" w:type="dxa"/>
            <w:tcBorders>
              <w:top w:val="nil"/>
              <w:left w:val="nil"/>
              <w:bottom w:val="single" w:color="auto" w:sz="4" w:space="0"/>
              <w:right w:val="single" w:color="auto" w:sz="4" w:space="0"/>
            </w:tcBorders>
            <w:shd w:val="clear" w:color="auto" w:fill="auto"/>
            <w:noWrap/>
          </w:tcPr>
          <w:p w:rsidR="4FE3AEA8" w:rsidRDefault="4FE3AEA8" w14:paraId="301EEAAD" w14:textId="77777777">
            <w:r>
              <w:t xml:space="preserve">J. Horáková </w:t>
            </w:r>
          </w:p>
        </w:tc>
        <w:tc>
          <w:tcPr>
            <w:tcW w:w="3604" w:type="dxa"/>
            <w:tcBorders>
              <w:top w:val="nil"/>
              <w:left w:val="nil"/>
              <w:bottom w:val="single" w:color="auto" w:sz="4" w:space="0"/>
              <w:right w:val="single" w:color="auto" w:sz="4" w:space="0"/>
            </w:tcBorders>
            <w:shd w:val="clear" w:color="auto" w:fill="auto"/>
          </w:tcPr>
          <w:p w:rsidR="4FE3AEA8" w:rsidRDefault="4FE3AEA8" w14:paraId="78D2486E" w14:textId="77777777">
            <w:r>
              <w:t xml:space="preserve">Školní kolo – postupující: </w:t>
            </w:r>
          </w:p>
          <w:p w:rsidR="4FE3AEA8" w:rsidRDefault="4FE3AEA8" w14:paraId="14050302" w14:textId="75F8FEC9">
            <w:r>
              <w:t>E. Zachariáš, J. Matuška, J. Douša</w:t>
            </w:r>
          </w:p>
          <w:p w:rsidR="4FE3AEA8" w:rsidRDefault="4FE3AEA8" w14:paraId="1EE77AF0" w14:textId="77777777">
            <w:r>
              <w:t>Okresní kolo - zrušeno</w:t>
            </w:r>
          </w:p>
        </w:tc>
      </w:tr>
      <w:tr w:rsidRPr="00E059E4" w:rsidR="00510FB7" w:rsidTr="00736CDC" w14:paraId="01AC5EEC" w14:textId="77777777">
        <w:trPr>
          <w:trHeight w:val="582"/>
        </w:trPr>
        <w:tc>
          <w:tcPr>
            <w:tcW w:w="2301" w:type="dxa"/>
            <w:tcBorders>
              <w:top w:val="nil"/>
              <w:left w:val="single" w:color="auto" w:sz="4" w:space="0"/>
              <w:bottom w:val="single" w:color="auto" w:sz="4" w:space="0"/>
              <w:right w:val="single" w:color="auto" w:sz="4" w:space="0"/>
            </w:tcBorders>
            <w:shd w:val="clear" w:color="auto" w:fill="auto"/>
          </w:tcPr>
          <w:p w:rsidR="4FE3AEA8" w:rsidRDefault="4FE3AEA8" w14:paraId="56F12ED9" w14:textId="77777777">
            <w:r>
              <w:t>Aj – Basic Lingua</w:t>
            </w:r>
          </w:p>
        </w:tc>
        <w:tc>
          <w:tcPr>
            <w:tcW w:w="1503" w:type="dxa"/>
            <w:tcBorders>
              <w:top w:val="nil"/>
              <w:left w:val="nil"/>
              <w:bottom w:val="single" w:color="auto" w:sz="4" w:space="0"/>
              <w:right w:val="single" w:color="auto" w:sz="4" w:space="0"/>
            </w:tcBorders>
            <w:shd w:val="clear" w:color="auto" w:fill="auto"/>
            <w:noWrap/>
          </w:tcPr>
          <w:p w:rsidR="4FE3AEA8" w:rsidRDefault="4FE3AEA8" w14:paraId="56588DE8" w14:textId="77777777">
            <w:r>
              <w:t>6. – 9.</w:t>
            </w:r>
          </w:p>
        </w:tc>
        <w:tc>
          <w:tcPr>
            <w:tcW w:w="1659" w:type="dxa"/>
            <w:tcBorders>
              <w:top w:val="nil"/>
              <w:left w:val="nil"/>
              <w:bottom w:val="single" w:color="auto" w:sz="4" w:space="0"/>
              <w:right w:val="single" w:color="auto" w:sz="4" w:space="0"/>
            </w:tcBorders>
            <w:shd w:val="clear" w:color="auto" w:fill="auto"/>
            <w:noWrap/>
          </w:tcPr>
          <w:p w:rsidR="4FE3AEA8" w:rsidRDefault="4FE3AEA8" w14:paraId="2303A778" w14:textId="77777777">
            <w:r>
              <w:t>P. Fousková</w:t>
            </w:r>
          </w:p>
        </w:tc>
        <w:tc>
          <w:tcPr>
            <w:tcW w:w="3604" w:type="dxa"/>
            <w:tcBorders>
              <w:top w:val="nil"/>
              <w:left w:val="nil"/>
              <w:bottom w:val="single" w:color="auto" w:sz="4" w:space="0"/>
              <w:right w:val="single" w:color="auto" w:sz="4" w:space="0"/>
            </w:tcBorders>
            <w:shd w:val="clear" w:color="auto" w:fill="auto"/>
          </w:tcPr>
          <w:p w:rsidR="4FE3AEA8" w:rsidRDefault="4FE3AEA8" w14:paraId="667DD609" w14:textId="77777777">
            <w:r>
              <w:t>Účast – F. Zbudil, D. Liška</w:t>
            </w:r>
          </w:p>
        </w:tc>
      </w:tr>
      <w:tr w:rsidRPr="00E059E4" w:rsidR="00510FB7" w:rsidTr="00736CDC" w14:paraId="611AC0BA" w14:textId="77777777">
        <w:trPr>
          <w:trHeight w:val="1629"/>
        </w:trPr>
        <w:tc>
          <w:tcPr>
            <w:tcW w:w="2301" w:type="dxa"/>
            <w:tcBorders>
              <w:top w:val="nil"/>
              <w:left w:val="single" w:color="auto" w:sz="4" w:space="0"/>
              <w:bottom w:val="single" w:color="auto" w:sz="4" w:space="0"/>
              <w:right w:val="single" w:color="auto" w:sz="4" w:space="0"/>
            </w:tcBorders>
            <w:shd w:val="clear" w:color="auto" w:fill="auto"/>
          </w:tcPr>
          <w:p w:rsidR="4FE3AEA8" w:rsidRDefault="4FE3AEA8" w14:paraId="0D644BE5" w14:textId="77777777">
            <w:r>
              <w:t>Pět jazyků na podiu</w:t>
            </w:r>
          </w:p>
        </w:tc>
        <w:tc>
          <w:tcPr>
            <w:tcW w:w="1503" w:type="dxa"/>
            <w:tcBorders>
              <w:top w:val="nil"/>
              <w:left w:val="nil"/>
              <w:bottom w:val="single" w:color="auto" w:sz="4" w:space="0"/>
              <w:right w:val="single" w:color="auto" w:sz="4" w:space="0"/>
            </w:tcBorders>
            <w:shd w:val="clear" w:color="auto" w:fill="auto"/>
            <w:noWrap/>
          </w:tcPr>
          <w:p w:rsidR="4FE3AEA8" w:rsidRDefault="4FE3AEA8" w14:paraId="1411DEA2" w14:textId="77777777">
            <w:r>
              <w:t>8., 9.</w:t>
            </w:r>
          </w:p>
        </w:tc>
        <w:tc>
          <w:tcPr>
            <w:tcW w:w="1659" w:type="dxa"/>
            <w:tcBorders>
              <w:top w:val="nil"/>
              <w:left w:val="nil"/>
              <w:bottom w:val="single" w:color="auto" w:sz="4" w:space="0"/>
              <w:right w:val="single" w:color="auto" w:sz="4" w:space="0"/>
            </w:tcBorders>
            <w:shd w:val="clear" w:color="auto" w:fill="auto"/>
            <w:noWrap/>
          </w:tcPr>
          <w:p w:rsidR="4FE3AEA8" w:rsidRDefault="4FE3AEA8" w14:paraId="285F3EED" w14:textId="1F085337">
            <w:r>
              <w:t>V.Ďoubalíková</w:t>
            </w:r>
          </w:p>
        </w:tc>
        <w:tc>
          <w:tcPr>
            <w:tcW w:w="3604" w:type="dxa"/>
            <w:tcBorders>
              <w:top w:val="nil"/>
              <w:left w:val="nil"/>
              <w:bottom w:val="single" w:color="auto" w:sz="4" w:space="0"/>
              <w:right w:val="single" w:color="auto" w:sz="4" w:space="0"/>
            </w:tcBorders>
            <w:shd w:val="clear" w:color="auto" w:fill="auto"/>
          </w:tcPr>
          <w:p w:rsidR="4FE3AEA8" w:rsidRDefault="4FE3AEA8" w14:paraId="67E190BB" w14:textId="77777777">
            <w:r>
              <w:t>Rj – 1. místo: M. Myrončuk,</w:t>
            </w:r>
          </w:p>
          <w:p w:rsidR="4FE3AEA8" w:rsidRDefault="4FE3AEA8" w14:paraId="0F6A0BFC" w14:textId="54488F97">
            <w:r>
              <w:t xml:space="preserve"> N. A. Užíková, A. M. Drábková </w:t>
            </w:r>
          </w:p>
          <w:p w:rsidR="4FE3AEA8" w:rsidRDefault="4FE3AEA8" w14:paraId="2098A32E" w14:textId="77777777">
            <w:r>
              <w:t>Rj – 3. místo: E. Beková</w:t>
            </w:r>
          </w:p>
          <w:p w:rsidR="4FE3AEA8" w:rsidRDefault="4FE3AEA8" w14:paraId="568A0952" w14:textId="77777777">
            <w:r>
              <w:t>Nj – 2. místo: E. Sattlerová, J. Štorková, A. Pavlíčková, A. Motal</w:t>
            </w:r>
          </w:p>
        </w:tc>
      </w:tr>
      <w:tr w:rsidRPr="00E059E4" w:rsidR="00510FB7" w:rsidTr="4FE3AEA8" w14:paraId="55113BFC" w14:textId="77777777">
        <w:trPr>
          <w:trHeight w:val="665"/>
        </w:trPr>
        <w:tc>
          <w:tcPr>
            <w:tcW w:w="2301" w:type="dxa"/>
            <w:tcBorders>
              <w:top w:val="nil"/>
              <w:left w:val="single" w:color="auto" w:sz="4" w:space="0"/>
              <w:bottom w:val="single" w:color="auto" w:sz="4" w:space="0"/>
              <w:right w:val="single" w:color="auto" w:sz="4" w:space="0"/>
            </w:tcBorders>
            <w:shd w:val="clear" w:color="auto" w:fill="auto"/>
          </w:tcPr>
          <w:p w:rsidR="4FE3AEA8" w:rsidRDefault="4FE3AEA8" w14:paraId="4F85C5D5" w14:textId="77777777">
            <w:r>
              <w:t xml:space="preserve">Zeměpisná olympiáda </w:t>
            </w:r>
          </w:p>
        </w:tc>
        <w:tc>
          <w:tcPr>
            <w:tcW w:w="1503" w:type="dxa"/>
            <w:tcBorders>
              <w:top w:val="nil"/>
              <w:left w:val="nil"/>
              <w:bottom w:val="single" w:color="auto" w:sz="4" w:space="0"/>
              <w:right w:val="single" w:color="auto" w:sz="4" w:space="0"/>
            </w:tcBorders>
            <w:shd w:val="clear" w:color="auto" w:fill="auto"/>
            <w:noWrap/>
          </w:tcPr>
          <w:p w:rsidR="4FE3AEA8" w:rsidRDefault="4FE3AEA8" w14:paraId="3586F3B5" w14:textId="77777777">
            <w:r>
              <w:t>6. – 9.</w:t>
            </w:r>
          </w:p>
        </w:tc>
        <w:tc>
          <w:tcPr>
            <w:tcW w:w="1659" w:type="dxa"/>
            <w:tcBorders>
              <w:top w:val="nil"/>
              <w:left w:val="nil"/>
              <w:bottom w:val="single" w:color="auto" w:sz="4" w:space="0"/>
              <w:right w:val="single" w:color="auto" w:sz="4" w:space="0"/>
            </w:tcBorders>
            <w:shd w:val="clear" w:color="auto" w:fill="auto"/>
            <w:noWrap/>
          </w:tcPr>
          <w:p w:rsidR="4FE3AEA8" w:rsidRDefault="4FE3AEA8" w14:paraId="0746BC7B" w14:textId="77777777">
            <w:r>
              <w:t>M. Vašková</w:t>
            </w:r>
          </w:p>
        </w:tc>
        <w:tc>
          <w:tcPr>
            <w:tcW w:w="3604" w:type="dxa"/>
            <w:tcBorders>
              <w:top w:val="nil"/>
              <w:left w:val="nil"/>
              <w:bottom w:val="single" w:color="auto" w:sz="4" w:space="0"/>
              <w:right w:val="single" w:color="auto" w:sz="4" w:space="0"/>
            </w:tcBorders>
            <w:shd w:val="clear" w:color="auto" w:fill="auto"/>
          </w:tcPr>
          <w:p w:rsidR="4FE3AEA8" w:rsidRDefault="4FE3AEA8" w14:paraId="0A12B8E8" w14:textId="77777777">
            <w:r>
              <w:t>Okresní kolo:</w:t>
            </w:r>
          </w:p>
          <w:p w:rsidR="4FE3AEA8" w:rsidRDefault="4FE3AEA8" w14:paraId="3B177A03" w14:textId="77777777">
            <w:r>
              <w:t>6. tř. L Horák – 4. místo</w:t>
            </w:r>
          </w:p>
          <w:p w:rsidR="4FE3AEA8" w:rsidRDefault="4FE3AEA8" w14:paraId="3798172E" w14:textId="77777777">
            <w:r>
              <w:t>7. tř. J. Matuška – 9. místo</w:t>
            </w:r>
          </w:p>
          <w:p w:rsidR="4FE3AEA8" w:rsidRDefault="4FE3AEA8" w14:paraId="2D17F94F" w14:textId="77777777">
            <w:r>
              <w:t>8. a 9. tř. N. A. Užíková – 5. místo</w:t>
            </w:r>
          </w:p>
        </w:tc>
      </w:tr>
      <w:tr w:rsidRPr="00E059E4" w:rsidR="00510FB7" w:rsidTr="4FE3AEA8" w14:paraId="2C980303" w14:textId="77777777">
        <w:trPr>
          <w:trHeight w:val="630"/>
        </w:trPr>
        <w:tc>
          <w:tcPr>
            <w:tcW w:w="2301" w:type="dxa"/>
            <w:tcBorders>
              <w:top w:val="nil"/>
              <w:left w:val="single" w:color="auto" w:sz="4" w:space="0"/>
              <w:bottom w:val="single" w:color="auto" w:sz="4" w:space="0"/>
              <w:right w:val="single" w:color="auto" w:sz="4" w:space="0"/>
            </w:tcBorders>
            <w:shd w:val="clear" w:color="auto" w:fill="auto"/>
          </w:tcPr>
          <w:p w:rsidR="4FE3AEA8" w:rsidRDefault="4FE3AEA8" w14:paraId="75D1D08D" w14:textId="77777777">
            <w:r>
              <w:t>Přírodovědný klokan</w:t>
            </w:r>
          </w:p>
        </w:tc>
        <w:tc>
          <w:tcPr>
            <w:tcW w:w="1503" w:type="dxa"/>
            <w:tcBorders>
              <w:top w:val="nil"/>
              <w:left w:val="nil"/>
              <w:bottom w:val="single" w:color="auto" w:sz="4" w:space="0"/>
              <w:right w:val="single" w:color="auto" w:sz="4" w:space="0"/>
            </w:tcBorders>
            <w:shd w:val="clear" w:color="auto" w:fill="auto"/>
            <w:noWrap/>
          </w:tcPr>
          <w:p w:rsidR="4FE3AEA8" w:rsidRDefault="4FE3AEA8" w14:paraId="233BDE18" w14:textId="77777777">
            <w:r>
              <w:t>8., 9.</w:t>
            </w:r>
          </w:p>
        </w:tc>
        <w:tc>
          <w:tcPr>
            <w:tcW w:w="1659" w:type="dxa"/>
            <w:tcBorders>
              <w:top w:val="nil"/>
              <w:left w:val="nil"/>
              <w:bottom w:val="single" w:color="auto" w:sz="4" w:space="0"/>
              <w:right w:val="single" w:color="auto" w:sz="4" w:space="0"/>
            </w:tcBorders>
            <w:shd w:val="clear" w:color="auto" w:fill="auto"/>
            <w:noWrap/>
          </w:tcPr>
          <w:p w:rsidR="4FE3AEA8" w:rsidRDefault="4FE3AEA8" w14:paraId="7A232828" w14:textId="77777777">
            <w:r>
              <w:t>M. Vašková</w:t>
            </w:r>
          </w:p>
        </w:tc>
        <w:tc>
          <w:tcPr>
            <w:tcW w:w="3604" w:type="dxa"/>
            <w:tcBorders>
              <w:top w:val="nil"/>
              <w:left w:val="nil"/>
              <w:bottom w:val="single" w:color="auto" w:sz="4" w:space="0"/>
              <w:right w:val="single" w:color="auto" w:sz="4" w:space="0"/>
            </w:tcBorders>
            <w:shd w:val="clear" w:color="auto" w:fill="auto"/>
          </w:tcPr>
          <w:p w:rsidR="4FE3AEA8" w:rsidRDefault="4FE3AEA8" w14:paraId="67AC2E87" w14:textId="77777777">
            <w:r>
              <w:t>Školní kolo:</w:t>
            </w:r>
          </w:p>
          <w:p w:rsidR="4FE3AEA8" w:rsidRDefault="4FE3AEA8" w14:paraId="0F932CD6" w14:textId="77777777">
            <w:r>
              <w:t>N. A. Užíková – 1. místo, M. Matuška – 2. místo, J. Douša – 3. místo</w:t>
            </w:r>
          </w:p>
          <w:p w:rsidR="4FE3AEA8" w:rsidRDefault="4FE3AEA8" w14:paraId="74DFE571" w14:textId="77777777">
            <w:r>
              <w:t xml:space="preserve">Okresní kolo - účast </w:t>
            </w:r>
          </w:p>
        </w:tc>
      </w:tr>
      <w:tr w:rsidRPr="00E059E4" w:rsidR="00510FB7" w:rsidTr="4FE3AEA8" w14:paraId="5E2BFB49" w14:textId="77777777">
        <w:trPr>
          <w:trHeight w:val="439"/>
        </w:trPr>
        <w:tc>
          <w:tcPr>
            <w:tcW w:w="2301" w:type="dxa"/>
            <w:tcBorders>
              <w:top w:val="nil"/>
              <w:left w:val="single" w:color="auto" w:sz="4" w:space="0"/>
              <w:bottom w:val="single" w:color="auto" w:sz="4" w:space="0"/>
              <w:right w:val="single" w:color="auto" w:sz="4" w:space="0"/>
            </w:tcBorders>
            <w:shd w:val="clear" w:color="auto" w:fill="auto"/>
            <w:hideMark/>
          </w:tcPr>
          <w:p w:rsidR="4FE3AEA8" w:rsidRDefault="4FE3AEA8" w14:paraId="4116B704" w14:textId="77777777">
            <w:r>
              <w:t>Přírodovědná poznávačka</w:t>
            </w:r>
          </w:p>
        </w:tc>
        <w:tc>
          <w:tcPr>
            <w:tcW w:w="1503" w:type="dxa"/>
            <w:tcBorders>
              <w:top w:val="nil"/>
              <w:left w:val="nil"/>
              <w:bottom w:val="single" w:color="auto" w:sz="4" w:space="0"/>
              <w:right w:val="single" w:color="auto" w:sz="4" w:space="0"/>
            </w:tcBorders>
            <w:shd w:val="clear" w:color="auto" w:fill="auto"/>
            <w:noWrap/>
            <w:hideMark/>
          </w:tcPr>
          <w:p w:rsidR="4FE3AEA8" w:rsidRDefault="4FE3AEA8" w14:paraId="0A9A85FB" w14:textId="77777777">
            <w:r>
              <w:t>3. – 9.</w:t>
            </w:r>
          </w:p>
        </w:tc>
        <w:tc>
          <w:tcPr>
            <w:tcW w:w="1659" w:type="dxa"/>
            <w:tcBorders>
              <w:top w:val="nil"/>
              <w:left w:val="nil"/>
              <w:bottom w:val="single" w:color="auto" w:sz="4" w:space="0"/>
              <w:right w:val="single" w:color="auto" w:sz="4" w:space="0"/>
            </w:tcBorders>
            <w:shd w:val="clear" w:color="auto" w:fill="auto"/>
            <w:noWrap/>
            <w:hideMark/>
          </w:tcPr>
          <w:p w:rsidR="4FE3AEA8" w:rsidRDefault="4FE3AEA8" w14:paraId="7C48BED9" w14:textId="77777777">
            <w:r>
              <w:t>M. Vašková</w:t>
            </w:r>
          </w:p>
        </w:tc>
        <w:tc>
          <w:tcPr>
            <w:tcW w:w="3604" w:type="dxa"/>
            <w:tcBorders>
              <w:top w:val="nil"/>
              <w:left w:val="nil"/>
              <w:bottom w:val="single" w:color="auto" w:sz="4" w:space="0"/>
              <w:right w:val="single" w:color="auto" w:sz="4" w:space="0"/>
            </w:tcBorders>
            <w:shd w:val="clear" w:color="auto" w:fill="auto"/>
            <w:noWrap/>
            <w:hideMark/>
          </w:tcPr>
          <w:p w:rsidR="4FE3AEA8" w:rsidRDefault="4FE3AEA8" w14:paraId="3C19B7F0" w14:textId="77777777">
            <w:r>
              <w:t>Zrušeno MO</w:t>
            </w:r>
          </w:p>
        </w:tc>
      </w:tr>
      <w:tr w:rsidRPr="00E059E4" w:rsidR="00510FB7" w:rsidTr="4FE3AEA8" w14:paraId="27ECBE6D" w14:textId="77777777">
        <w:trPr>
          <w:trHeight w:val="439"/>
        </w:trPr>
        <w:tc>
          <w:tcPr>
            <w:tcW w:w="2301" w:type="dxa"/>
            <w:tcBorders>
              <w:top w:val="nil"/>
              <w:left w:val="single" w:color="auto" w:sz="4" w:space="0"/>
              <w:bottom w:val="single" w:color="auto" w:sz="4" w:space="0"/>
              <w:right w:val="single" w:color="auto" w:sz="4" w:space="0"/>
            </w:tcBorders>
            <w:shd w:val="clear" w:color="auto" w:fill="auto"/>
          </w:tcPr>
          <w:p w:rsidR="4FE3AEA8" w:rsidRDefault="4FE3AEA8" w14:paraId="7AB6C958" w14:textId="77777777">
            <w:r>
              <w:t>Chemická olympiáda</w:t>
            </w:r>
          </w:p>
        </w:tc>
        <w:tc>
          <w:tcPr>
            <w:tcW w:w="1503" w:type="dxa"/>
            <w:tcBorders>
              <w:top w:val="nil"/>
              <w:left w:val="nil"/>
              <w:bottom w:val="single" w:color="auto" w:sz="4" w:space="0"/>
              <w:right w:val="single" w:color="auto" w:sz="4" w:space="0"/>
            </w:tcBorders>
            <w:shd w:val="clear" w:color="auto" w:fill="auto"/>
            <w:noWrap/>
          </w:tcPr>
          <w:p w:rsidR="4FE3AEA8" w:rsidRDefault="4FE3AEA8" w14:paraId="0527D0A2" w14:textId="77777777">
            <w:r>
              <w:t>8., 9.</w:t>
            </w:r>
          </w:p>
        </w:tc>
        <w:tc>
          <w:tcPr>
            <w:tcW w:w="1659" w:type="dxa"/>
            <w:tcBorders>
              <w:top w:val="nil"/>
              <w:left w:val="nil"/>
              <w:bottom w:val="single" w:color="auto" w:sz="4" w:space="0"/>
              <w:right w:val="single" w:color="auto" w:sz="4" w:space="0"/>
            </w:tcBorders>
            <w:shd w:val="clear" w:color="auto" w:fill="auto"/>
            <w:noWrap/>
          </w:tcPr>
          <w:p w:rsidR="4FE3AEA8" w:rsidRDefault="4FE3AEA8" w14:paraId="06305AA7" w14:textId="78FD5C57">
            <w:r>
              <w:t>G. Šedivá</w:t>
            </w:r>
          </w:p>
        </w:tc>
        <w:tc>
          <w:tcPr>
            <w:tcW w:w="3604" w:type="dxa"/>
            <w:tcBorders>
              <w:top w:val="nil"/>
              <w:left w:val="nil"/>
              <w:bottom w:val="single" w:color="auto" w:sz="4" w:space="0"/>
              <w:right w:val="single" w:color="auto" w:sz="4" w:space="0"/>
            </w:tcBorders>
            <w:shd w:val="clear" w:color="auto" w:fill="auto"/>
            <w:noWrap/>
          </w:tcPr>
          <w:p w:rsidR="4FE3AEA8" w:rsidRDefault="4FE3AEA8" w14:paraId="48E137FC" w14:textId="77777777">
            <w:r>
              <w:t>Regionální finále: M. Matuška – 24. místo</w:t>
            </w:r>
          </w:p>
          <w:p w:rsidR="4FE3AEA8" w:rsidRDefault="4FE3AEA8" w14:paraId="1637FB32" w14:textId="77777777">
            <w:r>
              <w:t>Celostátní kolo – zrušeno MO</w:t>
            </w:r>
          </w:p>
        </w:tc>
      </w:tr>
      <w:tr w:rsidRPr="00E059E4" w:rsidR="00510FB7" w:rsidTr="4FE3AEA8" w14:paraId="5A14D506" w14:textId="77777777">
        <w:trPr>
          <w:trHeight w:val="439"/>
        </w:trPr>
        <w:tc>
          <w:tcPr>
            <w:tcW w:w="2301" w:type="dxa"/>
            <w:tcBorders>
              <w:top w:val="nil"/>
              <w:left w:val="single" w:color="auto" w:sz="4" w:space="0"/>
              <w:bottom w:val="single" w:color="auto" w:sz="4" w:space="0"/>
              <w:right w:val="single" w:color="auto" w:sz="4" w:space="0"/>
            </w:tcBorders>
            <w:shd w:val="clear" w:color="auto" w:fill="auto"/>
          </w:tcPr>
          <w:p w:rsidR="4FE3AEA8" w:rsidP="4FE3AEA8" w:rsidRDefault="4FE3AEA8" w14:paraId="5F571013" w14:textId="77777777">
            <w:pPr>
              <w:jc w:val="left"/>
            </w:pPr>
            <w:r>
              <w:t>19. olympiáda žáků škol holického regionu</w:t>
            </w:r>
          </w:p>
        </w:tc>
        <w:tc>
          <w:tcPr>
            <w:tcW w:w="1503" w:type="dxa"/>
            <w:tcBorders>
              <w:top w:val="nil"/>
              <w:left w:val="nil"/>
              <w:bottom w:val="single" w:color="auto" w:sz="4" w:space="0"/>
              <w:right w:val="single" w:color="auto" w:sz="4" w:space="0"/>
            </w:tcBorders>
            <w:shd w:val="clear" w:color="auto" w:fill="auto"/>
            <w:noWrap/>
          </w:tcPr>
          <w:p w:rsidR="4FE3AEA8" w:rsidRDefault="4FE3AEA8" w14:paraId="27A92153" w14:textId="77777777">
            <w:r>
              <w:t>5. – 9.</w:t>
            </w:r>
          </w:p>
        </w:tc>
        <w:tc>
          <w:tcPr>
            <w:tcW w:w="1659" w:type="dxa"/>
            <w:tcBorders>
              <w:top w:val="nil"/>
              <w:left w:val="nil"/>
              <w:bottom w:val="single" w:color="auto" w:sz="4" w:space="0"/>
              <w:right w:val="single" w:color="auto" w:sz="4" w:space="0"/>
            </w:tcBorders>
            <w:shd w:val="clear" w:color="auto" w:fill="auto"/>
            <w:noWrap/>
          </w:tcPr>
          <w:p w:rsidR="4FE3AEA8" w:rsidRDefault="4FE3AEA8" w14:paraId="41296E3C" w14:textId="77777777">
            <w:r>
              <w:t>M. Hudcová</w:t>
            </w:r>
          </w:p>
          <w:p w:rsidR="4FE3AEA8" w:rsidRDefault="4FE3AEA8" w14:paraId="627C6742" w14:textId="77777777">
            <w:r>
              <w:t>P. Ďoubalík</w:t>
            </w:r>
          </w:p>
        </w:tc>
        <w:tc>
          <w:tcPr>
            <w:tcW w:w="3604" w:type="dxa"/>
            <w:tcBorders>
              <w:top w:val="nil"/>
              <w:left w:val="nil"/>
              <w:bottom w:val="single" w:color="auto" w:sz="4" w:space="0"/>
              <w:right w:val="single" w:color="auto" w:sz="4" w:space="0"/>
            </w:tcBorders>
            <w:shd w:val="clear" w:color="auto" w:fill="auto"/>
            <w:noWrap/>
          </w:tcPr>
          <w:p w:rsidR="4FE3AEA8" w:rsidRDefault="4FE3AEA8" w14:paraId="5821ECE9" w14:textId="77777777">
            <w:r>
              <w:t>Zrušeno MO</w:t>
            </w:r>
          </w:p>
        </w:tc>
      </w:tr>
    </w:tbl>
    <w:p w:rsidR="4FE3AEA8" w:rsidP="4FE3AEA8" w:rsidRDefault="4FE3AEA8" w14:paraId="3B8371F4" w14:textId="6631773C">
      <w:pPr>
        <w:pStyle w:val="Bezmezer"/>
        <w:ind w:left="0"/>
        <w:rPr>
          <w:b/>
          <w:bCs/>
          <w:sz w:val="28"/>
          <w:szCs w:val="28"/>
        </w:rPr>
      </w:pPr>
    </w:p>
    <w:p w:rsidR="007B6CB0" w:rsidP="00736CDC" w:rsidRDefault="00CC0F51" w14:paraId="5BBACAA5" w14:textId="7D75DF6E">
      <w:pPr>
        <w:pStyle w:val="Bezmezer"/>
        <w:ind w:left="0"/>
        <w:rPr>
          <w:b/>
          <w:bCs/>
          <w:sz w:val="28"/>
          <w:szCs w:val="28"/>
        </w:rPr>
      </w:pPr>
      <w:r w:rsidRPr="4FE3AEA8">
        <w:rPr>
          <w:b/>
          <w:bCs/>
        </w:rPr>
        <w:t>Školní družina rok 2019</w:t>
      </w:r>
      <w:r w:rsidRPr="4FE3AEA8" w:rsidR="007B6CB0">
        <w:rPr>
          <w:b/>
          <w:bCs/>
        </w:rPr>
        <w:t>/20</w:t>
      </w:r>
      <w:r w:rsidRPr="4FE3AEA8">
        <w:rPr>
          <w:b/>
          <w:bCs/>
        </w:rPr>
        <w:t>20</w:t>
      </w:r>
    </w:p>
    <w:p w:rsidR="007B6CB0" w:rsidP="007B6CB0" w:rsidRDefault="007B6CB0" w14:paraId="27FCFF39" w14:textId="77777777">
      <w:pPr>
        <w:pStyle w:val="Bezmezer"/>
        <w:rPr>
          <w:b/>
          <w:sz w:val="28"/>
          <w:szCs w:val="28"/>
        </w:rPr>
      </w:pPr>
    </w:p>
    <w:tbl>
      <w:tblPr>
        <w:tblW w:w="9067" w:type="dxa"/>
        <w:tblCellMar>
          <w:left w:w="70" w:type="dxa"/>
          <w:right w:w="70" w:type="dxa"/>
        </w:tblCellMar>
        <w:tblLook w:val="04A0" w:firstRow="1" w:lastRow="0" w:firstColumn="1" w:lastColumn="0" w:noHBand="0" w:noVBand="1"/>
      </w:tblPr>
      <w:tblGrid>
        <w:gridCol w:w="3823"/>
        <w:gridCol w:w="5244"/>
      </w:tblGrid>
      <w:tr w:rsidRPr="00D8024F" w:rsidR="007B6CB0" w:rsidTr="001F0EE3" w14:paraId="5189C20E" w14:textId="77777777">
        <w:trPr>
          <w:trHeight w:val="439"/>
        </w:trPr>
        <w:tc>
          <w:tcPr>
            <w:tcW w:w="3823" w:type="dxa"/>
            <w:tcBorders>
              <w:top w:val="single" w:color="auto" w:sz="4" w:space="0"/>
              <w:left w:val="single" w:color="auto" w:sz="4" w:space="0"/>
              <w:bottom w:val="single" w:color="auto" w:sz="4" w:space="0"/>
              <w:right w:val="nil"/>
            </w:tcBorders>
            <w:shd w:val="clear" w:color="auto" w:fill="9CC2E5" w:themeFill="accent1" w:themeFillTint="99"/>
            <w:noWrap/>
            <w:vAlign w:val="center"/>
            <w:hideMark/>
          </w:tcPr>
          <w:p w:rsidRPr="00D8024F" w:rsidR="007B6CB0" w:rsidP="005108D2" w:rsidRDefault="00CC0F51" w14:paraId="2FD7FB09" w14:textId="77777777">
            <w:pPr>
              <w:spacing w:after="0" w:line="240" w:lineRule="auto"/>
              <w:rPr>
                <w:b/>
                <w:bCs/>
                <w:szCs w:val="24"/>
              </w:rPr>
            </w:pPr>
            <w:r>
              <w:rPr>
                <w:b/>
                <w:bCs/>
                <w:szCs w:val="24"/>
              </w:rPr>
              <w:t>Školní rok  2019/2020</w:t>
            </w:r>
          </w:p>
        </w:tc>
        <w:tc>
          <w:tcPr>
            <w:tcW w:w="5244" w:type="dxa"/>
            <w:tcBorders>
              <w:top w:val="single" w:color="auto" w:sz="4" w:space="0"/>
              <w:left w:val="nil"/>
              <w:bottom w:val="single" w:color="auto" w:sz="4" w:space="0"/>
              <w:right w:val="single" w:color="000000" w:sz="4" w:space="0"/>
            </w:tcBorders>
            <w:shd w:val="clear" w:color="auto" w:fill="9CC2E5" w:themeFill="accent1" w:themeFillTint="99"/>
            <w:noWrap/>
            <w:vAlign w:val="center"/>
            <w:hideMark/>
          </w:tcPr>
          <w:p w:rsidRPr="00D8024F" w:rsidR="007B6CB0" w:rsidP="005108D2" w:rsidRDefault="007B6CB0" w14:paraId="0BC64D22" w14:textId="77777777">
            <w:pPr>
              <w:spacing w:after="0" w:line="240" w:lineRule="auto"/>
              <w:rPr>
                <w:b/>
                <w:bCs/>
                <w:szCs w:val="24"/>
              </w:rPr>
            </w:pPr>
            <w:r>
              <w:rPr>
                <w:b/>
                <w:bCs/>
                <w:szCs w:val="24"/>
              </w:rPr>
              <w:t xml:space="preserve">                                    </w:t>
            </w:r>
            <w:r w:rsidRPr="00D8024F">
              <w:rPr>
                <w:b/>
                <w:bCs/>
                <w:szCs w:val="24"/>
              </w:rPr>
              <w:t xml:space="preserve">Zpracovala </w:t>
            </w:r>
            <w:r>
              <w:rPr>
                <w:b/>
                <w:bCs/>
                <w:szCs w:val="24"/>
              </w:rPr>
              <w:t>Hana Šváchová</w:t>
            </w:r>
          </w:p>
        </w:tc>
      </w:tr>
    </w:tbl>
    <w:p w:rsidR="007B6CB0" w:rsidP="007B6CB0" w:rsidRDefault="007B6CB0" w14:paraId="2CE66F79" w14:textId="77777777">
      <w:pPr>
        <w:spacing w:after="72" w:line="249" w:lineRule="auto"/>
        <w:jc w:val="left"/>
      </w:pPr>
    </w:p>
    <w:tbl>
      <w:tblPr>
        <w:tblStyle w:val="TableGrid0"/>
        <w:tblW w:w="9048" w:type="dxa"/>
        <w:tblInd w:w="19" w:type="dxa"/>
        <w:tblLook w:val="04A0" w:firstRow="1" w:lastRow="0" w:firstColumn="1" w:lastColumn="0" w:noHBand="0" w:noVBand="1"/>
      </w:tblPr>
      <w:tblGrid>
        <w:gridCol w:w="1677"/>
        <w:gridCol w:w="2410"/>
        <w:gridCol w:w="2693"/>
        <w:gridCol w:w="2268"/>
      </w:tblGrid>
      <w:tr w:rsidR="007B6CB0" w:rsidTr="005108D2" w14:paraId="12B6C0A5" w14:textId="77777777">
        <w:tc>
          <w:tcPr>
            <w:tcW w:w="1677" w:type="dxa"/>
            <w:shd w:val="clear" w:color="auto" w:fill="9CC2E5" w:themeFill="accent1" w:themeFillTint="99"/>
          </w:tcPr>
          <w:p w:rsidRPr="007E2813" w:rsidR="007B6CB0" w:rsidP="005108D2" w:rsidRDefault="007B6CB0" w14:paraId="1F4F4D60" w14:textId="77777777">
            <w:pPr>
              <w:spacing w:after="72" w:line="249" w:lineRule="auto"/>
              <w:ind w:left="0"/>
              <w:jc w:val="left"/>
              <w:rPr>
                <w:b/>
              </w:rPr>
            </w:pPr>
            <w:r w:rsidRPr="007E2813">
              <w:rPr>
                <w:b/>
              </w:rPr>
              <w:t>Oddělení</w:t>
            </w:r>
          </w:p>
        </w:tc>
        <w:tc>
          <w:tcPr>
            <w:tcW w:w="2410" w:type="dxa"/>
            <w:shd w:val="clear" w:color="auto" w:fill="9CC2E5" w:themeFill="accent1" w:themeFillTint="99"/>
          </w:tcPr>
          <w:p w:rsidRPr="007E2813" w:rsidR="007B6CB0" w:rsidP="005108D2" w:rsidRDefault="007B6CB0" w14:paraId="40581C3D" w14:textId="77777777">
            <w:pPr>
              <w:spacing w:after="72" w:line="249" w:lineRule="auto"/>
              <w:ind w:left="0"/>
              <w:jc w:val="left"/>
              <w:rPr>
                <w:b/>
              </w:rPr>
            </w:pPr>
            <w:r>
              <w:rPr>
                <w:b/>
              </w:rPr>
              <w:t>Počet žáků pravidelná docházka</w:t>
            </w:r>
          </w:p>
        </w:tc>
        <w:tc>
          <w:tcPr>
            <w:tcW w:w="2693" w:type="dxa"/>
            <w:shd w:val="clear" w:color="auto" w:fill="9CC2E5" w:themeFill="accent1" w:themeFillTint="99"/>
          </w:tcPr>
          <w:p w:rsidRPr="007E2813" w:rsidR="007B6CB0" w:rsidP="005108D2" w:rsidRDefault="007B6CB0" w14:paraId="0F402B20" w14:textId="77777777">
            <w:pPr>
              <w:spacing w:after="72" w:line="249" w:lineRule="auto"/>
              <w:ind w:left="0"/>
              <w:jc w:val="left"/>
              <w:rPr>
                <w:b/>
              </w:rPr>
            </w:pPr>
            <w:r w:rsidRPr="007E2813">
              <w:rPr>
                <w:b/>
              </w:rPr>
              <w:t>Počet žáků</w:t>
            </w:r>
          </w:p>
          <w:p w:rsidRPr="007E2813" w:rsidR="007B6CB0" w:rsidP="005108D2" w:rsidRDefault="007B6CB0" w14:paraId="2BC331BC" w14:textId="77777777">
            <w:pPr>
              <w:spacing w:after="72" w:line="249" w:lineRule="auto"/>
              <w:ind w:left="0"/>
              <w:jc w:val="left"/>
              <w:rPr>
                <w:b/>
              </w:rPr>
            </w:pPr>
            <w:r w:rsidRPr="007E2813">
              <w:rPr>
                <w:b/>
              </w:rPr>
              <w:t>nepravidelná docházka</w:t>
            </w:r>
          </w:p>
        </w:tc>
        <w:tc>
          <w:tcPr>
            <w:tcW w:w="2268" w:type="dxa"/>
            <w:shd w:val="clear" w:color="auto" w:fill="9CC2E5" w:themeFill="accent1" w:themeFillTint="99"/>
          </w:tcPr>
          <w:p w:rsidRPr="007E2813" w:rsidR="007B6CB0" w:rsidP="005108D2" w:rsidRDefault="007B6CB0" w14:paraId="7A57BB3B" w14:textId="77777777">
            <w:pPr>
              <w:spacing w:after="72" w:line="249" w:lineRule="auto"/>
              <w:ind w:left="0"/>
              <w:jc w:val="left"/>
              <w:rPr>
                <w:b/>
              </w:rPr>
            </w:pPr>
            <w:r w:rsidRPr="007E2813">
              <w:rPr>
                <w:b/>
              </w:rPr>
              <w:t>Počet vychovatelek</w:t>
            </w:r>
          </w:p>
        </w:tc>
      </w:tr>
      <w:tr w:rsidR="007B6CB0" w:rsidTr="005108D2" w14:paraId="36E77CC3" w14:textId="77777777">
        <w:tc>
          <w:tcPr>
            <w:tcW w:w="1677" w:type="dxa"/>
          </w:tcPr>
          <w:p w:rsidR="007B6CB0" w:rsidP="005108D2" w:rsidRDefault="007B6CB0" w14:paraId="08093750" w14:textId="77777777">
            <w:pPr>
              <w:spacing w:after="72" w:line="249" w:lineRule="auto"/>
              <w:ind w:left="0"/>
              <w:jc w:val="left"/>
            </w:pPr>
            <w:r>
              <w:t>1</w:t>
            </w:r>
          </w:p>
        </w:tc>
        <w:tc>
          <w:tcPr>
            <w:tcW w:w="2410" w:type="dxa"/>
          </w:tcPr>
          <w:p w:rsidR="007B6CB0" w:rsidP="005108D2" w:rsidRDefault="007B6CB0" w14:paraId="649BA278" w14:textId="77777777">
            <w:pPr>
              <w:spacing w:after="72" w:line="249" w:lineRule="auto"/>
              <w:ind w:left="0"/>
              <w:jc w:val="center"/>
            </w:pPr>
            <w:r>
              <w:t>30</w:t>
            </w:r>
          </w:p>
        </w:tc>
        <w:tc>
          <w:tcPr>
            <w:tcW w:w="2693" w:type="dxa"/>
          </w:tcPr>
          <w:p w:rsidR="007B6CB0" w:rsidP="005108D2" w:rsidRDefault="007B6CB0" w14:paraId="41B4CE74" w14:textId="77777777">
            <w:pPr>
              <w:spacing w:after="72" w:line="249" w:lineRule="auto"/>
              <w:ind w:left="0"/>
              <w:jc w:val="center"/>
            </w:pPr>
            <w:r>
              <w:t>0</w:t>
            </w:r>
          </w:p>
        </w:tc>
        <w:tc>
          <w:tcPr>
            <w:tcW w:w="2268" w:type="dxa"/>
          </w:tcPr>
          <w:p w:rsidR="007B6CB0" w:rsidP="005108D2" w:rsidRDefault="007B6CB0" w14:paraId="50611174" w14:textId="77777777">
            <w:pPr>
              <w:spacing w:after="72" w:line="249" w:lineRule="auto"/>
              <w:ind w:left="0"/>
              <w:jc w:val="center"/>
            </w:pPr>
            <w:r>
              <w:t>1</w:t>
            </w:r>
          </w:p>
        </w:tc>
      </w:tr>
      <w:tr w:rsidR="007B6CB0" w:rsidTr="005108D2" w14:paraId="61BF78AD" w14:textId="77777777">
        <w:tc>
          <w:tcPr>
            <w:tcW w:w="1677" w:type="dxa"/>
          </w:tcPr>
          <w:p w:rsidR="007B6CB0" w:rsidP="005108D2" w:rsidRDefault="007B6CB0" w14:paraId="69AA14B6" w14:textId="77777777">
            <w:pPr>
              <w:spacing w:after="72" w:line="249" w:lineRule="auto"/>
              <w:ind w:left="0"/>
              <w:jc w:val="left"/>
            </w:pPr>
            <w:r>
              <w:t>2</w:t>
            </w:r>
          </w:p>
        </w:tc>
        <w:tc>
          <w:tcPr>
            <w:tcW w:w="2410" w:type="dxa"/>
          </w:tcPr>
          <w:p w:rsidR="007B6CB0" w:rsidP="005108D2" w:rsidRDefault="007B6CB0" w14:paraId="3CE97C15" w14:textId="77777777">
            <w:pPr>
              <w:spacing w:after="72" w:line="249" w:lineRule="auto"/>
              <w:ind w:left="0"/>
              <w:jc w:val="center"/>
            </w:pPr>
            <w:r>
              <w:t>30</w:t>
            </w:r>
          </w:p>
        </w:tc>
        <w:tc>
          <w:tcPr>
            <w:tcW w:w="2693" w:type="dxa"/>
          </w:tcPr>
          <w:p w:rsidR="007B6CB0" w:rsidP="005108D2" w:rsidRDefault="007B6CB0" w14:paraId="644A1608" w14:textId="77777777">
            <w:pPr>
              <w:spacing w:after="72" w:line="249" w:lineRule="auto"/>
              <w:ind w:left="0"/>
              <w:jc w:val="center"/>
            </w:pPr>
            <w:r>
              <w:t>0</w:t>
            </w:r>
          </w:p>
        </w:tc>
        <w:tc>
          <w:tcPr>
            <w:tcW w:w="2268" w:type="dxa"/>
          </w:tcPr>
          <w:p w:rsidR="007B6CB0" w:rsidP="005108D2" w:rsidRDefault="007B6CB0" w14:paraId="093C1A09" w14:textId="77777777">
            <w:pPr>
              <w:spacing w:after="72" w:line="249" w:lineRule="auto"/>
              <w:ind w:left="0"/>
              <w:jc w:val="center"/>
            </w:pPr>
            <w:r>
              <w:t>1</w:t>
            </w:r>
          </w:p>
        </w:tc>
      </w:tr>
      <w:tr w:rsidR="007B6CB0" w:rsidTr="005108D2" w14:paraId="00995871" w14:textId="77777777">
        <w:tc>
          <w:tcPr>
            <w:tcW w:w="1677" w:type="dxa"/>
            <w:shd w:val="clear" w:color="auto" w:fill="9CC2E5" w:themeFill="accent1" w:themeFillTint="99"/>
          </w:tcPr>
          <w:p w:rsidR="007B6CB0" w:rsidP="005108D2" w:rsidRDefault="007B6CB0" w14:paraId="0985618A" w14:textId="77777777">
            <w:pPr>
              <w:spacing w:after="72" w:line="249" w:lineRule="auto"/>
              <w:ind w:left="0"/>
              <w:jc w:val="left"/>
              <w:rPr>
                <w:b/>
              </w:rPr>
            </w:pPr>
            <w:r w:rsidRPr="007E2813">
              <w:rPr>
                <w:b/>
              </w:rPr>
              <w:t>Celkem</w:t>
            </w:r>
          </w:p>
          <w:p w:rsidRPr="00AF5ED7" w:rsidR="007B6CB0" w:rsidP="005108D2" w:rsidRDefault="0017012E" w14:paraId="5CFB92B2" w14:textId="5E05D7AC">
            <w:pPr>
              <w:spacing w:after="72" w:line="249" w:lineRule="auto"/>
              <w:ind w:left="0"/>
              <w:jc w:val="left"/>
              <w:rPr>
                <w:b/>
                <w:sz w:val="20"/>
                <w:szCs w:val="20"/>
              </w:rPr>
            </w:pPr>
            <w:r>
              <w:rPr>
                <w:b/>
                <w:sz w:val="20"/>
                <w:szCs w:val="20"/>
              </w:rPr>
              <w:t>(k 1. 10. 2019</w:t>
            </w:r>
            <w:r w:rsidRPr="00AF5ED7" w:rsidR="007B6CB0">
              <w:rPr>
                <w:b/>
                <w:sz w:val="20"/>
                <w:szCs w:val="20"/>
              </w:rPr>
              <w:t>)</w:t>
            </w:r>
          </w:p>
        </w:tc>
        <w:tc>
          <w:tcPr>
            <w:tcW w:w="2410" w:type="dxa"/>
            <w:shd w:val="clear" w:color="auto" w:fill="9CC2E5" w:themeFill="accent1" w:themeFillTint="99"/>
          </w:tcPr>
          <w:p w:rsidR="007B6CB0" w:rsidP="005108D2" w:rsidRDefault="007B6CB0" w14:paraId="3A378CE8" w14:textId="77777777">
            <w:pPr>
              <w:spacing w:after="72" w:line="249" w:lineRule="auto"/>
              <w:ind w:left="0"/>
              <w:jc w:val="center"/>
              <w:rPr>
                <w:b/>
              </w:rPr>
            </w:pPr>
          </w:p>
          <w:p w:rsidRPr="007E2813" w:rsidR="007B6CB0" w:rsidP="005108D2" w:rsidRDefault="007B6CB0" w14:paraId="00257CBF" w14:textId="77777777">
            <w:pPr>
              <w:spacing w:after="72" w:line="249" w:lineRule="auto"/>
              <w:ind w:left="0"/>
              <w:jc w:val="center"/>
              <w:rPr>
                <w:b/>
              </w:rPr>
            </w:pPr>
            <w:r w:rsidRPr="007E2813">
              <w:rPr>
                <w:b/>
              </w:rPr>
              <w:t>60</w:t>
            </w:r>
          </w:p>
        </w:tc>
        <w:tc>
          <w:tcPr>
            <w:tcW w:w="2693" w:type="dxa"/>
            <w:shd w:val="clear" w:color="auto" w:fill="9CC2E5" w:themeFill="accent1" w:themeFillTint="99"/>
          </w:tcPr>
          <w:p w:rsidR="007B6CB0" w:rsidP="005108D2" w:rsidRDefault="007B6CB0" w14:paraId="392F6468" w14:textId="77777777">
            <w:pPr>
              <w:spacing w:after="72" w:line="249" w:lineRule="auto"/>
              <w:ind w:left="0"/>
              <w:jc w:val="center"/>
              <w:rPr>
                <w:b/>
              </w:rPr>
            </w:pPr>
          </w:p>
          <w:p w:rsidRPr="007E2813" w:rsidR="007B6CB0" w:rsidP="005108D2" w:rsidRDefault="007B6CB0" w14:paraId="6A2BCC63" w14:textId="77777777">
            <w:pPr>
              <w:spacing w:after="72" w:line="249" w:lineRule="auto"/>
              <w:ind w:left="0"/>
              <w:jc w:val="center"/>
              <w:rPr>
                <w:b/>
              </w:rPr>
            </w:pPr>
            <w:r w:rsidRPr="007E2813">
              <w:rPr>
                <w:b/>
              </w:rPr>
              <w:t>0</w:t>
            </w:r>
          </w:p>
        </w:tc>
        <w:tc>
          <w:tcPr>
            <w:tcW w:w="2268" w:type="dxa"/>
            <w:shd w:val="clear" w:color="auto" w:fill="9CC2E5" w:themeFill="accent1" w:themeFillTint="99"/>
          </w:tcPr>
          <w:p w:rsidR="007B6CB0" w:rsidP="005108D2" w:rsidRDefault="007B6CB0" w14:paraId="2D4CDBB1" w14:textId="77777777">
            <w:pPr>
              <w:spacing w:after="72" w:line="249" w:lineRule="auto"/>
              <w:ind w:left="0"/>
              <w:jc w:val="center"/>
              <w:rPr>
                <w:b/>
              </w:rPr>
            </w:pPr>
          </w:p>
          <w:p w:rsidRPr="007E2813" w:rsidR="007B6CB0" w:rsidP="005108D2" w:rsidRDefault="007B6CB0" w14:paraId="7894D416" w14:textId="77777777">
            <w:pPr>
              <w:spacing w:after="72" w:line="249" w:lineRule="auto"/>
              <w:ind w:left="0"/>
              <w:jc w:val="center"/>
              <w:rPr>
                <w:b/>
              </w:rPr>
            </w:pPr>
            <w:r w:rsidRPr="007E2813">
              <w:rPr>
                <w:b/>
              </w:rPr>
              <w:t>2</w:t>
            </w:r>
          </w:p>
        </w:tc>
      </w:tr>
    </w:tbl>
    <w:p w:rsidRPr="007E2813" w:rsidR="007B6CB0" w:rsidP="4FE3AEA8" w:rsidRDefault="007B6CB0" w14:paraId="2FFBCDFA" w14:textId="1D11FE6D">
      <w:pPr>
        <w:spacing w:after="72" w:line="249" w:lineRule="auto"/>
        <w:ind w:left="0"/>
        <w:jc w:val="left"/>
        <w:rPr>
          <w:b/>
          <w:bCs/>
        </w:rPr>
      </w:pPr>
    </w:p>
    <w:p w:rsidR="4FE3AEA8" w:rsidP="4FE3AEA8" w:rsidRDefault="4FE3AEA8" w14:paraId="63ACB166" w14:textId="08E46338">
      <w:pPr>
        <w:spacing w:after="72" w:line="249" w:lineRule="auto"/>
        <w:ind w:left="0"/>
        <w:jc w:val="left"/>
        <w:rPr>
          <w:b/>
          <w:bCs/>
        </w:rPr>
      </w:pPr>
    </w:p>
    <w:p w:rsidR="4FE3AEA8" w:rsidP="4FE3AEA8" w:rsidRDefault="4FE3AEA8" w14:paraId="29ECB0F6" w14:textId="4E86EED0">
      <w:pPr>
        <w:spacing w:after="72" w:line="249" w:lineRule="auto"/>
        <w:ind w:left="0"/>
        <w:jc w:val="left"/>
        <w:rPr>
          <w:b/>
          <w:bCs/>
        </w:rPr>
      </w:pPr>
    </w:p>
    <w:p w:rsidR="4FE3AEA8" w:rsidP="4FE3AEA8" w:rsidRDefault="4FE3AEA8" w14:paraId="3457E6EC" w14:textId="331CF8D1">
      <w:pPr>
        <w:spacing w:after="72" w:line="249" w:lineRule="auto"/>
        <w:ind w:left="0"/>
        <w:jc w:val="left"/>
        <w:rPr>
          <w:b/>
          <w:bCs/>
        </w:rPr>
      </w:pPr>
    </w:p>
    <w:p w:rsidR="4FE3AEA8" w:rsidP="4FE3AEA8" w:rsidRDefault="4FE3AEA8" w14:paraId="624FF60B" w14:textId="6CEBF84F">
      <w:pPr>
        <w:spacing w:after="72" w:line="249" w:lineRule="auto"/>
        <w:ind w:left="0"/>
        <w:jc w:val="left"/>
        <w:rPr>
          <w:b/>
          <w:bCs/>
        </w:rPr>
      </w:pPr>
    </w:p>
    <w:p w:rsidR="4FE3AEA8" w:rsidP="4FE3AEA8" w:rsidRDefault="4FE3AEA8" w14:paraId="791CDDC6" w14:textId="66B07B59">
      <w:pPr>
        <w:spacing w:after="72" w:line="249" w:lineRule="auto"/>
        <w:ind w:left="0"/>
        <w:jc w:val="left"/>
        <w:rPr>
          <w:b/>
          <w:bCs/>
        </w:rPr>
      </w:pPr>
    </w:p>
    <w:p w:rsidR="4FE3AEA8" w:rsidP="4FE3AEA8" w:rsidRDefault="4FE3AEA8" w14:paraId="28EFF8CA" w14:textId="20097C48">
      <w:pPr>
        <w:spacing w:after="72" w:line="249" w:lineRule="auto"/>
        <w:ind w:left="0"/>
        <w:jc w:val="left"/>
        <w:rPr>
          <w:b/>
          <w:bCs/>
        </w:rPr>
      </w:pPr>
    </w:p>
    <w:p w:rsidR="4FE3AEA8" w:rsidP="4FE3AEA8" w:rsidRDefault="4FE3AEA8" w14:paraId="39759AF6" w14:textId="4F786389">
      <w:pPr>
        <w:spacing w:after="72" w:line="249" w:lineRule="auto"/>
        <w:ind w:left="0"/>
        <w:jc w:val="left"/>
        <w:rPr>
          <w:b/>
          <w:bCs/>
        </w:rPr>
      </w:pPr>
    </w:p>
    <w:p w:rsidR="4FE3AEA8" w:rsidP="4FE3AEA8" w:rsidRDefault="4FE3AEA8" w14:paraId="113164D0" w14:textId="028A0D57">
      <w:pPr>
        <w:spacing w:after="72" w:line="249" w:lineRule="auto"/>
        <w:ind w:left="0"/>
        <w:jc w:val="left"/>
        <w:rPr>
          <w:b/>
          <w:bCs/>
        </w:rPr>
      </w:pPr>
    </w:p>
    <w:p w:rsidR="4FE3AEA8" w:rsidP="4FE3AEA8" w:rsidRDefault="4FE3AEA8" w14:paraId="7A4A29ED" w14:textId="2AB9F12A">
      <w:pPr>
        <w:spacing w:after="72" w:line="249" w:lineRule="auto"/>
        <w:ind w:left="0"/>
        <w:jc w:val="left"/>
        <w:rPr>
          <w:b/>
          <w:bCs/>
        </w:rPr>
      </w:pPr>
    </w:p>
    <w:p w:rsidR="4FE3AEA8" w:rsidP="4FE3AEA8" w:rsidRDefault="4FE3AEA8" w14:paraId="4065F4B3" w14:textId="727C5B94">
      <w:pPr>
        <w:spacing w:after="72" w:line="249" w:lineRule="auto"/>
        <w:ind w:left="0"/>
        <w:jc w:val="left"/>
        <w:rPr>
          <w:b/>
          <w:bCs/>
        </w:rPr>
      </w:pPr>
    </w:p>
    <w:p w:rsidR="4FE3AEA8" w:rsidP="4FE3AEA8" w:rsidRDefault="4FE3AEA8" w14:paraId="1A85700F" w14:textId="295605B4">
      <w:pPr>
        <w:spacing w:after="72" w:line="249" w:lineRule="auto"/>
        <w:ind w:left="0"/>
        <w:jc w:val="left"/>
        <w:rPr>
          <w:b/>
          <w:bCs/>
        </w:rPr>
      </w:pPr>
    </w:p>
    <w:p w:rsidR="4FE3AEA8" w:rsidP="4FE3AEA8" w:rsidRDefault="4FE3AEA8" w14:paraId="695FB9B4" w14:textId="0BF84159">
      <w:pPr>
        <w:spacing w:after="72" w:line="249" w:lineRule="auto"/>
        <w:ind w:left="0"/>
        <w:jc w:val="left"/>
        <w:rPr>
          <w:b/>
          <w:bCs/>
        </w:rPr>
      </w:pPr>
    </w:p>
    <w:p w:rsidR="4FE3AEA8" w:rsidP="4FE3AEA8" w:rsidRDefault="4FE3AEA8" w14:paraId="759926A3" w14:textId="0A4845EC">
      <w:pPr>
        <w:spacing w:after="72" w:line="249" w:lineRule="auto"/>
        <w:ind w:left="0"/>
        <w:jc w:val="left"/>
        <w:rPr>
          <w:b/>
          <w:bCs/>
        </w:rPr>
      </w:pPr>
    </w:p>
    <w:p w:rsidR="4FE3AEA8" w:rsidP="4FE3AEA8" w:rsidRDefault="4FE3AEA8" w14:paraId="32B318BE" w14:textId="6E1E6186">
      <w:pPr>
        <w:spacing w:after="72" w:line="249" w:lineRule="auto"/>
        <w:ind w:left="0"/>
        <w:jc w:val="left"/>
        <w:rPr>
          <w:b/>
          <w:bCs/>
        </w:rPr>
      </w:pPr>
    </w:p>
    <w:p w:rsidR="4FE3AEA8" w:rsidP="4FE3AEA8" w:rsidRDefault="4FE3AEA8" w14:paraId="1B2258BF" w14:textId="12308B39">
      <w:pPr>
        <w:spacing w:after="72" w:line="249" w:lineRule="auto"/>
        <w:ind w:left="0"/>
        <w:jc w:val="left"/>
        <w:rPr>
          <w:b/>
          <w:bCs/>
        </w:rPr>
      </w:pPr>
    </w:p>
    <w:p w:rsidR="4FE3AEA8" w:rsidP="4FE3AEA8" w:rsidRDefault="4FE3AEA8" w14:paraId="7E4833F3" w14:textId="12D5E415">
      <w:pPr>
        <w:spacing w:after="72" w:line="249" w:lineRule="auto"/>
        <w:ind w:left="0"/>
        <w:jc w:val="left"/>
        <w:rPr>
          <w:b/>
          <w:bCs/>
        </w:rPr>
      </w:pPr>
    </w:p>
    <w:p w:rsidR="4FE3AEA8" w:rsidP="4FE3AEA8" w:rsidRDefault="4FE3AEA8" w14:paraId="769A9100" w14:textId="11ED8767">
      <w:pPr>
        <w:spacing w:after="72" w:line="249" w:lineRule="auto"/>
        <w:ind w:left="0"/>
        <w:jc w:val="left"/>
        <w:rPr>
          <w:b/>
          <w:bCs/>
        </w:rPr>
      </w:pPr>
    </w:p>
    <w:tbl>
      <w:tblPr>
        <w:tblpPr w:leftFromText="141" w:rightFromText="141" w:vertAnchor="text" w:horzAnchor="margin" w:tblpY="-168"/>
        <w:tblW w:w="8217" w:type="dxa"/>
        <w:tblCellMar>
          <w:left w:w="70" w:type="dxa"/>
          <w:right w:w="70" w:type="dxa"/>
        </w:tblCellMar>
        <w:tblLook w:val="04A0" w:firstRow="1" w:lastRow="0" w:firstColumn="1" w:lastColumn="0" w:noHBand="0" w:noVBand="1"/>
      </w:tblPr>
      <w:tblGrid>
        <w:gridCol w:w="2972"/>
        <w:gridCol w:w="5245"/>
      </w:tblGrid>
      <w:tr w:rsidRPr="00E059E4" w:rsidR="00510FB7" w:rsidTr="00C11221" w14:paraId="7A24FC75" w14:textId="77777777">
        <w:trPr>
          <w:trHeight w:val="480"/>
        </w:trPr>
        <w:tc>
          <w:tcPr>
            <w:tcW w:w="8217" w:type="dxa"/>
            <w:gridSpan w:val="2"/>
            <w:tcBorders>
              <w:top w:val="single" w:color="auto" w:sz="4" w:space="0"/>
              <w:left w:val="single" w:color="auto" w:sz="4" w:space="0"/>
              <w:bottom w:val="single" w:color="auto" w:sz="4" w:space="0"/>
              <w:right w:val="single" w:color="auto" w:sz="4" w:space="0"/>
            </w:tcBorders>
            <w:shd w:val="clear" w:color="auto" w:fill="5B9BD5" w:themeFill="accent1"/>
            <w:noWrap/>
            <w:vAlign w:val="center"/>
            <w:hideMark/>
          </w:tcPr>
          <w:p w:rsidRPr="00E059E4" w:rsidR="00510FB7" w:rsidP="00C11221" w:rsidRDefault="00510FB7" w14:paraId="6A19C845" w14:textId="77777777">
            <w:pPr>
              <w:spacing w:after="0" w:line="240" w:lineRule="auto"/>
              <w:jc w:val="left"/>
              <w:rPr>
                <w:b/>
                <w:bCs/>
                <w:szCs w:val="24"/>
                <w:u w:val="single"/>
              </w:rPr>
            </w:pPr>
            <w:r>
              <w:rPr>
                <w:b/>
                <w:bCs/>
                <w:szCs w:val="24"/>
                <w:u w:val="single"/>
              </w:rPr>
              <w:lastRenderedPageBreak/>
              <w:t>AKCE školní družiny 2019/2020</w:t>
            </w:r>
          </w:p>
        </w:tc>
      </w:tr>
      <w:tr w:rsidRPr="00E059E4" w:rsidR="00510FB7" w:rsidTr="00C11221" w14:paraId="4F67EB37"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77F6008C" w14:textId="77777777">
            <w:pPr>
              <w:autoSpaceDE w:val="0"/>
              <w:autoSpaceDN w:val="0"/>
              <w:adjustRightInd w:val="0"/>
              <w:spacing w:after="0" w:line="360" w:lineRule="auto"/>
              <w:rPr>
                <w:szCs w:val="24"/>
              </w:rPr>
            </w:pPr>
            <w:r w:rsidRPr="00925FE5">
              <w:rPr>
                <w:szCs w:val="24"/>
              </w:rPr>
              <w:t>18.</w:t>
            </w:r>
            <w:r>
              <w:rPr>
                <w:szCs w:val="24"/>
              </w:rPr>
              <w:t xml:space="preserve"> </w:t>
            </w:r>
            <w:r w:rsidRPr="00925FE5">
              <w:rPr>
                <w:szCs w:val="24"/>
              </w:rPr>
              <w:t>9.</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337FF85E" w14:textId="77777777">
            <w:pPr>
              <w:autoSpaceDE w:val="0"/>
              <w:autoSpaceDN w:val="0"/>
              <w:adjustRightInd w:val="0"/>
              <w:spacing w:after="0" w:line="360" w:lineRule="auto"/>
              <w:rPr>
                <w:szCs w:val="24"/>
              </w:rPr>
            </w:pPr>
            <w:r w:rsidRPr="00925FE5">
              <w:rPr>
                <w:szCs w:val="24"/>
              </w:rPr>
              <w:t>Vítání prvňáčků</w:t>
            </w:r>
          </w:p>
        </w:tc>
      </w:tr>
      <w:tr w:rsidRPr="00E059E4" w:rsidR="00510FB7" w:rsidTr="00C11221" w14:paraId="2881BDAE"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60B7783E" w14:textId="77777777">
            <w:pPr>
              <w:autoSpaceDE w:val="0"/>
              <w:autoSpaceDN w:val="0"/>
              <w:adjustRightInd w:val="0"/>
              <w:spacing w:after="0" w:line="360" w:lineRule="auto"/>
              <w:rPr>
                <w:szCs w:val="24"/>
              </w:rPr>
            </w:pPr>
            <w:r w:rsidRPr="00925FE5">
              <w:rPr>
                <w:szCs w:val="24"/>
              </w:rPr>
              <w:t>20.</w:t>
            </w:r>
            <w:r>
              <w:rPr>
                <w:szCs w:val="24"/>
              </w:rPr>
              <w:t xml:space="preserve"> </w:t>
            </w:r>
            <w:r w:rsidRPr="00925FE5">
              <w:rPr>
                <w:szCs w:val="24"/>
              </w:rPr>
              <w:t>9.</w:t>
            </w:r>
            <w:r>
              <w:rPr>
                <w:szCs w:val="24"/>
              </w:rPr>
              <w:t xml:space="preserve"> </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798CC580" w14:textId="77777777">
            <w:pPr>
              <w:autoSpaceDE w:val="0"/>
              <w:autoSpaceDN w:val="0"/>
              <w:adjustRightInd w:val="0"/>
              <w:spacing w:after="0" w:line="360" w:lineRule="auto"/>
              <w:rPr>
                <w:szCs w:val="24"/>
              </w:rPr>
            </w:pPr>
            <w:r w:rsidRPr="00925FE5">
              <w:rPr>
                <w:szCs w:val="24"/>
              </w:rPr>
              <w:t>Jablko Býště</w:t>
            </w:r>
          </w:p>
        </w:tc>
      </w:tr>
      <w:tr w:rsidRPr="00E059E4" w:rsidR="00510FB7" w:rsidTr="00C11221" w14:paraId="16CA24A5"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1456918F" w14:textId="77777777">
            <w:pPr>
              <w:autoSpaceDE w:val="0"/>
              <w:autoSpaceDN w:val="0"/>
              <w:adjustRightInd w:val="0"/>
              <w:spacing w:after="0" w:line="360" w:lineRule="auto"/>
              <w:rPr>
                <w:szCs w:val="24"/>
              </w:rPr>
            </w:pPr>
            <w:r w:rsidRPr="00925FE5">
              <w:rPr>
                <w:szCs w:val="24"/>
              </w:rPr>
              <w:t>15</w:t>
            </w:r>
            <w:r>
              <w:rPr>
                <w:szCs w:val="24"/>
              </w:rPr>
              <w:t xml:space="preserve">. 10. </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581ACA27" w14:textId="77777777">
            <w:pPr>
              <w:autoSpaceDE w:val="0"/>
              <w:autoSpaceDN w:val="0"/>
              <w:adjustRightInd w:val="0"/>
              <w:spacing w:after="0" w:line="360" w:lineRule="auto"/>
              <w:rPr>
                <w:szCs w:val="24"/>
              </w:rPr>
            </w:pPr>
            <w:r w:rsidRPr="00925FE5">
              <w:rPr>
                <w:szCs w:val="24"/>
              </w:rPr>
              <w:t>Velká pardubická ŠD</w:t>
            </w:r>
          </w:p>
        </w:tc>
      </w:tr>
      <w:tr w:rsidRPr="00E059E4" w:rsidR="00510FB7" w:rsidTr="00C11221" w14:paraId="1994BCA8"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63EC85B0" w14:textId="77777777">
            <w:pPr>
              <w:autoSpaceDE w:val="0"/>
              <w:autoSpaceDN w:val="0"/>
              <w:adjustRightInd w:val="0"/>
              <w:spacing w:after="0" w:line="360" w:lineRule="auto"/>
              <w:rPr>
                <w:szCs w:val="24"/>
              </w:rPr>
            </w:pPr>
            <w:r w:rsidRPr="00925FE5">
              <w:rPr>
                <w:szCs w:val="24"/>
              </w:rPr>
              <w:t>21. - 25</w:t>
            </w:r>
            <w:r>
              <w:rPr>
                <w:szCs w:val="24"/>
              </w:rPr>
              <w:t>. 10.</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03D1902D" w14:textId="4D4173A0">
            <w:pPr>
              <w:autoSpaceDE w:val="0"/>
              <w:autoSpaceDN w:val="0"/>
              <w:adjustRightInd w:val="0"/>
              <w:spacing w:after="0" w:line="360" w:lineRule="auto"/>
              <w:rPr>
                <w:szCs w:val="24"/>
              </w:rPr>
            </w:pPr>
            <w:r w:rsidRPr="00925FE5">
              <w:rPr>
                <w:szCs w:val="24"/>
              </w:rPr>
              <w:t xml:space="preserve">Dlabání dýní </w:t>
            </w:r>
            <w:r w:rsidR="00356378">
              <w:rPr>
                <w:szCs w:val="24"/>
              </w:rPr>
              <w:t>–</w:t>
            </w:r>
            <w:r w:rsidRPr="00925FE5">
              <w:rPr>
                <w:szCs w:val="24"/>
              </w:rPr>
              <w:t xml:space="preserve"> Halloween</w:t>
            </w:r>
          </w:p>
        </w:tc>
      </w:tr>
      <w:tr w:rsidRPr="00E059E4" w:rsidR="00510FB7" w:rsidTr="00C11221" w14:paraId="4ED93EBB"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7A16363F" w14:textId="77777777">
            <w:pPr>
              <w:autoSpaceDE w:val="0"/>
              <w:autoSpaceDN w:val="0"/>
              <w:adjustRightInd w:val="0"/>
              <w:spacing w:after="0" w:line="360" w:lineRule="auto"/>
              <w:rPr>
                <w:szCs w:val="24"/>
              </w:rPr>
            </w:pPr>
            <w:r w:rsidRPr="00925FE5">
              <w:rPr>
                <w:szCs w:val="24"/>
              </w:rPr>
              <w:t>23.</w:t>
            </w:r>
            <w:r>
              <w:rPr>
                <w:szCs w:val="24"/>
              </w:rPr>
              <w:t xml:space="preserve"> </w:t>
            </w:r>
            <w:r w:rsidRPr="00925FE5">
              <w:rPr>
                <w:szCs w:val="24"/>
              </w:rPr>
              <w:t>10</w:t>
            </w:r>
            <w:r>
              <w:rPr>
                <w:szCs w:val="24"/>
              </w:rPr>
              <w:t>., 13.11</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412BF816" w14:textId="77777777">
            <w:pPr>
              <w:autoSpaceDE w:val="0"/>
              <w:autoSpaceDN w:val="0"/>
              <w:adjustRightInd w:val="0"/>
              <w:spacing w:after="0" w:line="360" w:lineRule="auto"/>
              <w:rPr>
                <w:szCs w:val="24"/>
              </w:rPr>
            </w:pPr>
            <w:r w:rsidRPr="00925FE5">
              <w:rPr>
                <w:szCs w:val="24"/>
              </w:rPr>
              <w:t>23.10</w:t>
            </w:r>
            <w:r>
              <w:rPr>
                <w:szCs w:val="24"/>
              </w:rPr>
              <w:t>. Návštěva knihovny ŠD II,  ŠD I</w:t>
            </w:r>
          </w:p>
        </w:tc>
      </w:tr>
      <w:tr w:rsidRPr="00E059E4" w:rsidR="00510FB7" w:rsidTr="00C11221" w14:paraId="32DC9B45"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7F48647F" w14:textId="77777777">
            <w:pPr>
              <w:autoSpaceDE w:val="0"/>
              <w:autoSpaceDN w:val="0"/>
              <w:adjustRightInd w:val="0"/>
              <w:spacing w:after="0" w:line="360" w:lineRule="auto"/>
              <w:rPr>
                <w:szCs w:val="24"/>
              </w:rPr>
            </w:pPr>
            <w:r w:rsidRPr="00925FE5">
              <w:rPr>
                <w:szCs w:val="24"/>
              </w:rPr>
              <w:t>14</w:t>
            </w:r>
            <w:r>
              <w:rPr>
                <w:szCs w:val="24"/>
              </w:rPr>
              <w:t xml:space="preserve">. 11. </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174450CE" w14:textId="77777777">
            <w:pPr>
              <w:autoSpaceDE w:val="0"/>
              <w:autoSpaceDN w:val="0"/>
              <w:adjustRightInd w:val="0"/>
              <w:spacing w:after="0" w:line="360" w:lineRule="auto"/>
              <w:rPr>
                <w:szCs w:val="24"/>
              </w:rPr>
            </w:pPr>
            <w:r w:rsidRPr="00925FE5">
              <w:rPr>
                <w:szCs w:val="24"/>
              </w:rPr>
              <w:t>Drakiáda ŠD I., II.</w:t>
            </w:r>
          </w:p>
        </w:tc>
      </w:tr>
      <w:tr w:rsidRPr="00E059E4" w:rsidR="00510FB7" w:rsidTr="00C11221" w14:paraId="0535741B"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543D74E4" w14:textId="77777777">
            <w:pPr>
              <w:autoSpaceDE w:val="0"/>
              <w:autoSpaceDN w:val="0"/>
              <w:adjustRightInd w:val="0"/>
              <w:spacing w:after="0" w:line="360" w:lineRule="auto"/>
              <w:rPr>
                <w:szCs w:val="24"/>
              </w:rPr>
            </w:pPr>
            <w:r>
              <w:rPr>
                <w:szCs w:val="24"/>
              </w:rPr>
              <w:t xml:space="preserve">18. 11., 25. 11., 2. 12., </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54BA2BF7" w14:textId="77777777">
            <w:pPr>
              <w:autoSpaceDE w:val="0"/>
              <w:autoSpaceDN w:val="0"/>
              <w:adjustRightInd w:val="0"/>
              <w:spacing w:after="0" w:line="360" w:lineRule="auto"/>
              <w:rPr>
                <w:szCs w:val="24"/>
              </w:rPr>
            </w:pPr>
            <w:r w:rsidRPr="00925FE5">
              <w:rPr>
                <w:szCs w:val="24"/>
              </w:rPr>
              <w:t>Program MISP – Masáže děti dětem ŠD II.</w:t>
            </w:r>
          </w:p>
        </w:tc>
      </w:tr>
      <w:tr w:rsidRPr="00E059E4" w:rsidR="00510FB7" w:rsidTr="00C11221" w14:paraId="4931538A"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6EB3ED52" w14:textId="77777777">
            <w:pPr>
              <w:autoSpaceDE w:val="0"/>
              <w:autoSpaceDN w:val="0"/>
              <w:adjustRightInd w:val="0"/>
              <w:spacing w:after="0" w:line="360" w:lineRule="auto"/>
              <w:rPr>
                <w:szCs w:val="24"/>
              </w:rPr>
            </w:pPr>
            <w:r w:rsidRPr="00925FE5">
              <w:rPr>
                <w:szCs w:val="24"/>
              </w:rPr>
              <w:t>19.</w:t>
            </w:r>
            <w:r>
              <w:rPr>
                <w:szCs w:val="24"/>
              </w:rPr>
              <w:t xml:space="preserve"> 11.</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07A467DE" w14:textId="77777777">
            <w:pPr>
              <w:autoSpaceDE w:val="0"/>
              <w:autoSpaceDN w:val="0"/>
              <w:adjustRightInd w:val="0"/>
              <w:spacing w:after="0" w:line="360" w:lineRule="auto"/>
              <w:rPr>
                <w:szCs w:val="24"/>
              </w:rPr>
            </w:pPr>
            <w:r w:rsidRPr="00925FE5">
              <w:rPr>
                <w:szCs w:val="24"/>
              </w:rPr>
              <w:t>Podzimní opékání buřtů</w:t>
            </w:r>
          </w:p>
        </w:tc>
      </w:tr>
      <w:tr w:rsidRPr="00E059E4" w:rsidR="00510FB7" w:rsidTr="00C11221" w14:paraId="5EF4010C"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045EAF33" w14:textId="77777777">
            <w:pPr>
              <w:autoSpaceDE w:val="0"/>
              <w:autoSpaceDN w:val="0"/>
              <w:adjustRightInd w:val="0"/>
              <w:spacing w:after="0" w:line="360" w:lineRule="auto"/>
              <w:rPr>
                <w:szCs w:val="24"/>
              </w:rPr>
            </w:pPr>
            <w:r w:rsidRPr="00925FE5">
              <w:rPr>
                <w:szCs w:val="24"/>
              </w:rPr>
              <w:t>29</w:t>
            </w:r>
            <w:r>
              <w:rPr>
                <w:szCs w:val="24"/>
              </w:rPr>
              <w:t>. 11.</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3F73F7BE" w14:textId="77777777">
            <w:pPr>
              <w:autoSpaceDE w:val="0"/>
              <w:autoSpaceDN w:val="0"/>
              <w:adjustRightInd w:val="0"/>
              <w:spacing w:after="0" w:line="360" w:lineRule="auto"/>
              <w:rPr>
                <w:szCs w:val="24"/>
              </w:rPr>
            </w:pPr>
            <w:r w:rsidRPr="00925FE5">
              <w:rPr>
                <w:szCs w:val="24"/>
              </w:rPr>
              <w:t>Vánoční řemeslné trhy v KD</w:t>
            </w:r>
          </w:p>
        </w:tc>
      </w:tr>
      <w:tr w:rsidRPr="00E059E4" w:rsidR="00510FB7" w:rsidTr="00C11221" w14:paraId="70F3963E"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51D91F12" w14:textId="77777777">
            <w:pPr>
              <w:autoSpaceDE w:val="0"/>
              <w:autoSpaceDN w:val="0"/>
              <w:adjustRightInd w:val="0"/>
              <w:spacing w:after="0" w:line="360" w:lineRule="auto"/>
              <w:rPr>
                <w:szCs w:val="24"/>
              </w:rPr>
            </w:pPr>
            <w:r w:rsidRPr="00925FE5">
              <w:rPr>
                <w:szCs w:val="24"/>
              </w:rPr>
              <w:t>2. - 6.</w:t>
            </w:r>
            <w:r>
              <w:rPr>
                <w:szCs w:val="24"/>
              </w:rPr>
              <w:t xml:space="preserve"> </w:t>
            </w:r>
            <w:r w:rsidRPr="00925FE5">
              <w:rPr>
                <w:szCs w:val="24"/>
              </w:rPr>
              <w:t>12</w:t>
            </w:r>
            <w:r>
              <w:rPr>
                <w:szCs w:val="24"/>
              </w:rPr>
              <w:t xml:space="preserve">. </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1189DD18" w14:textId="77777777">
            <w:pPr>
              <w:autoSpaceDE w:val="0"/>
              <w:autoSpaceDN w:val="0"/>
              <w:adjustRightInd w:val="0"/>
              <w:spacing w:after="0" w:line="360" w:lineRule="auto"/>
              <w:rPr>
                <w:szCs w:val="24"/>
              </w:rPr>
            </w:pPr>
            <w:r>
              <w:rPr>
                <w:szCs w:val="24"/>
              </w:rPr>
              <w:t>Pečení vánočního</w:t>
            </w:r>
            <w:r w:rsidRPr="00925FE5">
              <w:rPr>
                <w:szCs w:val="24"/>
              </w:rPr>
              <w:t xml:space="preserve"> cukroví, slepování, zdobení</w:t>
            </w:r>
          </w:p>
        </w:tc>
      </w:tr>
      <w:tr w:rsidRPr="00E059E4" w:rsidR="00510FB7" w:rsidTr="00C11221" w14:paraId="55E0986A"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4BD7AF06" w14:textId="77777777">
            <w:pPr>
              <w:autoSpaceDE w:val="0"/>
              <w:autoSpaceDN w:val="0"/>
              <w:adjustRightInd w:val="0"/>
              <w:spacing w:after="0" w:line="360" w:lineRule="auto"/>
              <w:rPr>
                <w:szCs w:val="24"/>
              </w:rPr>
            </w:pPr>
            <w:r w:rsidRPr="00925FE5">
              <w:rPr>
                <w:szCs w:val="24"/>
              </w:rPr>
              <w:t>4</w:t>
            </w:r>
            <w:r>
              <w:rPr>
                <w:szCs w:val="24"/>
              </w:rPr>
              <w:t>. 12., 5. 12.</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2C62659A" w14:textId="77777777">
            <w:pPr>
              <w:autoSpaceDE w:val="0"/>
              <w:autoSpaceDN w:val="0"/>
              <w:adjustRightInd w:val="0"/>
              <w:spacing w:after="0" w:line="360" w:lineRule="auto"/>
              <w:rPr>
                <w:szCs w:val="24"/>
              </w:rPr>
            </w:pPr>
            <w:r w:rsidRPr="00925FE5">
              <w:rPr>
                <w:szCs w:val="24"/>
              </w:rPr>
              <w:t xml:space="preserve">Mikulášská besídka ŠD </w:t>
            </w:r>
            <w:r>
              <w:rPr>
                <w:szCs w:val="24"/>
              </w:rPr>
              <w:t>II, ŠD I</w:t>
            </w:r>
          </w:p>
        </w:tc>
      </w:tr>
      <w:tr w:rsidRPr="00E059E4" w:rsidR="00510FB7" w:rsidTr="00C11221" w14:paraId="32F1BC4B"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244401B0" w14:textId="77777777">
            <w:pPr>
              <w:autoSpaceDE w:val="0"/>
              <w:autoSpaceDN w:val="0"/>
              <w:adjustRightInd w:val="0"/>
              <w:spacing w:after="0" w:line="360" w:lineRule="auto"/>
              <w:rPr>
                <w:szCs w:val="24"/>
              </w:rPr>
            </w:pPr>
            <w:r w:rsidRPr="00925FE5">
              <w:rPr>
                <w:szCs w:val="24"/>
              </w:rPr>
              <w:t>9.</w:t>
            </w:r>
            <w:r>
              <w:rPr>
                <w:szCs w:val="24"/>
              </w:rPr>
              <w:t xml:space="preserve"> 12.</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600174FB" w14:textId="77777777">
            <w:pPr>
              <w:autoSpaceDE w:val="0"/>
              <w:autoSpaceDN w:val="0"/>
              <w:adjustRightInd w:val="0"/>
              <w:spacing w:after="0" w:line="360" w:lineRule="auto"/>
              <w:rPr>
                <w:szCs w:val="24"/>
              </w:rPr>
            </w:pPr>
            <w:r w:rsidRPr="00925FE5">
              <w:rPr>
                <w:szCs w:val="24"/>
              </w:rPr>
              <w:t>Výlet na zámek Hrádek u Nechanic</w:t>
            </w:r>
          </w:p>
        </w:tc>
      </w:tr>
      <w:tr w:rsidRPr="00E059E4" w:rsidR="00510FB7" w:rsidTr="00C11221" w14:paraId="5C4F0CD2"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7ED14D6D" w14:textId="77777777">
            <w:pPr>
              <w:autoSpaceDE w:val="0"/>
              <w:autoSpaceDN w:val="0"/>
              <w:adjustRightInd w:val="0"/>
              <w:spacing w:after="0" w:line="360" w:lineRule="auto"/>
              <w:rPr>
                <w:szCs w:val="24"/>
              </w:rPr>
            </w:pPr>
            <w:r>
              <w:rPr>
                <w:szCs w:val="24"/>
              </w:rPr>
              <w:t xml:space="preserve">11. 12. </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3E945A0A" w14:textId="77777777">
            <w:pPr>
              <w:autoSpaceDE w:val="0"/>
              <w:autoSpaceDN w:val="0"/>
              <w:adjustRightInd w:val="0"/>
              <w:spacing w:after="0" w:line="360" w:lineRule="auto"/>
              <w:rPr>
                <w:szCs w:val="24"/>
              </w:rPr>
            </w:pPr>
            <w:r w:rsidRPr="00925FE5">
              <w:rPr>
                <w:szCs w:val="24"/>
              </w:rPr>
              <w:t>Kouzelnické vystoupení – kouzelník Waldini</w:t>
            </w:r>
          </w:p>
        </w:tc>
      </w:tr>
      <w:tr w:rsidRPr="00E059E4" w:rsidR="00510FB7" w:rsidTr="00C11221" w14:paraId="40C7A09D"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5FABB04D" w14:textId="77777777">
            <w:pPr>
              <w:autoSpaceDE w:val="0"/>
              <w:autoSpaceDN w:val="0"/>
              <w:adjustRightInd w:val="0"/>
              <w:spacing w:after="0" w:line="360" w:lineRule="auto"/>
              <w:rPr>
                <w:szCs w:val="24"/>
              </w:rPr>
            </w:pPr>
            <w:r w:rsidRPr="00925FE5">
              <w:rPr>
                <w:szCs w:val="24"/>
              </w:rPr>
              <w:t>12.</w:t>
            </w:r>
            <w:r>
              <w:rPr>
                <w:szCs w:val="24"/>
              </w:rPr>
              <w:t xml:space="preserve"> </w:t>
            </w:r>
            <w:r w:rsidRPr="00925FE5">
              <w:rPr>
                <w:szCs w:val="24"/>
              </w:rPr>
              <w:t xml:space="preserve">12. </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589755E9" w14:textId="77777777">
            <w:pPr>
              <w:autoSpaceDE w:val="0"/>
              <w:autoSpaceDN w:val="0"/>
              <w:adjustRightInd w:val="0"/>
              <w:spacing w:after="0" w:line="360" w:lineRule="auto"/>
              <w:rPr>
                <w:szCs w:val="24"/>
              </w:rPr>
            </w:pPr>
            <w:r w:rsidRPr="00925FE5">
              <w:rPr>
                <w:szCs w:val="24"/>
              </w:rPr>
              <w:t>Jarmark a Den otevřených dveří v ZŠ</w:t>
            </w:r>
          </w:p>
        </w:tc>
      </w:tr>
      <w:tr w:rsidRPr="00E059E4" w:rsidR="00510FB7" w:rsidTr="00C11221" w14:paraId="722FF9D7"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45698020" w14:textId="77777777">
            <w:pPr>
              <w:autoSpaceDE w:val="0"/>
              <w:autoSpaceDN w:val="0"/>
              <w:adjustRightInd w:val="0"/>
              <w:spacing w:after="0" w:line="360" w:lineRule="auto"/>
              <w:rPr>
                <w:szCs w:val="24"/>
              </w:rPr>
            </w:pPr>
            <w:r w:rsidRPr="00925FE5">
              <w:rPr>
                <w:szCs w:val="24"/>
              </w:rPr>
              <w:t>18.</w:t>
            </w:r>
            <w:r>
              <w:rPr>
                <w:szCs w:val="24"/>
              </w:rPr>
              <w:t xml:space="preserve"> </w:t>
            </w:r>
            <w:r w:rsidRPr="00925FE5">
              <w:rPr>
                <w:szCs w:val="24"/>
              </w:rPr>
              <w:t>12</w:t>
            </w:r>
            <w:r>
              <w:rPr>
                <w:szCs w:val="24"/>
              </w:rPr>
              <w:t>., 15. 1.</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7B652456" w14:textId="77777777">
            <w:pPr>
              <w:autoSpaceDE w:val="0"/>
              <w:autoSpaceDN w:val="0"/>
              <w:adjustRightInd w:val="0"/>
              <w:spacing w:after="0" w:line="360" w:lineRule="auto"/>
              <w:rPr>
                <w:szCs w:val="24"/>
              </w:rPr>
            </w:pPr>
            <w:r w:rsidRPr="00925FE5">
              <w:rPr>
                <w:szCs w:val="24"/>
              </w:rPr>
              <w:t>18.12</w:t>
            </w:r>
            <w:r>
              <w:rPr>
                <w:szCs w:val="24"/>
              </w:rPr>
              <w:t>. Návštěva knihovny ŠD II, ŠD I</w:t>
            </w:r>
          </w:p>
        </w:tc>
      </w:tr>
      <w:tr w:rsidRPr="00E059E4" w:rsidR="00510FB7" w:rsidTr="00C11221" w14:paraId="2D377114"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35909E06" w14:textId="77777777">
            <w:pPr>
              <w:autoSpaceDE w:val="0"/>
              <w:autoSpaceDN w:val="0"/>
              <w:adjustRightInd w:val="0"/>
              <w:spacing w:after="0" w:line="360" w:lineRule="auto"/>
              <w:rPr>
                <w:szCs w:val="24"/>
              </w:rPr>
            </w:pPr>
            <w:r w:rsidRPr="00925FE5">
              <w:rPr>
                <w:szCs w:val="24"/>
              </w:rPr>
              <w:t>18</w:t>
            </w:r>
            <w:r>
              <w:rPr>
                <w:szCs w:val="24"/>
              </w:rPr>
              <w:t>. 12., 19. 12.</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080B1BD5" w14:textId="77777777">
            <w:pPr>
              <w:autoSpaceDE w:val="0"/>
              <w:autoSpaceDN w:val="0"/>
              <w:adjustRightInd w:val="0"/>
              <w:spacing w:after="0" w:line="360" w:lineRule="auto"/>
              <w:rPr>
                <w:szCs w:val="24"/>
              </w:rPr>
            </w:pPr>
            <w:r>
              <w:rPr>
                <w:szCs w:val="24"/>
              </w:rPr>
              <w:t>Vánoční besídka ŠD I, ŠD II</w:t>
            </w:r>
          </w:p>
        </w:tc>
      </w:tr>
      <w:tr w:rsidRPr="00E059E4" w:rsidR="00510FB7" w:rsidTr="00C11221" w14:paraId="6367F198"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42F9D6AB" w14:textId="77777777">
            <w:pPr>
              <w:autoSpaceDE w:val="0"/>
              <w:autoSpaceDN w:val="0"/>
              <w:adjustRightInd w:val="0"/>
              <w:spacing w:after="0" w:line="360" w:lineRule="auto"/>
              <w:rPr>
                <w:szCs w:val="24"/>
              </w:rPr>
            </w:pPr>
            <w:r w:rsidRPr="00925FE5">
              <w:rPr>
                <w:szCs w:val="24"/>
              </w:rPr>
              <w:t>11.</w:t>
            </w:r>
            <w:r>
              <w:rPr>
                <w:szCs w:val="24"/>
              </w:rPr>
              <w:t xml:space="preserve"> </w:t>
            </w:r>
            <w:r w:rsidRPr="00925FE5">
              <w:rPr>
                <w:szCs w:val="24"/>
              </w:rPr>
              <w:t>1.</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05AD4620" w14:textId="77777777">
            <w:pPr>
              <w:autoSpaceDE w:val="0"/>
              <w:autoSpaceDN w:val="0"/>
              <w:adjustRightInd w:val="0"/>
              <w:spacing w:after="0" w:line="360" w:lineRule="auto"/>
              <w:rPr>
                <w:szCs w:val="24"/>
              </w:rPr>
            </w:pPr>
            <w:r w:rsidRPr="00925FE5">
              <w:rPr>
                <w:szCs w:val="24"/>
              </w:rPr>
              <w:t>Tříkrálová sbírka</w:t>
            </w:r>
          </w:p>
        </w:tc>
      </w:tr>
      <w:tr w:rsidRPr="00E059E4" w:rsidR="00510FB7" w:rsidTr="00C11221" w14:paraId="62C1F946"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25AC485C" w14:textId="77777777">
            <w:pPr>
              <w:autoSpaceDE w:val="0"/>
              <w:autoSpaceDN w:val="0"/>
              <w:adjustRightInd w:val="0"/>
              <w:spacing w:after="0" w:line="360" w:lineRule="auto"/>
              <w:rPr>
                <w:szCs w:val="24"/>
              </w:rPr>
            </w:pPr>
            <w:r w:rsidRPr="00925FE5">
              <w:rPr>
                <w:szCs w:val="24"/>
              </w:rPr>
              <w:t>23.</w:t>
            </w:r>
            <w:r>
              <w:rPr>
                <w:szCs w:val="24"/>
              </w:rPr>
              <w:t xml:space="preserve"> 1., 28. 1., 6. 2., 20. 2., 25. 2.</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5D60B9BA" w14:textId="77777777">
            <w:pPr>
              <w:autoSpaceDE w:val="0"/>
              <w:autoSpaceDN w:val="0"/>
              <w:adjustRightInd w:val="0"/>
              <w:spacing w:after="0" w:line="360" w:lineRule="auto"/>
              <w:rPr>
                <w:szCs w:val="24"/>
              </w:rPr>
            </w:pPr>
            <w:r>
              <w:rPr>
                <w:szCs w:val="24"/>
              </w:rPr>
              <w:t>B</w:t>
            </w:r>
            <w:r w:rsidRPr="00925FE5">
              <w:rPr>
                <w:szCs w:val="24"/>
              </w:rPr>
              <w:t>ruslení - Zimní stadion Třebechovice p. Orebem</w:t>
            </w:r>
          </w:p>
        </w:tc>
      </w:tr>
      <w:tr w:rsidRPr="00E059E4" w:rsidR="00510FB7" w:rsidTr="00C11221" w14:paraId="10FD590E"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4684D110" w14:textId="77777777">
            <w:pPr>
              <w:autoSpaceDE w:val="0"/>
              <w:autoSpaceDN w:val="0"/>
              <w:adjustRightInd w:val="0"/>
              <w:spacing w:after="0" w:line="360" w:lineRule="auto"/>
              <w:rPr>
                <w:szCs w:val="24"/>
              </w:rPr>
            </w:pPr>
            <w:r w:rsidRPr="00925FE5">
              <w:rPr>
                <w:szCs w:val="24"/>
              </w:rPr>
              <w:t>30</w:t>
            </w:r>
            <w:r>
              <w:rPr>
                <w:szCs w:val="24"/>
              </w:rPr>
              <w:t xml:space="preserve">. 1. </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70553C75" w14:textId="77777777">
            <w:pPr>
              <w:autoSpaceDE w:val="0"/>
              <w:autoSpaceDN w:val="0"/>
              <w:adjustRightInd w:val="0"/>
              <w:spacing w:after="0" w:line="360" w:lineRule="auto"/>
              <w:rPr>
                <w:szCs w:val="24"/>
              </w:rPr>
            </w:pPr>
            <w:r w:rsidRPr="00925FE5">
              <w:rPr>
                <w:szCs w:val="24"/>
              </w:rPr>
              <w:t>Zimní opékání buřtů</w:t>
            </w:r>
          </w:p>
        </w:tc>
      </w:tr>
      <w:tr w:rsidRPr="00E059E4" w:rsidR="00510FB7" w:rsidTr="00C11221" w14:paraId="100CE0CA"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624E2DFF" w14:textId="77777777">
            <w:pPr>
              <w:autoSpaceDE w:val="0"/>
              <w:autoSpaceDN w:val="0"/>
              <w:adjustRightInd w:val="0"/>
              <w:spacing w:after="0" w:line="360" w:lineRule="auto"/>
              <w:rPr>
                <w:szCs w:val="24"/>
              </w:rPr>
            </w:pPr>
            <w:r w:rsidRPr="00925FE5">
              <w:rPr>
                <w:szCs w:val="24"/>
              </w:rPr>
              <w:t>30.</w:t>
            </w:r>
            <w:r>
              <w:rPr>
                <w:szCs w:val="24"/>
              </w:rPr>
              <w:t xml:space="preserve"> </w:t>
            </w:r>
            <w:r w:rsidRPr="00925FE5">
              <w:rPr>
                <w:szCs w:val="24"/>
              </w:rPr>
              <w:t>1.</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6C478D84" w14:textId="77777777">
            <w:pPr>
              <w:autoSpaceDE w:val="0"/>
              <w:autoSpaceDN w:val="0"/>
              <w:adjustRightInd w:val="0"/>
              <w:spacing w:after="0" w:line="360" w:lineRule="auto"/>
              <w:rPr>
                <w:szCs w:val="24"/>
              </w:rPr>
            </w:pPr>
            <w:r w:rsidRPr="00925FE5">
              <w:rPr>
                <w:szCs w:val="24"/>
              </w:rPr>
              <w:t>Gentleman den</w:t>
            </w:r>
          </w:p>
        </w:tc>
      </w:tr>
      <w:tr w:rsidRPr="00E059E4" w:rsidR="00510FB7" w:rsidTr="00C11221" w14:paraId="00CC93AE"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925FE5" w:rsidR="00510FB7" w:rsidP="00510FB7" w:rsidRDefault="00510FB7" w14:paraId="59186525" w14:textId="77777777">
            <w:pPr>
              <w:autoSpaceDE w:val="0"/>
              <w:autoSpaceDN w:val="0"/>
              <w:adjustRightInd w:val="0"/>
              <w:spacing w:after="0" w:line="360" w:lineRule="auto"/>
              <w:rPr>
                <w:szCs w:val="24"/>
              </w:rPr>
            </w:pPr>
            <w:r w:rsidRPr="004D1D31">
              <w:rPr>
                <w:szCs w:val="24"/>
              </w:rPr>
              <w:t>24.</w:t>
            </w:r>
            <w:r>
              <w:rPr>
                <w:szCs w:val="24"/>
              </w:rPr>
              <w:t xml:space="preserve"> </w:t>
            </w:r>
            <w:r w:rsidRPr="004D1D31">
              <w:rPr>
                <w:szCs w:val="24"/>
              </w:rPr>
              <w:t>2.</w:t>
            </w:r>
          </w:p>
        </w:tc>
        <w:tc>
          <w:tcPr>
            <w:tcW w:w="5245" w:type="dxa"/>
            <w:tcBorders>
              <w:top w:val="nil"/>
              <w:left w:val="nil"/>
              <w:bottom w:val="single" w:color="auto" w:sz="4" w:space="0"/>
              <w:right w:val="single" w:color="auto" w:sz="4" w:space="0"/>
            </w:tcBorders>
            <w:shd w:val="clear" w:color="auto" w:fill="auto"/>
            <w:noWrap/>
          </w:tcPr>
          <w:p w:rsidRPr="00925FE5" w:rsidR="00510FB7" w:rsidP="00510FB7" w:rsidRDefault="00510FB7" w14:paraId="17ED2C63" w14:textId="77777777">
            <w:pPr>
              <w:autoSpaceDE w:val="0"/>
              <w:autoSpaceDN w:val="0"/>
              <w:adjustRightInd w:val="0"/>
              <w:spacing w:after="0" w:line="360" w:lineRule="auto"/>
              <w:rPr>
                <w:szCs w:val="24"/>
              </w:rPr>
            </w:pPr>
            <w:r w:rsidRPr="004D1D31">
              <w:rPr>
                <w:szCs w:val="24"/>
              </w:rPr>
              <w:t>Masopust v</w:t>
            </w:r>
            <w:r w:rsidR="00C11221">
              <w:rPr>
                <w:szCs w:val="24"/>
              </w:rPr>
              <w:t> </w:t>
            </w:r>
            <w:r w:rsidRPr="004D1D31">
              <w:rPr>
                <w:szCs w:val="24"/>
              </w:rPr>
              <w:t>ZŠ</w:t>
            </w:r>
          </w:p>
        </w:tc>
      </w:tr>
      <w:tr w:rsidRPr="00E059E4" w:rsidR="00510FB7" w:rsidTr="00C11221" w14:paraId="5D32B0CC" w14:textId="77777777">
        <w:trPr>
          <w:trHeight w:val="480"/>
        </w:trPr>
        <w:tc>
          <w:tcPr>
            <w:tcW w:w="2972" w:type="dxa"/>
            <w:tcBorders>
              <w:top w:val="nil"/>
              <w:left w:val="single" w:color="auto" w:sz="4" w:space="0"/>
              <w:bottom w:val="single" w:color="auto" w:sz="4" w:space="0"/>
              <w:right w:val="single" w:color="auto" w:sz="4" w:space="0"/>
            </w:tcBorders>
            <w:shd w:val="clear" w:color="auto" w:fill="auto"/>
            <w:noWrap/>
          </w:tcPr>
          <w:p w:rsidRPr="004D1D31" w:rsidR="00510FB7" w:rsidP="00510FB7" w:rsidRDefault="00510FB7" w14:paraId="434A3927" w14:textId="77777777">
            <w:pPr>
              <w:autoSpaceDE w:val="0"/>
              <w:autoSpaceDN w:val="0"/>
              <w:adjustRightInd w:val="0"/>
              <w:spacing w:after="0" w:line="360" w:lineRule="auto"/>
              <w:rPr>
                <w:szCs w:val="24"/>
              </w:rPr>
            </w:pPr>
            <w:r w:rsidRPr="004D1D31">
              <w:rPr>
                <w:szCs w:val="24"/>
              </w:rPr>
              <w:t>4.</w:t>
            </w:r>
            <w:r>
              <w:rPr>
                <w:szCs w:val="24"/>
              </w:rPr>
              <w:t xml:space="preserve"> </w:t>
            </w:r>
            <w:r w:rsidRPr="004D1D31">
              <w:rPr>
                <w:szCs w:val="24"/>
              </w:rPr>
              <w:t>3</w:t>
            </w:r>
            <w:r>
              <w:rPr>
                <w:szCs w:val="24"/>
              </w:rPr>
              <w:t>.</w:t>
            </w:r>
          </w:p>
        </w:tc>
        <w:tc>
          <w:tcPr>
            <w:tcW w:w="5245" w:type="dxa"/>
            <w:tcBorders>
              <w:top w:val="nil"/>
              <w:left w:val="nil"/>
              <w:bottom w:val="single" w:color="auto" w:sz="4" w:space="0"/>
              <w:right w:val="single" w:color="auto" w:sz="4" w:space="0"/>
            </w:tcBorders>
            <w:shd w:val="clear" w:color="auto" w:fill="auto"/>
            <w:noWrap/>
          </w:tcPr>
          <w:p w:rsidRPr="004D1D31" w:rsidR="00510FB7" w:rsidP="00510FB7" w:rsidRDefault="00510FB7" w14:paraId="117F56D4" w14:textId="77777777">
            <w:pPr>
              <w:autoSpaceDE w:val="0"/>
              <w:autoSpaceDN w:val="0"/>
              <w:adjustRightInd w:val="0"/>
              <w:spacing w:after="0" w:line="360" w:lineRule="auto"/>
              <w:rPr>
                <w:szCs w:val="24"/>
              </w:rPr>
            </w:pPr>
            <w:r w:rsidRPr="004D1D31">
              <w:rPr>
                <w:szCs w:val="24"/>
              </w:rPr>
              <w:t>Návštěva knihovny ŠD I.</w:t>
            </w:r>
          </w:p>
        </w:tc>
      </w:tr>
      <w:tr w:rsidRPr="00E059E4" w:rsidR="00510FB7" w:rsidTr="00C11221" w14:paraId="547B6C1D" w14:textId="77777777">
        <w:trPr>
          <w:trHeight w:val="480"/>
        </w:trPr>
        <w:tc>
          <w:tcPr>
            <w:tcW w:w="8217" w:type="dxa"/>
            <w:gridSpan w:val="2"/>
            <w:tcBorders>
              <w:top w:val="nil"/>
              <w:left w:val="single" w:color="auto" w:sz="4" w:space="0"/>
              <w:bottom w:val="single" w:color="auto" w:sz="4" w:space="0"/>
              <w:right w:val="single" w:color="auto" w:sz="4" w:space="0"/>
            </w:tcBorders>
            <w:shd w:val="clear" w:color="auto" w:fill="auto"/>
            <w:noWrap/>
          </w:tcPr>
          <w:p w:rsidRPr="004D1D31" w:rsidR="00510FB7" w:rsidP="00510FB7" w:rsidRDefault="00510FB7" w14:paraId="7CB55B45" w14:textId="77777777">
            <w:pPr>
              <w:autoSpaceDE w:val="0"/>
              <w:autoSpaceDN w:val="0"/>
              <w:adjustRightInd w:val="0"/>
              <w:spacing w:after="0" w:line="360" w:lineRule="auto"/>
              <w:rPr>
                <w:szCs w:val="24"/>
              </w:rPr>
            </w:pPr>
            <w:r>
              <w:rPr>
                <w:szCs w:val="24"/>
              </w:rPr>
              <w:t>Další akce ŠD byly zrušeny z důvodu MO vlády.</w:t>
            </w:r>
          </w:p>
        </w:tc>
      </w:tr>
    </w:tbl>
    <w:p w:rsidR="00C11221" w:rsidP="00C11221" w:rsidRDefault="00C11221" w14:paraId="1DEF6CBA" w14:textId="77777777">
      <w:pPr>
        <w:spacing w:after="72" w:line="249" w:lineRule="auto"/>
        <w:ind w:left="0"/>
        <w:jc w:val="left"/>
        <w:rPr>
          <w:b/>
        </w:rPr>
      </w:pPr>
    </w:p>
    <w:p w:rsidR="00C11221" w:rsidP="00C11221" w:rsidRDefault="00C11221" w14:paraId="052AED65" w14:textId="77777777">
      <w:pPr>
        <w:spacing w:after="72" w:line="249" w:lineRule="auto"/>
        <w:ind w:left="0"/>
        <w:jc w:val="left"/>
        <w:rPr>
          <w:b/>
        </w:rPr>
      </w:pPr>
    </w:p>
    <w:p w:rsidR="00C11221" w:rsidP="00C11221" w:rsidRDefault="00C11221" w14:paraId="5AE1FCA7" w14:textId="77777777">
      <w:pPr>
        <w:spacing w:after="72" w:line="249" w:lineRule="auto"/>
        <w:ind w:left="0"/>
        <w:jc w:val="left"/>
        <w:rPr>
          <w:b/>
        </w:rPr>
      </w:pPr>
    </w:p>
    <w:p w:rsidR="00C11221" w:rsidP="00C11221" w:rsidRDefault="00C11221" w14:paraId="2AA67F04" w14:textId="77777777">
      <w:pPr>
        <w:spacing w:after="72" w:line="249" w:lineRule="auto"/>
        <w:ind w:left="0"/>
        <w:jc w:val="left"/>
        <w:rPr>
          <w:b/>
        </w:rPr>
      </w:pPr>
    </w:p>
    <w:p w:rsidR="00C11221" w:rsidP="00C11221" w:rsidRDefault="00C11221" w14:paraId="506388F4" w14:textId="77777777">
      <w:pPr>
        <w:spacing w:after="72" w:line="249" w:lineRule="auto"/>
        <w:ind w:left="0"/>
        <w:jc w:val="left"/>
        <w:rPr>
          <w:b/>
        </w:rPr>
      </w:pPr>
    </w:p>
    <w:p w:rsidR="00C11221" w:rsidP="00C11221" w:rsidRDefault="00C11221" w14:paraId="1589E3F1" w14:textId="77777777">
      <w:pPr>
        <w:spacing w:after="72" w:line="249" w:lineRule="auto"/>
        <w:ind w:left="0"/>
        <w:jc w:val="left"/>
        <w:rPr>
          <w:b/>
        </w:rPr>
      </w:pPr>
    </w:p>
    <w:p w:rsidR="00C11221" w:rsidP="00C11221" w:rsidRDefault="00C11221" w14:paraId="65FA4C38" w14:textId="77777777">
      <w:pPr>
        <w:spacing w:after="72" w:line="249" w:lineRule="auto"/>
        <w:ind w:left="0"/>
        <w:jc w:val="left"/>
        <w:rPr>
          <w:b/>
        </w:rPr>
      </w:pPr>
    </w:p>
    <w:p w:rsidR="00C11221" w:rsidP="00C11221" w:rsidRDefault="00C11221" w14:paraId="4E4AFEF9" w14:textId="77777777">
      <w:pPr>
        <w:spacing w:after="72" w:line="249" w:lineRule="auto"/>
        <w:ind w:left="0"/>
        <w:jc w:val="left"/>
        <w:rPr>
          <w:b/>
        </w:rPr>
      </w:pPr>
    </w:p>
    <w:p w:rsidR="00C11221" w:rsidP="00C11221" w:rsidRDefault="00C11221" w14:paraId="2E246F40" w14:textId="77777777">
      <w:pPr>
        <w:spacing w:after="72" w:line="249" w:lineRule="auto"/>
        <w:ind w:left="0"/>
        <w:jc w:val="left"/>
        <w:rPr>
          <w:b/>
        </w:rPr>
      </w:pPr>
    </w:p>
    <w:p w:rsidR="00C11221" w:rsidP="00C11221" w:rsidRDefault="00C11221" w14:paraId="46CCA717" w14:textId="77777777">
      <w:pPr>
        <w:spacing w:after="72" w:line="249" w:lineRule="auto"/>
        <w:ind w:left="0"/>
        <w:jc w:val="left"/>
        <w:rPr>
          <w:b/>
        </w:rPr>
      </w:pPr>
    </w:p>
    <w:p w:rsidR="00C11221" w:rsidP="00C11221" w:rsidRDefault="00C11221" w14:paraId="34330A14" w14:textId="77777777">
      <w:pPr>
        <w:spacing w:after="72" w:line="249" w:lineRule="auto"/>
        <w:ind w:left="0"/>
        <w:jc w:val="left"/>
        <w:rPr>
          <w:b/>
        </w:rPr>
      </w:pPr>
    </w:p>
    <w:p w:rsidR="00C11221" w:rsidP="00C11221" w:rsidRDefault="00C11221" w14:paraId="25166A3F" w14:textId="77777777">
      <w:pPr>
        <w:spacing w:after="72" w:line="249" w:lineRule="auto"/>
        <w:ind w:left="0"/>
        <w:jc w:val="left"/>
        <w:rPr>
          <w:b/>
        </w:rPr>
      </w:pPr>
    </w:p>
    <w:p w:rsidR="00C11221" w:rsidP="00C11221" w:rsidRDefault="00C11221" w14:paraId="67F6C994" w14:textId="77777777">
      <w:pPr>
        <w:spacing w:after="72" w:line="249" w:lineRule="auto"/>
        <w:ind w:left="0"/>
        <w:jc w:val="left"/>
        <w:rPr>
          <w:b/>
        </w:rPr>
      </w:pPr>
    </w:p>
    <w:p w:rsidR="00C11221" w:rsidP="00C11221" w:rsidRDefault="00C11221" w14:paraId="01A012AE" w14:textId="77777777">
      <w:pPr>
        <w:spacing w:after="72" w:line="249" w:lineRule="auto"/>
        <w:ind w:left="0"/>
        <w:jc w:val="left"/>
        <w:rPr>
          <w:b/>
        </w:rPr>
      </w:pPr>
    </w:p>
    <w:p w:rsidR="00C11221" w:rsidP="00C11221" w:rsidRDefault="00C11221" w14:paraId="74F93D81" w14:textId="77777777">
      <w:pPr>
        <w:spacing w:after="72" w:line="249" w:lineRule="auto"/>
        <w:ind w:left="0"/>
        <w:jc w:val="left"/>
        <w:rPr>
          <w:b/>
        </w:rPr>
      </w:pPr>
    </w:p>
    <w:p w:rsidR="00C11221" w:rsidP="00C11221" w:rsidRDefault="00C11221" w14:paraId="18B962B8" w14:textId="77777777">
      <w:pPr>
        <w:spacing w:after="72" w:line="249" w:lineRule="auto"/>
        <w:ind w:left="0"/>
        <w:jc w:val="left"/>
        <w:rPr>
          <w:b/>
        </w:rPr>
      </w:pPr>
    </w:p>
    <w:p w:rsidR="00C11221" w:rsidP="00C11221" w:rsidRDefault="00C11221" w14:paraId="1B0CFE98" w14:textId="77777777">
      <w:pPr>
        <w:spacing w:after="72" w:line="249" w:lineRule="auto"/>
        <w:ind w:left="0"/>
        <w:jc w:val="left"/>
        <w:rPr>
          <w:b/>
        </w:rPr>
      </w:pPr>
    </w:p>
    <w:p w:rsidR="00C11221" w:rsidP="00C11221" w:rsidRDefault="00C11221" w14:paraId="5C8FC736" w14:textId="77777777">
      <w:pPr>
        <w:spacing w:after="72" w:line="249" w:lineRule="auto"/>
        <w:ind w:left="0"/>
        <w:jc w:val="left"/>
        <w:rPr>
          <w:b/>
        </w:rPr>
      </w:pPr>
    </w:p>
    <w:p w:rsidR="00C11221" w:rsidP="00C11221" w:rsidRDefault="00C11221" w14:paraId="12DA5316" w14:textId="77777777">
      <w:pPr>
        <w:spacing w:after="72" w:line="249" w:lineRule="auto"/>
        <w:ind w:left="0"/>
        <w:jc w:val="left"/>
        <w:rPr>
          <w:b/>
        </w:rPr>
      </w:pPr>
    </w:p>
    <w:p w:rsidR="00C11221" w:rsidP="00C11221" w:rsidRDefault="00C11221" w14:paraId="5CB23F1E" w14:textId="77777777">
      <w:pPr>
        <w:spacing w:after="72" w:line="249" w:lineRule="auto"/>
        <w:ind w:left="0"/>
        <w:jc w:val="left"/>
        <w:rPr>
          <w:b/>
        </w:rPr>
      </w:pPr>
    </w:p>
    <w:p w:rsidR="00C11221" w:rsidP="4FE3AEA8" w:rsidRDefault="00C11221" w14:paraId="33D10717" w14:textId="3F513109">
      <w:pPr>
        <w:spacing w:after="72" w:line="249" w:lineRule="auto"/>
        <w:ind w:left="0"/>
        <w:jc w:val="left"/>
        <w:rPr>
          <w:b/>
          <w:bCs/>
        </w:rPr>
      </w:pPr>
    </w:p>
    <w:p w:rsidR="00C11221" w:rsidP="00C11221" w:rsidRDefault="00C11221" w14:paraId="7509CC67" w14:textId="77777777">
      <w:pPr>
        <w:spacing w:after="72" w:line="249" w:lineRule="auto"/>
        <w:ind w:left="0"/>
        <w:jc w:val="left"/>
        <w:rPr>
          <w:b/>
        </w:rPr>
      </w:pPr>
    </w:p>
    <w:p w:rsidR="007B6CB0" w:rsidP="00C11221" w:rsidRDefault="007B6CB0" w14:paraId="13F37D76" w14:textId="77777777">
      <w:pPr>
        <w:spacing w:after="72" w:line="249" w:lineRule="auto"/>
        <w:ind w:left="0"/>
        <w:jc w:val="left"/>
        <w:rPr>
          <w:b/>
        </w:rPr>
      </w:pPr>
      <w:r w:rsidRPr="007E2813">
        <w:rPr>
          <w:b/>
        </w:rPr>
        <w:t>Celoroční projekty</w:t>
      </w:r>
    </w:p>
    <w:p w:rsidR="007B6CB0" w:rsidP="007B6CB0" w:rsidRDefault="007B6CB0" w14:paraId="7F20DD06" w14:textId="77777777">
      <w:pPr>
        <w:spacing w:after="72" w:line="249" w:lineRule="auto"/>
        <w:jc w:val="left"/>
      </w:pPr>
      <w:r>
        <w:t>Recyklohraní – projekt ekologické výchovy</w:t>
      </w:r>
      <w:r w:rsidR="00C11221">
        <w:t>.</w:t>
      </w:r>
    </w:p>
    <w:p w:rsidR="007B6CB0" w:rsidP="007B6CB0" w:rsidRDefault="007B6CB0" w14:paraId="2ACC221F" w14:textId="77777777">
      <w:pPr>
        <w:spacing w:after="72" w:line="249" w:lineRule="auto"/>
        <w:jc w:val="left"/>
      </w:pPr>
      <w:r>
        <w:t>Sběr plastových víček pro postiženého chlapce</w:t>
      </w:r>
      <w:r w:rsidR="00C11221">
        <w:t>.</w:t>
      </w:r>
    </w:p>
    <w:p w:rsidRPr="00B51458" w:rsidR="00C11221" w:rsidP="007B6CB0" w:rsidRDefault="00C11221" w14:paraId="7445CB50" w14:textId="77777777">
      <w:pPr>
        <w:spacing w:after="72" w:line="249" w:lineRule="auto"/>
        <w:jc w:val="left"/>
      </w:pPr>
      <w:r>
        <w:t>Sběr hliníku.</w:t>
      </w:r>
    </w:p>
    <w:p w:rsidR="007B6CB0" w:rsidP="00370C7E" w:rsidRDefault="007B6CB0" w14:paraId="3495A3EA" w14:textId="77777777">
      <w:pPr>
        <w:spacing w:after="72" w:line="249" w:lineRule="auto"/>
        <w:ind w:left="0"/>
        <w:jc w:val="left"/>
        <w:rPr>
          <w:b/>
        </w:rPr>
      </w:pPr>
    </w:p>
    <w:p w:rsidR="007B6CB0" w:rsidP="007B6CB0" w:rsidRDefault="007B6CB0" w14:paraId="6BBE188E" w14:textId="77777777">
      <w:pPr>
        <w:spacing w:after="72" w:line="249" w:lineRule="auto"/>
        <w:jc w:val="left"/>
        <w:rPr>
          <w:b/>
        </w:rPr>
      </w:pPr>
      <w:r>
        <w:rPr>
          <w:b/>
        </w:rPr>
        <w:lastRenderedPageBreak/>
        <w:t>Materiálně technické vybavení školní družiny</w:t>
      </w:r>
    </w:p>
    <w:p w:rsidR="00DD09ED" w:rsidP="00736CDC" w:rsidRDefault="007B6CB0" w14:paraId="5EEBE5E3" w14:textId="27F5ED70">
      <w:pPr>
        <w:spacing w:after="72" w:line="249" w:lineRule="auto"/>
      </w:pPr>
      <w:r w:rsidRPr="007E2813">
        <w:t>Obě oddělení školní družiny jsou samostatné</w:t>
      </w:r>
      <w:r>
        <w:t xml:space="preserve"> </w:t>
      </w:r>
      <w:r w:rsidRPr="007E2813">
        <w:t>ŠD</w:t>
      </w:r>
      <w:r>
        <w:t xml:space="preserve"> se síd</w:t>
      </w:r>
      <w:r w:rsidRPr="007E2813">
        <w:t>lem ve staré budově základní školy.</w:t>
      </w:r>
      <w:r>
        <w:t xml:space="preserve"> Školní družina má možnost ke svým aktivitám využívat tělocvičnu, cvičnou kuchyň, počítačovou učebnu, školní mini knihovnu a venkovní hřiště. Velkou výhodou je školní zahrada se zahradním altánem a s herními prvky. Hry a hračky jsou dle finančních možností pravidelně obnovovány. V loňském roce jsme vybavili druhé oddělení ŠD novým nábytkem.</w:t>
      </w:r>
    </w:p>
    <w:p w:rsidR="001F0EE3" w:rsidP="007B6CB0" w:rsidRDefault="001F0EE3" w14:paraId="6E440707" w14:textId="77777777">
      <w:pPr>
        <w:spacing w:after="72" w:line="249" w:lineRule="auto"/>
        <w:ind w:left="0"/>
        <w:jc w:val="left"/>
      </w:pPr>
    </w:p>
    <w:p w:rsidRPr="00736CDC" w:rsidR="00DD09ED" w:rsidP="00DD09ED" w:rsidRDefault="001F0EE3" w14:paraId="46345FFE" w14:textId="4F0E38CF">
      <w:pPr>
        <w:spacing w:after="72" w:line="249" w:lineRule="auto"/>
        <w:ind w:left="0"/>
        <w:jc w:val="left"/>
        <w:rPr>
          <w:b/>
        </w:rPr>
      </w:pPr>
      <w:r w:rsidRPr="001F0EE3">
        <w:rPr>
          <w:b/>
        </w:rPr>
        <w:t xml:space="preserve">Environmentální </w:t>
      </w:r>
      <w:r w:rsidRPr="00DD09ED" w:rsidR="00DD09ED">
        <w:rPr>
          <w:b/>
        </w:rPr>
        <w:t>výchova, vzdělávání a osvěta</w:t>
      </w:r>
    </w:p>
    <w:tbl>
      <w:tblPr>
        <w:tblStyle w:val="TableGrid0"/>
        <w:tblW w:w="0" w:type="auto"/>
        <w:tblLook w:val="04A0" w:firstRow="1" w:lastRow="0" w:firstColumn="1" w:lastColumn="0" w:noHBand="0" w:noVBand="1"/>
      </w:tblPr>
      <w:tblGrid>
        <w:gridCol w:w="9209"/>
      </w:tblGrid>
      <w:tr w:rsidR="00DD09ED" w:rsidTr="7FC53759" w14:paraId="3365DC0A" w14:textId="77777777">
        <w:tc>
          <w:tcPr>
            <w:tcW w:w="9209" w:type="dxa"/>
            <w:shd w:val="clear" w:color="auto" w:fill="9CC2E5" w:themeFill="accent1" w:themeFillTint="99"/>
            <w:tcMar/>
          </w:tcPr>
          <w:p w:rsidR="00DD09ED" w:rsidP="00DD09ED" w:rsidRDefault="00DD09ED" w14:paraId="62535EB9" w14:textId="54234686">
            <w:pPr>
              <w:spacing w:after="72" w:line="249" w:lineRule="auto"/>
              <w:ind w:left="0"/>
              <w:jc w:val="left"/>
            </w:pPr>
            <w:r w:rsidRPr="7FC53759" w:rsidR="00DD09ED">
              <w:rPr>
                <w:b w:val="1"/>
                <w:bCs w:val="1"/>
              </w:rPr>
              <w:t xml:space="preserve">Školní rok 2019/2020                                                         </w:t>
            </w:r>
            <w:r w:rsidRPr="7FC53759" w:rsidR="00DD09ED">
              <w:rPr>
                <w:b w:val="1"/>
                <w:bCs w:val="1"/>
              </w:rPr>
              <w:t xml:space="preserve">Zpracovala </w:t>
            </w:r>
            <w:r w:rsidRPr="7FC53759" w:rsidR="00DD09ED">
              <w:rPr>
                <w:b w:val="1"/>
                <w:bCs w:val="1"/>
              </w:rPr>
              <w:t>Mgr. Dana Slivková</w:t>
            </w:r>
          </w:p>
        </w:tc>
      </w:tr>
    </w:tbl>
    <w:p w:rsidR="00DD09ED" w:rsidP="00DD09ED" w:rsidRDefault="00DD09ED" w14:paraId="65B736A2" w14:textId="2C593B9E">
      <w:pPr>
        <w:spacing w:after="72" w:line="249" w:lineRule="auto"/>
        <w:ind w:left="0"/>
        <w:jc w:val="left"/>
      </w:pPr>
    </w:p>
    <w:tbl>
      <w:tblPr>
        <w:tblStyle w:val="TableGrid0"/>
        <w:tblW w:w="9209" w:type="dxa"/>
        <w:tblLook w:val="04A0" w:firstRow="1" w:lastRow="0" w:firstColumn="1" w:lastColumn="0" w:noHBand="0" w:noVBand="1"/>
      </w:tblPr>
      <w:tblGrid>
        <w:gridCol w:w="4673"/>
        <w:gridCol w:w="4536"/>
      </w:tblGrid>
      <w:tr w:rsidRPr="00E80DAA" w:rsidR="00DD09ED" w:rsidTr="001F0EE3" w14:paraId="19974C6D" w14:textId="77777777">
        <w:tc>
          <w:tcPr>
            <w:tcW w:w="4673" w:type="dxa"/>
            <w:shd w:val="clear" w:color="auto" w:fill="auto"/>
          </w:tcPr>
          <w:p w:rsidR="00DD09ED" w:rsidP="00DD09ED" w:rsidRDefault="00DD09ED" w14:paraId="49289E79" w14:textId="77777777">
            <w:pPr>
              <w:ind w:left="0"/>
              <w:jc w:val="left"/>
              <w:rPr>
                <w:szCs w:val="24"/>
              </w:rPr>
            </w:pPr>
            <w:r w:rsidRPr="00DD09ED">
              <w:rPr>
                <w:szCs w:val="24"/>
              </w:rPr>
              <w:t>Vzdělávání</w:t>
            </w:r>
          </w:p>
          <w:p w:rsidRPr="00DD09ED" w:rsidR="00DD09ED" w:rsidP="00DD09ED" w:rsidRDefault="00DD09ED" w14:paraId="1C4ADA76" w14:textId="5B32DBD7">
            <w:pPr>
              <w:ind w:left="0"/>
              <w:jc w:val="left"/>
              <w:rPr>
                <w:szCs w:val="24"/>
              </w:rPr>
            </w:pPr>
          </w:p>
        </w:tc>
        <w:tc>
          <w:tcPr>
            <w:tcW w:w="4536" w:type="dxa"/>
            <w:shd w:val="clear" w:color="auto" w:fill="auto"/>
          </w:tcPr>
          <w:p w:rsidRPr="00DD09ED" w:rsidR="00DD09ED" w:rsidP="00DD09ED" w:rsidRDefault="00DD09ED" w14:paraId="7EABA2F3" w14:textId="77777777">
            <w:pPr>
              <w:ind w:left="0"/>
              <w:jc w:val="left"/>
              <w:rPr>
                <w:szCs w:val="24"/>
              </w:rPr>
            </w:pPr>
          </w:p>
        </w:tc>
      </w:tr>
      <w:tr w:rsidRPr="00BE582B" w:rsidR="00DD09ED" w:rsidTr="001F0EE3" w14:paraId="7826316E" w14:textId="77777777">
        <w:tc>
          <w:tcPr>
            <w:tcW w:w="4673" w:type="dxa"/>
          </w:tcPr>
          <w:p w:rsidRPr="00DD09ED" w:rsidR="00DD09ED" w:rsidP="00DD09ED" w:rsidRDefault="00DD09ED" w14:paraId="5C5BA6B8" w14:textId="3DC46333">
            <w:pPr>
              <w:ind w:left="0"/>
              <w:jc w:val="left"/>
              <w:rPr>
                <w:szCs w:val="24"/>
              </w:rPr>
            </w:pPr>
            <w:r w:rsidRPr="00DD09ED">
              <w:rPr>
                <w:szCs w:val="24"/>
              </w:rPr>
              <w:t>Školní metodik environmentálního vzdělávání</w:t>
            </w:r>
          </w:p>
          <w:p w:rsidRPr="00E80DAA" w:rsidR="00DD09ED" w:rsidP="00DD09ED" w:rsidRDefault="00DD09ED" w14:paraId="4317D8BB" w14:textId="77777777">
            <w:pPr>
              <w:rPr>
                <w:szCs w:val="24"/>
              </w:rPr>
            </w:pPr>
          </w:p>
        </w:tc>
        <w:tc>
          <w:tcPr>
            <w:tcW w:w="4536" w:type="dxa"/>
          </w:tcPr>
          <w:p w:rsidRPr="00BE582B" w:rsidR="00DD09ED" w:rsidP="001F0EE3" w:rsidRDefault="00DD09ED" w14:paraId="04E24964" w14:textId="424B2187">
            <w:pPr>
              <w:ind w:left="0"/>
              <w:jc w:val="left"/>
              <w:rPr>
                <w:szCs w:val="24"/>
              </w:rPr>
            </w:pPr>
            <w:r>
              <w:rPr>
                <w:szCs w:val="24"/>
              </w:rPr>
              <w:t xml:space="preserve">Mgr. </w:t>
            </w:r>
            <w:r w:rsidR="001F0EE3">
              <w:rPr>
                <w:szCs w:val="24"/>
              </w:rPr>
              <w:t>Dana Slivková</w:t>
            </w:r>
          </w:p>
        </w:tc>
      </w:tr>
      <w:tr w:rsidRPr="00BE582B" w:rsidR="00DD09ED" w:rsidTr="001F0EE3" w14:paraId="218FFA72" w14:textId="77777777">
        <w:tc>
          <w:tcPr>
            <w:tcW w:w="4673" w:type="dxa"/>
          </w:tcPr>
          <w:p w:rsidR="00DD09ED" w:rsidP="00DD09ED" w:rsidRDefault="00DD09ED" w14:paraId="0337BF0A" w14:textId="77777777">
            <w:pPr>
              <w:ind w:left="0"/>
              <w:rPr>
                <w:szCs w:val="24"/>
              </w:rPr>
            </w:pPr>
            <w:r>
              <w:rPr>
                <w:szCs w:val="24"/>
              </w:rPr>
              <w:t>Pedagogičtí pracovníci</w:t>
            </w:r>
          </w:p>
          <w:p w:rsidRPr="00E80DAA" w:rsidR="00DD09ED" w:rsidP="00DD09ED" w:rsidRDefault="00DD09ED" w14:paraId="6C433A53" w14:textId="502053B2">
            <w:pPr>
              <w:ind w:left="0"/>
              <w:rPr>
                <w:szCs w:val="24"/>
              </w:rPr>
            </w:pPr>
          </w:p>
        </w:tc>
        <w:tc>
          <w:tcPr>
            <w:tcW w:w="4536" w:type="dxa"/>
          </w:tcPr>
          <w:p w:rsidRPr="00BE582B" w:rsidR="00DD09ED" w:rsidP="00DD09ED" w:rsidRDefault="00DD09ED" w14:paraId="6A217B9C" w14:textId="25EE3A56">
            <w:pPr>
              <w:rPr>
                <w:szCs w:val="24"/>
              </w:rPr>
            </w:pPr>
            <w:r>
              <w:rPr>
                <w:szCs w:val="24"/>
              </w:rPr>
              <w:t xml:space="preserve">ANO                                                     </w:t>
            </w:r>
          </w:p>
        </w:tc>
      </w:tr>
      <w:tr w:rsidRPr="00BE582B" w:rsidR="00DD09ED" w:rsidTr="001F0EE3" w14:paraId="70C2F0FB" w14:textId="77777777">
        <w:tc>
          <w:tcPr>
            <w:tcW w:w="4673" w:type="dxa"/>
          </w:tcPr>
          <w:p w:rsidR="00DD09ED" w:rsidP="00DD09ED" w:rsidRDefault="00DD09ED" w14:paraId="0D9B21F0" w14:textId="77777777">
            <w:pPr>
              <w:ind w:left="0"/>
              <w:rPr>
                <w:szCs w:val="24"/>
              </w:rPr>
            </w:pPr>
            <w:r>
              <w:rPr>
                <w:szCs w:val="24"/>
              </w:rPr>
              <w:t>Organizace environmentálního vzdělávání</w:t>
            </w:r>
          </w:p>
          <w:p w:rsidRPr="00E80DAA" w:rsidR="00DD09ED" w:rsidP="00DD09ED" w:rsidRDefault="00DD09ED" w14:paraId="2B87BB09" w14:textId="2AF4D4F9">
            <w:pPr>
              <w:ind w:left="0"/>
              <w:rPr>
                <w:szCs w:val="24"/>
              </w:rPr>
            </w:pPr>
          </w:p>
        </w:tc>
        <w:tc>
          <w:tcPr>
            <w:tcW w:w="4536" w:type="dxa"/>
          </w:tcPr>
          <w:p w:rsidRPr="00BE582B" w:rsidR="00DD09ED" w:rsidP="00DD09ED" w:rsidRDefault="00DD09ED" w14:paraId="111F1706" w14:textId="3020CE65">
            <w:pPr>
              <w:rPr>
                <w:szCs w:val="24"/>
              </w:rPr>
            </w:pPr>
            <w:r>
              <w:rPr>
                <w:szCs w:val="24"/>
              </w:rPr>
              <w:t>Ekocentrum Paleta</w:t>
            </w:r>
          </w:p>
        </w:tc>
      </w:tr>
      <w:tr w:rsidR="00DD09ED" w:rsidTr="001F0EE3" w14:paraId="3DFEC8D1" w14:textId="77777777">
        <w:tc>
          <w:tcPr>
            <w:tcW w:w="4673" w:type="dxa"/>
          </w:tcPr>
          <w:p w:rsidR="00DD09ED" w:rsidP="00DD09ED" w:rsidRDefault="00DD09ED" w14:paraId="646B3F79" w14:textId="77777777">
            <w:pPr>
              <w:ind w:left="0"/>
              <w:rPr>
                <w:szCs w:val="24"/>
              </w:rPr>
            </w:pPr>
            <w:r>
              <w:rPr>
                <w:szCs w:val="24"/>
              </w:rPr>
              <w:t>Škola má zpracovaný plán environmentální výchovy</w:t>
            </w:r>
          </w:p>
          <w:p w:rsidRPr="00E80DAA" w:rsidR="00DD09ED" w:rsidP="00DD09ED" w:rsidRDefault="00DD09ED" w14:paraId="01A3C90B" w14:textId="384FB1F8">
            <w:pPr>
              <w:ind w:left="0"/>
              <w:rPr>
                <w:szCs w:val="24"/>
              </w:rPr>
            </w:pPr>
          </w:p>
        </w:tc>
        <w:tc>
          <w:tcPr>
            <w:tcW w:w="4536" w:type="dxa"/>
          </w:tcPr>
          <w:p w:rsidR="00DD09ED" w:rsidP="00DD09ED" w:rsidRDefault="00DD09ED" w14:paraId="03646837" w14:textId="68362BBA">
            <w:pPr>
              <w:rPr>
                <w:szCs w:val="24"/>
              </w:rPr>
            </w:pPr>
            <w:r>
              <w:rPr>
                <w:szCs w:val="24"/>
              </w:rPr>
              <w:t>ANO</w:t>
            </w:r>
          </w:p>
        </w:tc>
      </w:tr>
      <w:tr w:rsidR="00DD09ED" w:rsidTr="001F0EE3" w14:paraId="54A1B8EE" w14:textId="77777777">
        <w:tc>
          <w:tcPr>
            <w:tcW w:w="4673" w:type="dxa"/>
          </w:tcPr>
          <w:p w:rsidR="00DD09ED" w:rsidP="00DD09ED" w:rsidRDefault="00DD09ED" w14:paraId="2930A6E6" w14:textId="5354FE0E">
            <w:pPr>
              <w:ind w:left="0"/>
              <w:rPr>
                <w:szCs w:val="24"/>
              </w:rPr>
            </w:pPr>
            <w:r>
              <w:rPr>
                <w:szCs w:val="24"/>
              </w:rPr>
              <w:t>Spolupráce školy s rodinou, obcí, podnikovou sférou, ostatními subjekty</w:t>
            </w:r>
          </w:p>
          <w:p w:rsidR="00DD09ED" w:rsidP="00DD09ED" w:rsidRDefault="00DD09ED" w14:paraId="23C85652" w14:textId="26D7359E">
            <w:pPr>
              <w:ind w:left="0"/>
              <w:rPr>
                <w:szCs w:val="24"/>
              </w:rPr>
            </w:pPr>
          </w:p>
        </w:tc>
        <w:tc>
          <w:tcPr>
            <w:tcW w:w="4536" w:type="dxa"/>
          </w:tcPr>
          <w:p w:rsidR="00DD09ED" w:rsidP="00DD09ED" w:rsidRDefault="00DD09ED" w14:paraId="57A4496D" w14:textId="62907E0D">
            <w:pPr>
              <w:rPr>
                <w:szCs w:val="24"/>
              </w:rPr>
            </w:pPr>
            <w:r>
              <w:rPr>
                <w:szCs w:val="24"/>
              </w:rPr>
              <w:t>ANO</w:t>
            </w:r>
          </w:p>
        </w:tc>
      </w:tr>
      <w:tr w:rsidR="00DD09ED" w:rsidTr="001F0EE3" w14:paraId="606F1753" w14:textId="77777777">
        <w:tc>
          <w:tcPr>
            <w:tcW w:w="4673" w:type="dxa"/>
          </w:tcPr>
          <w:p w:rsidR="00DD09ED" w:rsidP="00DD09ED" w:rsidRDefault="00DD09ED" w14:paraId="11E517EB" w14:textId="5D732C89">
            <w:pPr>
              <w:ind w:left="0"/>
              <w:rPr>
                <w:szCs w:val="24"/>
              </w:rPr>
            </w:pPr>
            <w:r>
              <w:rPr>
                <w:szCs w:val="24"/>
              </w:rPr>
              <w:t>Organizování celoškolních aktivit zaměřených na environmentální výchovu</w:t>
            </w:r>
          </w:p>
          <w:p w:rsidR="00DD09ED" w:rsidP="00DD09ED" w:rsidRDefault="00DD09ED" w14:paraId="39DAF255" w14:textId="0BBAA1FD">
            <w:pPr>
              <w:ind w:left="0"/>
              <w:rPr>
                <w:szCs w:val="24"/>
              </w:rPr>
            </w:pPr>
          </w:p>
        </w:tc>
        <w:tc>
          <w:tcPr>
            <w:tcW w:w="4536" w:type="dxa"/>
          </w:tcPr>
          <w:p w:rsidR="00DD09ED" w:rsidP="00DD09ED" w:rsidRDefault="00DD09ED" w14:paraId="1F8F885D" w14:textId="3797F6DD">
            <w:pPr>
              <w:rPr>
                <w:szCs w:val="24"/>
              </w:rPr>
            </w:pPr>
            <w:r>
              <w:rPr>
                <w:szCs w:val="24"/>
              </w:rPr>
              <w:t>ANO</w:t>
            </w:r>
          </w:p>
        </w:tc>
      </w:tr>
      <w:tr w:rsidR="00DD09ED" w:rsidTr="001F0EE3" w14:paraId="4B3EB1CF" w14:textId="77777777">
        <w:tc>
          <w:tcPr>
            <w:tcW w:w="4673" w:type="dxa"/>
          </w:tcPr>
          <w:p w:rsidR="00DD09ED" w:rsidP="00DD09ED" w:rsidRDefault="00DD09ED" w14:paraId="107DD62C" w14:textId="2118206C">
            <w:pPr>
              <w:ind w:left="0"/>
              <w:rPr>
                <w:szCs w:val="24"/>
              </w:rPr>
            </w:pPr>
            <w:r>
              <w:rPr>
                <w:szCs w:val="24"/>
              </w:rPr>
              <w:t>Spolupráce školy s dalšími základními školami, předávání si zkušeností</w:t>
            </w:r>
          </w:p>
          <w:p w:rsidR="00DD09ED" w:rsidP="00DD09ED" w:rsidRDefault="00DD09ED" w14:paraId="15198995" w14:textId="1B010086">
            <w:pPr>
              <w:ind w:left="0"/>
              <w:rPr>
                <w:szCs w:val="24"/>
              </w:rPr>
            </w:pPr>
          </w:p>
        </w:tc>
        <w:tc>
          <w:tcPr>
            <w:tcW w:w="4536" w:type="dxa"/>
          </w:tcPr>
          <w:p w:rsidR="00DD09ED" w:rsidP="00DD09ED" w:rsidRDefault="00DD09ED" w14:paraId="0FBFC6EA" w14:textId="071F0CA4">
            <w:pPr>
              <w:rPr>
                <w:szCs w:val="24"/>
              </w:rPr>
            </w:pPr>
            <w:r>
              <w:rPr>
                <w:szCs w:val="24"/>
              </w:rPr>
              <w:t>ANO</w:t>
            </w:r>
          </w:p>
        </w:tc>
      </w:tr>
      <w:tr w:rsidR="00DD09ED" w:rsidTr="001F0EE3" w14:paraId="0ACC68A9" w14:textId="77777777">
        <w:tc>
          <w:tcPr>
            <w:tcW w:w="4673" w:type="dxa"/>
          </w:tcPr>
          <w:p w:rsidR="00DD09ED" w:rsidP="00DD09ED" w:rsidRDefault="00DD09ED" w14:paraId="45A97893" w14:textId="5A895CDD">
            <w:pPr>
              <w:ind w:left="0"/>
              <w:rPr>
                <w:szCs w:val="24"/>
              </w:rPr>
            </w:pPr>
            <w:r>
              <w:rPr>
                <w:szCs w:val="24"/>
              </w:rPr>
              <w:t>Využívání středisek a center ekologické výchovy</w:t>
            </w:r>
          </w:p>
          <w:p w:rsidR="00DD09ED" w:rsidP="00DD09ED" w:rsidRDefault="00DD09ED" w14:paraId="7184ABE0" w14:textId="31B69CC8">
            <w:pPr>
              <w:ind w:left="0"/>
              <w:rPr>
                <w:szCs w:val="24"/>
              </w:rPr>
            </w:pPr>
          </w:p>
        </w:tc>
        <w:tc>
          <w:tcPr>
            <w:tcW w:w="4536" w:type="dxa"/>
          </w:tcPr>
          <w:p w:rsidR="00DD09ED" w:rsidP="00DD09ED" w:rsidRDefault="00DD09ED" w14:paraId="09C2A1F8" w14:textId="4ABEAA79">
            <w:pPr>
              <w:rPr>
                <w:szCs w:val="24"/>
              </w:rPr>
            </w:pPr>
            <w:r>
              <w:rPr>
                <w:szCs w:val="24"/>
              </w:rPr>
              <w:t>ANO</w:t>
            </w:r>
          </w:p>
        </w:tc>
      </w:tr>
      <w:tr w:rsidR="00DD09ED" w:rsidTr="001F0EE3" w14:paraId="5B49ECC1" w14:textId="77777777">
        <w:tc>
          <w:tcPr>
            <w:tcW w:w="4673" w:type="dxa"/>
          </w:tcPr>
          <w:p w:rsidR="00DD09ED" w:rsidP="00DD09ED" w:rsidRDefault="00DD09ED" w14:paraId="4038835C" w14:textId="77777777">
            <w:pPr>
              <w:ind w:left="0"/>
              <w:rPr>
                <w:szCs w:val="24"/>
              </w:rPr>
            </w:pPr>
            <w:r>
              <w:rPr>
                <w:szCs w:val="24"/>
              </w:rPr>
              <w:t>Kontakt školy s nevládními organizacemi zaměřenými na ekologickou výchovu</w:t>
            </w:r>
          </w:p>
          <w:p w:rsidR="00DD09ED" w:rsidP="00DD09ED" w:rsidRDefault="00DD09ED" w14:paraId="51C4A3E0" w14:textId="7BC7EF69">
            <w:pPr>
              <w:ind w:left="0"/>
              <w:rPr>
                <w:szCs w:val="24"/>
              </w:rPr>
            </w:pPr>
          </w:p>
        </w:tc>
        <w:tc>
          <w:tcPr>
            <w:tcW w:w="4536" w:type="dxa"/>
          </w:tcPr>
          <w:p w:rsidR="00DD09ED" w:rsidP="00DD09ED" w:rsidRDefault="00DD09ED" w14:paraId="7FCFA06A" w14:textId="35D26C17">
            <w:pPr>
              <w:rPr>
                <w:szCs w:val="24"/>
              </w:rPr>
            </w:pPr>
            <w:r>
              <w:rPr>
                <w:szCs w:val="24"/>
              </w:rPr>
              <w:t>ANO</w:t>
            </w:r>
          </w:p>
        </w:tc>
      </w:tr>
      <w:tr w:rsidR="00DD09ED" w:rsidTr="001F0EE3" w14:paraId="7039FE80" w14:textId="77777777">
        <w:tc>
          <w:tcPr>
            <w:tcW w:w="4673" w:type="dxa"/>
          </w:tcPr>
          <w:p w:rsidR="00DD09ED" w:rsidP="00DD09ED" w:rsidRDefault="00DD09ED" w14:paraId="123CDB58" w14:textId="77777777">
            <w:pPr>
              <w:ind w:left="0"/>
              <w:rPr>
                <w:szCs w:val="24"/>
              </w:rPr>
            </w:pPr>
            <w:r>
              <w:rPr>
                <w:szCs w:val="24"/>
              </w:rPr>
              <w:t>Vybavení školy učebními pomůckami pro environmentální výchovu</w:t>
            </w:r>
          </w:p>
          <w:p w:rsidR="00DD09ED" w:rsidP="00DD09ED" w:rsidRDefault="00DD09ED" w14:paraId="4FA92624" w14:textId="77FBCEE3">
            <w:pPr>
              <w:ind w:left="0"/>
              <w:rPr>
                <w:szCs w:val="24"/>
              </w:rPr>
            </w:pPr>
          </w:p>
        </w:tc>
        <w:tc>
          <w:tcPr>
            <w:tcW w:w="4536" w:type="dxa"/>
          </w:tcPr>
          <w:p w:rsidR="00DD09ED" w:rsidP="00DD09ED" w:rsidRDefault="00DD09ED" w14:paraId="041AC60B" w14:textId="77777777">
            <w:pPr>
              <w:rPr>
                <w:szCs w:val="24"/>
              </w:rPr>
            </w:pPr>
            <w:r>
              <w:rPr>
                <w:szCs w:val="24"/>
              </w:rPr>
              <w:t>ANO – průběžně doplňujeme</w:t>
            </w:r>
          </w:p>
          <w:p w:rsidR="00DD09ED" w:rsidP="00DD09ED" w:rsidRDefault="00DD09ED" w14:paraId="2729233F" w14:textId="4854E336">
            <w:pPr>
              <w:rPr>
                <w:szCs w:val="24"/>
              </w:rPr>
            </w:pPr>
            <w:r>
              <w:rPr>
                <w:szCs w:val="24"/>
              </w:rPr>
              <w:t>zdroj odměn recyklohraní</w:t>
            </w:r>
          </w:p>
        </w:tc>
      </w:tr>
      <w:tr w:rsidR="00DD09ED" w:rsidTr="001F0EE3" w14:paraId="78AF6814" w14:textId="77777777">
        <w:tc>
          <w:tcPr>
            <w:tcW w:w="4673" w:type="dxa"/>
          </w:tcPr>
          <w:p w:rsidR="00DD09ED" w:rsidP="00DD09ED" w:rsidRDefault="00DD09ED" w14:paraId="7F3A3EF2" w14:textId="77777777">
            <w:pPr>
              <w:ind w:left="0"/>
              <w:rPr>
                <w:szCs w:val="24"/>
              </w:rPr>
            </w:pPr>
            <w:r>
              <w:rPr>
                <w:szCs w:val="24"/>
              </w:rPr>
              <w:t>Ekologizace provozu školy (šetření energií, třídění odpadů, sběr papíru, sběr plastů, hliníku a plastových víček)</w:t>
            </w:r>
          </w:p>
          <w:p w:rsidR="00DD09ED" w:rsidP="00DD09ED" w:rsidRDefault="00DD09ED" w14:paraId="39762508" w14:textId="136AB1F8">
            <w:pPr>
              <w:ind w:left="0"/>
              <w:rPr>
                <w:szCs w:val="24"/>
              </w:rPr>
            </w:pPr>
          </w:p>
        </w:tc>
        <w:tc>
          <w:tcPr>
            <w:tcW w:w="4536" w:type="dxa"/>
          </w:tcPr>
          <w:p w:rsidR="00DD09ED" w:rsidP="00DD09ED" w:rsidRDefault="00DD09ED" w14:paraId="0477882A" w14:textId="7D913CE0">
            <w:pPr>
              <w:rPr>
                <w:szCs w:val="24"/>
              </w:rPr>
            </w:pPr>
            <w:r>
              <w:rPr>
                <w:szCs w:val="24"/>
              </w:rPr>
              <w:t>ANO</w:t>
            </w:r>
          </w:p>
        </w:tc>
      </w:tr>
    </w:tbl>
    <w:p w:rsidRPr="00DD09ED" w:rsidR="00DD09ED" w:rsidP="007B6CB0" w:rsidRDefault="00DD09ED" w14:paraId="6A016476" w14:textId="7F8240A4">
      <w:pPr>
        <w:spacing w:after="72" w:line="249" w:lineRule="auto"/>
        <w:ind w:left="0"/>
        <w:jc w:val="left"/>
        <w:rPr>
          <w:b/>
        </w:rPr>
      </w:pPr>
    </w:p>
    <w:p w:rsidR="007B6CB0" w:rsidP="007B6CB0" w:rsidRDefault="007B6CB0" w14:paraId="3C73A1C1" w14:textId="77777777">
      <w:pPr>
        <w:spacing w:after="72" w:line="249" w:lineRule="auto"/>
        <w:ind w:left="0"/>
        <w:jc w:val="left"/>
      </w:pPr>
    </w:p>
    <w:p w:rsidRPr="00280C04" w:rsidR="007B6CB0" w:rsidP="0017012E" w:rsidRDefault="0017012E" w14:paraId="3B1148F2" w14:textId="212FC55E">
      <w:pPr>
        <w:pStyle w:val="Bezmezer"/>
        <w:ind w:left="0"/>
        <w:rPr>
          <w:b/>
          <w:szCs w:val="24"/>
        </w:rPr>
      </w:pPr>
      <w:r>
        <w:rPr>
          <w:b/>
          <w:szCs w:val="24"/>
        </w:rPr>
        <w:t xml:space="preserve">9. </w:t>
      </w:r>
      <w:r w:rsidRPr="00280C04" w:rsidR="007B6CB0">
        <w:rPr>
          <w:b/>
          <w:szCs w:val="24"/>
        </w:rPr>
        <w:t>Výsledky inspekční činnosti provedené Českou školní inspekcí</w:t>
      </w:r>
    </w:p>
    <w:p w:rsidR="007B6CB0" w:rsidP="007B6CB0" w:rsidRDefault="007B6CB0" w14:paraId="212851F8" w14:textId="77777777">
      <w:pPr>
        <w:spacing w:after="72" w:line="249" w:lineRule="auto"/>
        <w:ind w:left="0"/>
        <w:jc w:val="left"/>
      </w:pPr>
    </w:p>
    <w:tbl>
      <w:tblPr>
        <w:tblStyle w:val="TableGrid0"/>
        <w:tblW w:w="0" w:type="auto"/>
        <w:tblLook w:val="04A0" w:firstRow="1" w:lastRow="0" w:firstColumn="1" w:lastColumn="0" w:noHBand="0" w:noVBand="1"/>
      </w:tblPr>
      <w:tblGrid>
        <w:gridCol w:w="9209"/>
      </w:tblGrid>
      <w:tr w:rsidR="007B6CB0" w:rsidTr="00931E0E" w14:paraId="20C73A97" w14:textId="77777777">
        <w:tc>
          <w:tcPr>
            <w:tcW w:w="9209" w:type="dxa"/>
            <w:shd w:val="clear" w:color="auto" w:fill="9CC2E5" w:themeFill="accent1" w:themeFillTint="99"/>
          </w:tcPr>
          <w:p w:rsidR="007B6CB0" w:rsidP="00931E0E" w:rsidRDefault="00931E0E" w14:paraId="22DD59B5" w14:textId="77777777">
            <w:pPr>
              <w:spacing w:after="72" w:line="249" w:lineRule="auto"/>
              <w:ind w:left="0"/>
              <w:jc w:val="left"/>
            </w:pPr>
            <w:r>
              <w:rPr>
                <w:b/>
                <w:bCs/>
                <w:szCs w:val="24"/>
              </w:rPr>
              <w:t>Školní rok 2019/2020</w:t>
            </w:r>
            <w:r w:rsidR="007B6CB0">
              <w:rPr>
                <w:b/>
                <w:bCs/>
                <w:szCs w:val="24"/>
              </w:rPr>
              <w:t xml:space="preserve">                                                     </w:t>
            </w:r>
            <w:r>
              <w:rPr>
                <w:b/>
                <w:bCs/>
                <w:szCs w:val="24"/>
              </w:rPr>
              <w:t xml:space="preserve">     </w:t>
            </w:r>
            <w:r w:rsidRPr="00D8024F" w:rsidR="007B6CB0">
              <w:rPr>
                <w:b/>
                <w:bCs/>
                <w:szCs w:val="24"/>
              </w:rPr>
              <w:t xml:space="preserve">Zpracovala </w:t>
            </w:r>
            <w:r w:rsidR="007B6CB0">
              <w:rPr>
                <w:b/>
                <w:bCs/>
                <w:szCs w:val="24"/>
              </w:rPr>
              <w:t>Mgr. Dana Slivková</w:t>
            </w:r>
          </w:p>
        </w:tc>
      </w:tr>
    </w:tbl>
    <w:p w:rsidR="007B6CB0" w:rsidP="007B6CB0" w:rsidRDefault="007B6CB0" w14:paraId="161F716C" w14:textId="77777777">
      <w:pPr>
        <w:spacing w:after="72" w:line="249" w:lineRule="auto"/>
        <w:ind w:left="0"/>
        <w:jc w:val="left"/>
      </w:pPr>
    </w:p>
    <w:p w:rsidR="00370C7E" w:rsidP="00C11221" w:rsidRDefault="00931E0E" w14:paraId="24CA89CC" w14:textId="356758E6">
      <w:pPr>
        <w:spacing w:after="72" w:line="249" w:lineRule="auto"/>
        <w:ind w:left="0"/>
      </w:pPr>
      <w:r>
        <w:t xml:space="preserve">Ve školním roce 2019/2020 </w:t>
      </w:r>
      <w:r w:rsidR="00CC0F51">
        <w:t>neproběhla</w:t>
      </w:r>
      <w:r>
        <w:t xml:space="preserve"> žádná inspekční činnost</w:t>
      </w:r>
      <w:r w:rsidR="00C11221">
        <w:t>.</w:t>
      </w:r>
    </w:p>
    <w:p w:rsidR="00C11221" w:rsidP="00C11221" w:rsidRDefault="00370C7E" w14:paraId="2628DE6F" w14:textId="780941DF">
      <w:pPr>
        <w:spacing w:after="72" w:line="249" w:lineRule="auto"/>
        <w:ind w:left="0"/>
      </w:pPr>
      <w:r>
        <w:t>V době jarního uzavření školy proběhl monitorovací hovor s Českou školní inspekcí ohledně zvládání distanční výuky na škole.</w:t>
      </w:r>
    </w:p>
    <w:p w:rsidR="007B6CB0" w:rsidP="007B6CB0" w:rsidRDefault="007B6CB0" w14:paraId="08EA0146" w14:textId="77777777">
      <w:pPr>
        <w:spacing w:after="72" w:line="249" w:lineRule="auto"/>
        <w:ind w:left="0"/>
        <w:jc w:val="left"/>
      </w:pPr>
    </w:p>
    <w:p w:rsidRPr="004B0279" w:rsidR="007B6CB0" w:rsidP="0017012E" w:rsidRDefault="0017012E" w14:paraId="143F8FB5" w14:textId="160DF2E3">
      <w:pPr>
        <w:pStyle w:val="Bezmezer"/>
        <w:ind w:left="0"/>
        <w:rPr>
          <w:b/>
          <w:szCs w:val="24"/>
        </w:rPr>
      </w:pPr>
      <w:r>
        <w:rPr>
          <w:b/>
          <w:szCs w:val="24"/>
        </w:rPr>
        <w:t xml:space="preserve">10. </w:t>
      </w:r>
      <w:r w:rsidRPr="004B0279" w:rsidR="007B6CB0">
        <w:rPr>
          <w:b/>
          <w:szCs w:val="24"/>
        </w:rPr>
        <w:t>Základní údaje o hospodaření školy</w:t>
      </w:r>
    </w:p>
    <w:p w:rsidR="007B6CB0" w:rsidP="007B6CB0" w:rsidRDefault="007B6CB0" w14:paraId="6578CBD9" w14:textId="77777777">
      <w:pPr>
        <w:pStyle w:val="Bezmezer"/>
        <w:rPr>
          <w:b/>
          <w:sz w:val="28"/>
          <w:szCs w:val="28"/>
        </w:rPr>
      </w:pP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929"/>
        <w:gridCol w:w="4280"/>
      </w:tblGrid>
      <w:tr w:rsidRPr="00D8024F" w:rsidR="007B6CB0" w:rsidTr="005108D2" w14:paraId="4A63B1F6" w14:textId="77777777">
        <w:trPr>
          <w:trHeight w:val="439"/>
        </w:trPr>
        <w:tc>
          <w:tcPr>
            <w:tcW w:w="4929" w:type="dxa"/>
            <w:shd w:val="clear" w:color="auto" w:fill="9CC2E5" w:themeFill="accent1" w:themeFillTint="99"/>
            <w:noWrap/>
            <w:vAlign w:val="center"/>
            <w:hideMark/>
          </w:tcPr>
          <w:p w:rsidRPr="00D8024F" w:rsidR="007B6CB0" w:rsidP="00931E0E" w:rsidRDefault="007B6CB0" w14:paraId="66312D67" w14:textId="77777777">
            <w:pPr>
              <w:spacing w:after="0" w:line="240" w:lineRule="auto"/>
              <w:rPr>
                <w:b/>
                <w:bCs/>
                <w:szCs w:val="24"/>
              </w:rPr>
            </w:pPr>
            <w:r>
              <w:rPr>
                <w:b/>
                <w:bCs/>
                <w:szCs w:val="24"/>
              </w:rPr>
              <w:t>Školní rok 20</w:t>
            </w:r>
            <w:r w:rsidR="00931E0E">
              <w:rPr>
                <w:b/>
                <w:bCs/>
                <w:szCs w:val="24"/>
              </w:rPr>
              <w:t>19/2020</w:t>
            </w:r>
          </w:p>
        </w:tc>
        <w:tc>
          <w:tcPr>
            <w:tcW w:w="4280" w:type="dxa"/>
            <w:shd w:val="clear" w:color="auto" w:fill="9CC2E5" w:themeFill="accent1" w:themeFillTint="99"/>
            <w:noWrap/>
            <w:vAlign w:val="center"/>
            <w:hideMark/>
          </w:tcPr>
          <w:p w:rsidRPr="00D8024F" w:rsidR="007B6CB0" w:rsidP="005108D2" w:rsidRDefault="007B6CB0" w14:paraId="07A7C600" w14:textId="77777777">
            <w:pPr>
              <w:spacing w:after="0" w:line="240" w:lineRule="auto"/>
              <w:ind w:left="0"/>
              <w:rPr>
                <w:b/>
                <w:bCs/>
                <w:szCs w:val="24"/>
              </w:rPr>
            </w:pPr>
            <w:r>
              <w:rPr>
                <w:b/>
                <w:bCs/>
                <w:szCs w:val="24"/>
              </w:rPr>
              <w:t xml:space="preserve">          </w:t>
            </w:r>
            <w:r w:rsidRPr="00D8024F">
              <w:rPr>
                <w:b/>
                <w:bCs/>
                <w:szCs w:val="24"/>
              </w:rPr>
              <w:t xml:space="preserve">Zpracovala </w:t>
            </w:r>
            <w:r>
              <w:rPr>
                <w:b/>
                <w:bCs/>
                <w:szCs w:val="24"/>
              </w:rPr>
              <w:t>Ladislava Richterová</w:t>
            </w:r>
          </w:p>
        </w:tc>
      </w:tr>
    </w:tbl>
    <w:p w:rsidR="007B6CB0" w:rsidP="007B6CB0" w:rsidRDefault="007B6CB0" w14:paraId="6DAEFA8A" w14:textId="77777777">
      <w:pPr>
        <w:ind w:left="0"/>
      </w:pPr>
    </w:p>
    <w:p w:rsidR="00931E0E" w:rsidP="00CC0F51" w:rsidRDefault="00931E0E" w14:paraId="6CCE679B" w14:textId="77777777">
      <w:pPr>
        <w:ind w:left="0"/>
      </w:pPr>
    </w:p>
    <w:p w:rsidRPr="00BE582B" w:rsidR="00931E0E" w:rsidP="001F0EE3" w:rsidRDefault="00931E0E" w14:paraId="45699FAB" w14:textId="08631F85">
      <w:pPr>
        <w:rPr>
          <w:b/>
          <w:sz w:val="28"/>
          <w:szCs w:val="28"/>
        </w:rPr>
      </w:pPr>
      <w:r w:rsidRPr="00BE582B">
        <w:rPr>
          <w:b/>
          <w:sz w:val="28"/>
          <w:szCs w:val="28"/>
        </w:rPr>
        <w:t xml:space="preserve">Výročí </w:t>
      </w:r>
      <w:r>
        <w:rPr>
          <w:b/>
          <w:sz w:val="28"/>
          <w:szCs w:val="28"/>
        </w:rPr>
        <w:t>zpráva o hospodaření za rok 20</w:t>
      </w:r>
      <w:r w:rsidR="001F0EE3">
        <w:rPr>
          <w:b/>
          <w:sz w:val="28"/>
          <w:szCs w:val="28"/>
        </w:rPr>
        <w:t>19</w:t>
      </w:r>
    </w:p>
    <w:p w:rsidR="00931E0E" w:rsidP="00931E0E" w:rsidRDefault="00931E0E" w14:paraId="001F2E6E" w14:textId="77777777">
      <w:pPr>
        <w:shd w:val="clear" w:color="auto" w:fill="FFFFFF" w:themeFill="background1"/>
        <w:rPr>
          <w:szCs w:val="24"/>
        </w:rPr>
      </w:pPr>
    </w:p>
    <w:tbl>
      <w:tblPr>
        <w:tblStyle w:val="TableGrid0"/>
        <w:tblW w:w="9209" w:type="dxa"/>
        <w:tblLook w:val="04A0" w:firstRow="1" w:lastRow="0" w:firstColumn="1" w:lastColumn="0" w:noHBand="0" w:noVBand="1"/>
      </w:tblPr>
      <w:tblGrid>
        <w:gridCol w:w="3823"/>
        <w:gridCol w:w="5386"/>
      </w:tblGrid>
      <w:tr w:rsidRPr="00BE582B" w:rsidR="00931E0E" w:rsidTr="001F0EE3" w14:paraId="0556E375" w14:textId="77777777">
        <w:tc>
          <w:tcPr>
            <w:tcW w:w="3823" w:type="dxa"/>
            <w:shd w:val="clear" w:color="auto" w:fill="BDD6EE" w:themeFill="accent1" w:themeFillTint="66"/>
          </w:tcPr>
          <w:p w:rsidR="00931E0E" w:rsidP="00162D39" w:rsidRDefault="00931E0E" w14:paraId="612D600C" w14:textId="77777777">
            <w:pPr>
              <w:rPr>
                <w:b/>
                <w:szCs w:val="24"/>
              </w:rPr>
            </w:pPr>
            <w:r w:rsidRPr="00E80DAA">
              <w:rPr>
                <w:b/>
                <w:szCs w:val="24"/>
              </w:rPr>
              <w:t>Hlavní činnost</w:t>
            </w:r>
          </w:p>
          <w:p w:rsidRPr="00E80DAA" w:rsidR="00370C7E" w:rsidP="00162D39" w:rsidRDefault="00370C7E" w14:paraId="4744D421" w14:textId="77777777">
            <w:pPr>
              <w:rPr>
                <w:b/>
                <w:szCs w:val="24"/>
              </w:rPr>
            </w:pPr>
          </w:p>
        </w:tc>
        <w:tc>
          <w:tcPr>
            <w:tcW w:w="5386" w:type="dxa"/>
            <w:shd w:val="clear" w:color="auto" w:fill="BDD6EE" w:themeFill="accent1" w:themeFillTint="66"/>
          </w:tcPr>
          <w:p w:rsidRPr="00E80DAA" w:rsidR="00931E0E" w:rsidP="00162D39" w:rsidRDefault="00931E0E" w14:paraId="368AC93C" w14:textId="77777777">
            <w:pPr>
              <w:rPr>
                <w:szCs w:val="24"/>
                <w:highlight w:val="yellow"/>
              </w:rPr>
            </w:pPr>
          </w:p>
        </w:tc>
      </w:tr>
      <w:tr w:rsidRPr="00BE582B" w:rsidR="00931E0E" w:rsidTr="00356378" w14:paraId="78109359" w14:textId="77777777">
        <w:tc>
          <w:tcPr>
            <w:tcW w:w="3823" w:type="dxa"/>
            <w:shd w:val="clear" w:color="auto" w:fill="BDD6EE" w:themeFill="accent1" w:themeFillTint="66"/>
          </w:tcPr>
          <w:p w:rsidRPr="00931E0E" w:rsidR="00931E0E" w:rsidP="00162D39" w:rsidRDefault="00931E0E" w14:paraId="7160BF1E" w14:textId="77777777">
            <w:pPr>
              <w:ind w:left="0"/>
              <w:rPr>
                <w:b/>
                <w:szCs w:val="24"/>
              </w:rPr>
            </w:pPr>
            <w:r w:rsidRPr="00931E0E">
              <w:rPr>
                <w:b/>
                <w:szCs w:val="24"/>
              </w:rPr>
              <w:t>Příjmy školy za rok 2019</w:t>
            </w:r>
          </w:p>
          <w:p w:rsidRPr="00E80DAA" w:rsidR="00931E0E" w:rsidP="00162D39" w:rsidRDefault="00931E0E" w14:paraId="2790C3E8" w14:textId="77777777">
            <w:pPr>
              <w:rPr>
                <w:szCs w:val="24"/>
              </w:rPr>
            </w:pPr>
          </w:p>
        </w:tc>
        <w:tc>
          <w:tcPr>
            <w:tcW w:w="5386" w:type="dxa"/>
          </w:tcPr>
          <w:p w:rsidRPr="00BE582B" w:rsidR="00931E0E" w:rsidP="00162D39" w:rsidRDefault="00931E0E" w14:paraId="77B8653B" w14:textId="77777777">
            <w:pPr>
              <w:rPr>
                <w:szCs w:val="24"/>
              </w:rPr>
            </w:pPr>
          </w:p>
        </w:tc>
      </w:tr>
      <w:tr w:rsidRPr="00BE582B" w:rsidR="00931E0E" w:rsidTr="001F0EE3" w14:paraId="0FC8BF6F" w14:textId="77777777">
        <w:tc>
          <w:tcPr>
            <w:tcW w:w="3823" w:type="dxa"/>
          </w:tcPr>
          <w:p w:rsidR="00931E0E" w:rsidP="00162D39" w:rsidRDefault="00931E0E" w14:paraId="79A44F49" w14:textId="77777777">
            <w:pPr>
              <w:ind w:left="0"/>
              <w:rPr>
                <w:szCs w:val="24"/>
              </w:rPr>
            </w:pPr>
            <w:r w:rsidRPr="00E80DAA">
              <w:rPr>
                <w:szCs w:val="24"/>
              </w:rPr>
              <w:t>Dotace zřizovatele (obec Býšť)</w:t>
            </w:r>
          </w:p>
          <w:p w:rsidRPr="00E80DAA" w:rsidR="00370C7E" w:rsidP="00162D39" w:rsidRDefault="00370C7E" w14:paraId="2EF1B48B" w14:textId="77777777">
            <w:pPr>
              <w:ind w:left="0"/>
              <w:rPr>
                <w:szCs w:val="24"/>
              </w:rPr>
            </w:pPr>
          </w:p>
        </w:tc>
        <w:tc>
          <w:tcPr>
            <w:tcW w:w="5386" w:type="dxa"/>
          </w:tcPr>
          <w:p w:rsidRPr="00BE582B" w:rsidR="00931E0E" w:rsidP="00162D39" w:rsidRDefault="00931E0E" w14:paraId="09A8120A" w14:textId="77777777">
            <w:pPr>
              <w:rPr>
                <w:szCs w:val="24"/>
              </w:rPr>
            </w:pPr>
            <w:r>
              <w:rPr>
                <w:szCs w:val="24"/>
              </w:rPr>
              <w:t xml:space="preserve">                                                         2.264.800,- Kč</w:t>
            </w:r>
          </w:p>
        </w:tc>
      </w:tr>
      <w:tr w:rsidRPr="00BE582B" w:rsidR="00931E0E" w:rsidTr="001F0EE3" w14:paraId="0D288370" w14:textId="77777777">
        <w:tc>
          <w:tcPr>
            <w:tcW w:w="3823" w:type="dxa"/>
          </w:tcPr>
          <w:p w:rsidR="00931E0E" w:rsidP="00162D39" w:rsidRDefault="00931E0E" w14:paraId="2F829783" w14:textId="77777777">
            <w:pPr>
              <w:ind w:left="0"/>
              <w:rPr>
                <w:szCs w:val="24"/>
              </w:rPr>
            </w:pPr>
            <w:r w:rsidRPr="00E80DAA">
              <w:rPr>
                <w:szCs w:val="24"/>
              </w:rPr>
              <w:t>Dotace ze státního rozpočtu</w:t>
            </w:r>
          </w:p>
          <w:p w:rsidRPr="00E80DAA" w:rsidR="00370C7E" w:rsidP="00162D39" w:rsidRDefault="00370C7E" w14:paraId="2364C8D6" w14:textId="77777777">
            <w:pPr>
              <w:ind w:left="0"/>
              <w:rPr>
                <w:szCs w:val="24"/>
              </w:rPr>
            </w:pPr>
          </w:p>
        </w:tc>
        <w:tc>
          <w:tcPr>
            <w:tcW w:w="5386" w:type="dxa"/>
          </w:tcPr>
          <w:p w:rsidRPr="00BE582B" w:rsidR="00931E0E" w:rsidP="00162D39" w:rsidRDefault="00931E0E" w14:paraId="6C798677" w14:textId="77777777">
            <w:pPr>
              <w:rPr>
                <w:szCs w:val="24"/>
              </w:rPr>
            </w:pPr>
            <w:r>
              <w:rPr>
                <w:szCs w:val="24"/>
              </w:rPr>
              <w:t xml:space="preserve">                                                       14.431.960,- Kč</w:t>
            </w:r>
          </w:p>
        </w:tc>
      </w:tr>
      <w:tr w:rsidRPr="00BE582B" w:rsidR="00931E0E" w:rsidTr="001F0EE3" w14:paraId="3569EEA9" w14:textId="77777777">
        <w:tc>
          <w:tcPr>
            <w:tcW w:w="3823" w:type="dxa"/>
          </w:tcPr>
          <w:p w:rsidR="00931E0E" w:rsidP="00162D39" w:rsidRDefault="00931E0E" w14:paraId="5608B41A" w14:textId="77777777">
            <w:pPr>
              <w:ind w:left="0"/>
              <w:rPr>
                <w:szCs w:val="24"/>
              </w:rPr>
            </w:pPr>
            <w:r>
              <w:rPr>
                <w:szCs w:val="24"/>
              </w:rPr>
              <w:t>z toho :</w:t>
            </w:r>
          </w:p>
          <w:p w:rsidRPr="00E80DAA" w:rsidR="00356378" w:rsidP="00162D39" w:rsidRDefault="00356378" w14:paraId="66470B12" w14:textId="77777777">
            <w:pPr>
              <w:ind w:left="0"/>
              <w:rPr>
                <w:szCs w:val="24"/>
              </w:rPr>
            </w:pPr>
          </w:p>
        </w:tc>
        <w:tc>
          <w:tcPr>
            <w:tcW w:w="5386" w:type="dxa"/>
          </w:tcPr>
          <w:p w:rsidR="00931E0E" w:rsidP="00162D39" w:rsidRDefault="00931E0E" w14:paraId="4E8091E5" w14:textId="77777777">
            <w:pPr>
              <w:rPr>
                <w:szCs w:val="24"/>
              </w:rPr>
            </w:pPr>
          </w:p>
        </w:tc>
      </w:tr>
      <w:tr w:rsidRPr="00BE582B" w:rsidR="00931E0E" w:rsidTr="001F0EE3" w14:paraId="64A350FD" w14:textId="77777777">
        <w:tc>
          <w:tcPr>
            <w:tcW w:w="3823" w:type="dxa"/>
          </w:tcPr>
          <w:p w:rsidR="00931E0E" w:rsidP="00162D39" w:rsidRDefault="00736CDC" w14:paraId="3FFB36F6" w14:textId="1B34C19E">
            <w:pPr>
              <w:ind w:left="0"/>
              <w:rPr>
                <w:szCs w:val="24"/>
              </w:rPr>
            </w:pPr>
            <w:r>
              <w:rPr>
                <w:szCs w:val="24"/>
              </w:rPr>
              <w:t>NIV (</w:t>
            </w:r>
            <w:r w:rsidR="00931E0E">
              <w:rPr>
                <w:szCs w:val="24"/>
              </w:rPr>
              <w:t xml:space="preserve">ÚZ 33 353) </w:t>
            </w:r>
          </w:p>
          <w:p w:rsidRPr="00E80DAA" w:rsidR="00370C7E" w:rsidP="00162D39" w:rsidRDefault="00370C7E" w14:paraId="3BF59586" w14:textId="77777777">
            <w:pPr>
              <w:ind w:left="0"/>
              <w:rPr>
                <w:szCs w:val="24"/>
              </w:rPr>
            </w:pPr>
          </w:p>
        </w:tc>
        <w:tc>
          <w:tcPr>
            <w:tcW w:w="5386" w:type="dxa"/>
          </w:tcPr>
          <w:p w:rsidR="00931E0E" w:rsidP="00162D39" w:rsidRDefault="00931E0E" w14:paraId="5775FE22" w14:textId="77777777">
            <w:pPr>
              <w:rPr>
                <w:szCs w:val="24"/>
              </w:rPr>
            </w:pPr>
            <w:r>
              <w:rPr>
                <w:szCs w:val="24"/>
              </w:rPr>
              <w:t xml:space="preserve">                                                       14.273.665,- Kč</w:t>
            </w:r>
          </w:p>
        </w:tc>
      </w:tr>
      <w:tr w:rsidRPr="00BE582B" w:rsidR="00931E0E" w:rsidTr="001F0EE3" w14:paraId="31524FAD" w14:textId="77777777">
        <w:tc>
          <w:tcPr>
            <w:tcW w:w="3823" w:type="dxa"/>
          </w:tcPr>
          <w:p w:rsidRPr="00E80DAA" w:rsidR="00931E0E" w:rsidP="00162D39" w:rsidRDefault="00931E0E" w14:paraId="6866F6AA" w14:textId="77777777">
            <w:pPr>
              <w:ind w:left="0"/>
              <w:rPr>
                <w:szCs w:val="24"/>
              </w:rPr>
            </w:pPr>
            <w:r>
              <w:rPr>
                <w:szCs w:val="24"/>
              </w:rPr>
              <w:t>Odměňování ped. zaměstnanců (ÚZ 33076)</w:t>
            </w:r>
          </w:p>
        </w:tc>
        <w:tc>
          <w:tcPr>
            <w:tcW w:w="5386" w:type="dxa"/>
          </w:tcPr>
          <w:p w:rsidR="00931E0E" w:rsidP="00162D39" w:rsidRDefault="00931E0E" w14:paraId="5111C228" w14:textId="77777777">
            <w:pPr>
              <w:ind w:left="0"/>
              <w:rPr>
                <w:szCs w:val="24"/>
              </w:rPr>
            </w:pPr>
            <w:r>
              <w:rPr>
                <w:szCs w:val="24"/>
              </w:rPr>
              <w:t xml:space="preserve">                                                            142.015,- Kč</w:t>
            </w:r>
          </w:p>
        </w:tc>
      </w:tr>
      <w:tr w:rsidRPr="00BE582B" w:rsidR="00931E0E" w:rsidTr="001F0EE3" w14:paraId="7EB4C827" w14:textId="77777777">
        <w:tc>
          <w:tcPr>
            <w:tcW w:w="3823" w:type="dxa"/>
          </w:tcPr>
          <w:p w:rsidRPr="00E80DAA" w:rsidR="00931E0E" w:rsidP="00162D39" w:rsidRDefault="00931E0E" w14:paraId="3DC75CD7" w14:textId="77777777">
            <w:pPr>
              <w:ind w:left="0"/>
              <w:rPr>
                <w:szCs w:val="24"/>
              </w:rPr>
            </w:pPr>
            <w:r>
              <w:rPr>
                <w:szCs w:val="24"/>
              </w:rPr>
              <w:t>Příspěvek na dopravu pl. výuku (ÚZ 33070)</w:t>
            </w:r>
          </w:p>
        </w:tc>
        <w:tc>
          <w:tcPr>
            <w:tcW w:w="5386" w:type="dxa"/>
          </w:tcPr>
          <w:p w:rsidR="00931E0E" w:rsidP="00162D39" w:rsidRDefault="00931E0E" w14:paraId="24417867" w14:textId="77777777">
            <w:pPr>
              <w:rPr>
                <w:szCs w:val="24"/>
              </w:rPr>
            </w:pPr>
            <w:r>
              <w:rPr>
                <w:szCs w:val="24"/>
              </w:rPr>
              <w:t xml:space="preserve">                                                              16.280,- Kč</w:t>
            </w:r>
          </w:p>
        </w:tc>
      </w:tr>
      <w:tr w:rsidRPr="00BE582B" w:rsidR="00931E0E" w:rsidTr="001F0EE3" w14:paraId="103D1DE9" w14:textId="77777777">
        <w:tc>
          <w:tcPr>
            <w:tcW w:w="3823" w:type="dxa"/>
          </w:tcPr>
          <w:p w:rsidR="00931E0E" w:rsidP="00162D39" w:rsidRDefault="00931E0E" w14:paraId="237841F4" w14:textId="77777777">
            <w:pPr>
              <w:ind w:left="0"/>
              <w:rPr>
                <w:szCs w:val="24"/>
              </w:rPr>
            </w:pPr>
            <w:r w:rsidRPr="00E80DAA">
              <w:rPr>
                <w:szCs w:val="24"/>
              </w:rPr>
              <w:t>Ostatní výnosy</w:t>
            </w:r>
          </w:p>
          <w:p w:rsidRPr="00E80DAA" w:rsidR="00370C7E" w:rsidP="00162D39" w:rsidRDefault="00370C7E" w14:paraId="786F7DF8" w14:textId="77777777">
            <w:pPr>
              <w:ind w:left="0"/>
              <w:rPr>
                <w:szCs w:val="24"/>
              </w:rPr>
            </w:pPr>
          </w:p>
        </w:tc>
        <w:tc>
          <w:tcPr>
            <w:tcW w:w="5386" w:type="dxa"/>
          </w:tcPr>
          <w:p w:rsidRPr="00BE582B" w:rsidR="00931E0E" w:rsidP="00162D39" w:rsidRDefault="00931E0E" w14:paraId="68409265" w14:textId="77777777">
            <w:pPr>
              <w:rPr>
                <w:szCs w:val="24"/>
              </w:rPr>
            </w:pPr>
            <w:r>
              <w:rPr>
                <w:szCs w:val="24"/>
              </w:rPr>
              <w:t xml:space="preserve">                                                            44.081,47Kč</w:t>
            </w:r>
          </w:p>
        </w:tc>
      </w:tr>
      <w:tr w:rsidRPr="00BE582B" w:rsidR="00931E0E" w:rsidTr="001F0EE3" w14:paraId="1B925B86" w14:textId="77777777">
        <w:tc>
          <w:tcPr>
            <w:tcW w:w="3823" w:type="dxa"/>
          </w:tcPr>
          <w:p w:rsidR="00931E0E" w:rsidP="00162D39" w:rsidRDefault="00931E0E" w14:paraId="5786E529" w14:textId="77777777">
            <w:pPr>
              <w:ind w:left="0"/>
              <w:rPr>
                <w:szCs w:val="24"/>
              </w:rPr>
            </w:pPr>
            <w:r w:rsidRPr="00E80DAA">
              <w:rPr>
                <w:szCs w:val="24"/>
              </w:rPr>
              <w:t>Stravné, úplatu za ŠD</w:t>
            </w:r>
          </w:p>
          <w:p w:rsidRPr="00E80DAA" w:rsidR="00370C7E" w:rsidP="00162D39" w:rsidRDefault="00370C7E" w14:paraId="13B138BB" w14:textId="77777777">
            <w:pPr>
              <w:ind w:left="0"/>
              <w:rPr>
                <w:szCs w:val="24"/>
              </w:rPr>
            </w:pPr>
          </w:p>
        </w:tc>
        <w:tc>
          <w:tcPr>
            <w:tcW w:w="5386" w:type="dxa"/>
          </w:tcPr>
          <w:p w:rsidRPr="00BE582B" w:rsidR="00931E0E" w:rsidP="00162D39" w:rsidRDefault="00931E0E" w14:paraId="10DA238C" w14:textId="77777777">
            <w:pPr>
              <w:rPr>
                <w:szCs w:val="24"/>
              </w:rPr>
            </w:pPr>
            <w:r>
              <w:rPr>
                <w:szCs w:val="24"/>
              </w:rPr>
              <w:t xml:space="preserve">                                                       1.098.471,72Kč</w:t>
            </w:r>
          </w:p>
        </w:tc>
      </w:tr>
      <w:tr w:rsidRPr="00BE582B" w:rsidR="00931E0E" w:rsidTr="001F0EE3" w14:paraId="1D095BB8" w14:textId="77777777">
        <w:tc>
          <w:tcPr>
            <w:tcW w:w="3823" w:type="dxa"/>
          </w:tcPr>
          <w:p w:rsidR="00931E0E" w:rsidP="00162D39" w:rsidRDefault="00931E0E" w14:paraId="6D124696" w14:textId="77777777">
            <w:pPr>
              <w:ind w:left="0"/>
              <w:rPr>
                <w:szCs w:val="24"/>
              </w:rPr>
            </w:pPr>
            <w:r>
              <w:rPr>
                <w:szCs w:val="24"/>
              </w:rPr>
              <w:t>Šablony I. a II. (</w:t>
            </w:r>
            <w:r w:rsidRPr="00E80DAA">
              <w:rPr>
                <w:szCs w:val="24"/>
              </w:rPr>
              <w:t xml:space="preserve"> ÚZ 33063</w:t>
            </w:r>
            <w:r>
              <w:rPr>
                <w:szCs w:val="24"/>
              </w:rPr>
              <w:t>)</w:t>
            </w:r>
          </w:p>
          <w:p w:rsidRPr="00E80DAA" w:rsidR="00370C7E" w:rsidP="00162D39" w:rsidRDefault="00370C7E" w14:paraId="58CDD6DB" w14:textId="77777777">
            <w:pPr>
              <w:ind w:left="0"/>
              <w:rPr>
                <w:szCs w:val="24"/>
              </w:rPr>
            </w:pPr>
          </w:p>
        </w:tc>
        <w:tc>
          <w:tcPr>
            <w:tcW w:w="5386" w:type="dxa"/>
          </w:tcPr>
          <w:p w:rsidRPr="00BE582B" w:rsidR="00931E0E" w:rsidP="00162D39" w:rsidRDefault="00931E0E" w14:paraId="6BB86BB8" w14:textId="77777777">
            <w:pPr>
              <w:rPr>
                <w:szCs w:val="24"/>
              </w:rPr>
            </w:pPr>
            <w:r>
              <w:rPr>
                <w:szCs w:val="24"/>
              </w:rPr>
              <w:t xml:space="preserve">                                                          430.917,20Kč</w:t>
            </w:r>
          </w:p>
        </w:tc>
      </w:tr>
      <w:tr w:rsidRPr="00BE582B" w:rsidR="00931E0E" w:rsidTr="001F0EE3" w14:paraId="6FCAE34C" w14:textId="77777777">
        <w:tc>
          <w:tcPr>
            <w:tcW w:w="3823" w:type="dxa"/>
          </w:tcPr>
          <w:p w:rsidR="00370C7E" w:rsidP="00162D39" w:rsidRDefault="00931E0E" w14:paraId="26F22443" w14:textId="080986C6">
            <w:pPr>
              <w:ind w:left="0"/>
              <w:rPr>
                <w:szCs w:val="24"/>
              </w:rPr>
            </w:pPr>
            <w:r>
              <w:rPr>
                <w:szCs w:val="24"/>
              </w:rPr>
              <w:t>Výnosy z</w:t>
            </w:r>
            <w:r w:rsidR="00356378">
              <w:rPr>
                <w:szCs w:val="24"/>
              </w:rPr>
              <w:t> </w:t>
            </w:r>
            <w:r>
              <w:rPr>
                <w:szCs w:val="24"/>
              </w:rPr>
              <w:t>transferu</w:t>
            </w:r>
          </w:p>
          <w:p w:rsidRPr="00E80DAA" w:rsidR="00356378" w:rsidP="00162D39" w:rsidRDefault="00356378" w14:paraId="0B106EA6" w14:textId="2E538B03">
            <w:pPr>
              <w:ind w:left="0"/>
              <w:rPr>
                <w:szCs w:val="24"/>
              </w:rPr>
            </w:pPr>
          </w:p>
        </w:tc>
        <w:tc>
          <w:tcPr>
            <w:tcW w:w="5386" w:type="dxa"/>
          </w:tcPr>
          <w:p w:rsidR="00931E0E" w:rsidP="00162D39" w:rsidRDefault="00931E0E" w14:paraId="107190C1" w14:textId="77777777">
            <w:pPr>
              <w:rPr>
                <w:szCs w:val="24"/>
              </w:rPr>
            </w:pPr>
            <w:r>
              <w:rPr>
                <w:szCs w:val="24"/>
              </w:rPr>
              <w:t xml:space="preserve">                                                             96.912,- Kč</w:t>
            </w:r>
          </w:p>
        </w:tc>
      </w:tr>
      <w:tr w:rsidRPr="00BE582B" w:rsidR="00931E0E" w:rsidTr="001F0EE3" w14:paraId="00E9400B" w14:textId="77777777">
        <w:tc>
          <w:tcPr>
            <w:tcW w:w="3823" w:type="dxa"/>
          </w:tcPr>
          <w:p w:rsidR="00931E0E" w:rsidP="00162D39" w:rsidRDefault="00931E0E" w14:paraId="1FDD3BA7" w14:textId="77777777">
            <w:pPr>
              <w:ind w:left="0"/>
              <w:rPr>
                <w:szCs w:val="24"/>
              </w:rPr>
            </w:pPr>
            <w:r>
              <w:rPr>
                <w:szCs w:val="24"/>
              </w:rPr>
              <w:t>Obědy pro děti</w:t>
            </w:r>
          </w:p>
          <w:p w:rsidRPr="00E80DAA" w:rsidR="00370C7E" w:rsidP="00162D39" w:rsidRDefault="00370C7E" w14:paraId="557EDABC" w14:textId="77777777">
            <w:pPr>
              <w:ind w:left="0"/>
              <w:rPr>
                <w:szCs w:val="24"/>
              </w:rPr>
            </w:pPr>
          </w:p>
        </w:tc>
        <w:tc>
          <w:tcPr>
            <w:tcW w:w="5386" w:type="dxa"/>
          </w:tcPr>
          <w:p w:rsidR="00931E0E" w:rsidP="00162D39" w:rsidRDefault="00931E0E" w14:paraId="7E9A4F83" w14:textId="77777777">
            <w:pPr>
              <w:rPr>
                <w:szCs w:val="24"/>
              </w:rPr>
            </w:pPr>
            <w:r>
              <w:rPr>
                <w:szCs w:val="24"/>
              </w:rPr>
              <w:t xml:space="preserve">                                                             24.707,- Kč </w:t>
            </w:r>
          </w:p>
        </w:tc>
      </w:tr>
      <w:tr w:rsidRPr="00BE582B" w:rsidR="00931E0E" w:rsidTr="001F0EE3" w14:paraId="574592AE" w14:textId="77777777">
        <w:tc>
          <w:tcPr>
            <w:tcW w:w="3823" w:type="dxa"/>
          </w:tcPr>
          <w:p w:rsidR="00931E0E" w:rsidP="00162D39" w:rsidRDefault="00931E0E" w14:paraId="05463510" w14:textId="77777777">
            <w:pPr>
              <w:ind w:left="0"/>
              <w:rPr>
                <w:szCs w:val="24"/>
              </w:rPr>
            </w:pPr>
            <w:r>
              <w:rPr>
                <w:szCs w:val="24"/>
              </w:rPr>
              <w:lastRenderedPageBreak/>
              <w:t>Projekt dílny – dohadné položky</w:t>
            </w:r>
          </w:p>
          <w:p w:rsidRPr="00E80DAA" w:rsidR="00370C7E" w:rsidP="00162D39" w:rsidRDefault="00370C7E" w14:paraId="0F4A8565" w14:textId="77777777">
            <w:pPr>
              <w:ind w:left="0"/>
              <w:rPr>
                <w:szCs w:val="24"/>
              </w:rPr>
            </w:pPr>
          </w:p>
        </w:tc>
        <w:tc>
          <w:tcPr>
            <w:tcW w:w="5386" w:type="dxa"/>
          </w:tcPr>
          <w:p w:rsidR="00931E0E" w:rsidP="00162D39" w:rsidRDefault="00931E0E" w14:paraId="38EC2B4A" w14:textId="77777777">
            <w:pPr>
              <w:rPr>
                <w:szCs w:val="24"/>
              </w:rPr>
            </w:pPr>
            <w:r>
              <w:rPr>
                <w:szCs w:val="24"/>
              </w:rPr>
              <w:t xml:space="preserve">                                                       1.179.323,33Kč                             </w:t>
            </w:r>
          </w:p>
        </w:tc>
      </w:tr>
      <w:tr w:rsidRPr="00BE582B" w:rsidR="00931E0E" w:rsidTr="001F0EE3" w14:paraId="7DB6272A" w14:textId="77777777">
        <w:tc>
          <w:tcPr>
            <w:tcW w:w="3823" w:type="dxa"/>
            <w:shd w:val="clear" w:color="auto" w:fill="BDD6EE" w:themeFill="accent1" w:themeFillTint="66"/>
          </w:tcPr>
          <w:p w:rsidR="00931E0E" w:rsidP="00162D39" w:rsidRDefault="00931E0E" w14:paraId="716E4D8C" w14:textId="77777777">
            <w:pPr>
              <w:rPr>
                <w:b/>
                <w:szCs w:val="24"/>
              </w:rPr>
            </w:pPr>
            <w:r w:rsidRPr="00E80DAA">
              <w:rPr>
                <w:b/>
                <w:szCs w:val="24"/>
              </w:rPr>
              <w:t>Celkové příjmy</w:t>
            </w:r>
          </w:p>
          <w:p w:rsidRPr="00E80DAA" w:rsidR="00370C7E" w:rsidP="00162D39" w:rsidRDefault="00370C7E" w14:paraId="231908CF" w14:textId="77777777">
            <w:pPr>
              <w:rPr>
                <w:b/>
                <w:szCs w:val="24"/>
              </w:rPr>
            </w:pPr>
          </w:p>
        </w:tc>
        <w:tc>
          <w:tcPr>
            <w:tcW w:w="5386" w:type="dxa"/>
            <w:shd w:val="clear" w:color="auto" w:fill="BDD6EE" w:themeFill="accent1" w:themeFillTint="66"/>
          </w:tcPr>
          <w:p w:rsidRPr="00214BF9" w:rsidR="00931E0E" w:rsidP="00162D39" w:rsidRDefault="00931E0E" w14:paraId="1273C0BF" w14:textId="77777777">
            <w:pPr>
              <w:rPr>
                <w:b/>
                <w:szCs w:val="24"/>
              </w:rPr>
            </w:pPr>
            <w:r>
              <w:rPr>
                <w:szCs w:val="24"/>
              </w:rPr>
              <w:t xml:space="preserve">                                                     </w:t>
            </w:r>
            <w:r>
              <w:rPr>
                <w:b/>
                <w:szCs w:val="24"/>
              </w:rPr>
              <w:t>19.571.175,72</w:t>
            </w:r>
            <w:r w:rsidRPr="00214BF9">
              <w:rPr>
                <w:b/>
                <w:szCs w:val="24"/>
              </w:rPr>
              <w:t>Kč</w:t>
            </w:r>
          </w:p>
        </w:tc>
      </w:tr>
      <w:tr w:rsidRPr="00BE582B" w:rsidR="00931E0E" w:rsidTr="00356378" w14:paraId="1C5A9101" w14:textId="77777777">
        <w:tc>
          <w:tcPr>
            <w:tcW w:w="3823" w:type="dxa"/>
            <w:shd w:val="clear" w:color="auto" w:fill="BDD6EE" w:themeFill="accent1" w:themeFillTint="66"/>
          </w:tcPr>
          <w:p w:rsidR="00931E0E" w:rsidP="00162D39" w:rsidRDefault="00931E0E" w14:paraId="2FA1F08B" w14:textId="77777777">
            <w:pPr>
              <w:ind w:left="0"/>
              <w:rPr>
                <w:b/>
                <w:szCs w:val="24"/>
              </w:rPr>
            </w:pPr>
            <w:r>
              <w:rPr>
                <w:b/>
                <w:szCs w:val="24"/>
              </w:rPr>
              <w:t>Náklady školy za rok 2019</w:t>
            </w:r>
          </w:p>
          <w:p w:rsidRPr="00E80DAA" w:rsidR="00370C7E" w:rsidP="00162D39" w:rsidRDefault="00370C7E" w14:paraId="783B0702" w14:textId="77777777">
            <w:pPr>
              <w:ind w:left="0"/>
              <w:rPr>
                <w:b/>
                <w:szCs w:val="24"/>
              </w:rPr>
            </w:pPr>
          </w:p>
        </w:tc>
        <w:tc>
          <w:tcPr>
            <w:tcW w:w="5386" w:type="dxa"/>
          </w:tcPr>
          <w:p w:rsidRPr="00BE582B" w:rsidR="00931E0E" w:rsidP="00162D39" w:rsidRDefault="00931E0E" w14:paraId="0B88DB87" w14:textId="77777777">
            <w:pPr>
              <w:rPr>
                <w:szCs w:val="24"/>
              </w:rPr>
            </w:pPr>
          </w:p>
        </w:tc>
      </w:tr>
      <w:tr w:rsidRPr="00BE582B" w:rsidR="00931E0E" w:rsidTr="001F0EE3" w14:paraId="20220BEB" w14:textId="77777777">
        <w:tc>
          <w:tcPr>
            <w:tcW w:w="3823" w:type="dxa"/>
          </w:tcPr>
          <w:p w:rsidR="00931E0E" w:rsidP="00162D39" w:rsidRDefault="00931E0E" w14:paraId="7295C18F" w14:textId="77777777">
            <w:pPr>
              <w:ind w:left="0"/>
              <w:rPr>
                <w:szCs w:val="24"/>
              </w:rPr>
            </w:pPr>
            <w:r w:rsidRPr="00E80DAA">
              <w:rPr>
                <w:szCs w:val="24"/>
              </w:rPr>
              <w:t>Mzdové náklady</w:t>
            </w:r>
          </w:p>
          <w:p w:rsidRPr="00E80DAA" w:rsidR="00370C7E" w:rsidP="00162D39" w:rsidRDefault="00370C7E" w14:paraId="5979875D" w14:textId="77777777">
            <w:pPr>
              <w:ind w:left="0"/>
              <w:rPr>
                <w:szCs w:val="24"/>
              </w:rPr>
            </w:pPr>
          </w:p>
        </w:tc>
        <w:tc>
          <w:tcPr>
            <w:tcW w:w="5386" w:type="dxa"/>
          </w:tcPr>
          <w:p w:rsidRPr="00BE582B" w:rsidR="00931E0E" w:rsidP="00162D39" w:rsidRDefault="00931E0E" w14:paraId="264AD6E0" w14:textId="77777777">
            <w:pPr>
              <w:rPr>
                <w:szCs w:val="24"/>
              </w:rPr>
            </w:pPr>
            <w:r>
              <w:rPr>
                <w:szCs w:val="24"/>
              </w:rPr>
              <w:t xml:space="preserve">                                                       10.651.815,- Kč</w:t>
            </w:r>
          </w:p>
        </w:tc>
      </w:tr>
      <w:tr w:rsidRPr="00BE582B" w:rsidR="00931E0E" w:rsidTr="001F0EE3" w14:paraId="29D18265" w14:textId="77777777">
        <w:tc>
          <w:tcPr>
            <w:tcW w:w="3823" w:type="dxa"/>
          </w:tcPr>
          <w:p w:rsidR="00931E0E" w:rsidP="00162D39" w:rsidRDefault="00931E0E" w14:paraId="762F8C92" w14:textId="77777777">
            <w:pPr>
              <w:ind w:left="0"/>
              <w:rPr>
                <w:szCs w:val="24"/>
              </w:rPr>
            </w:pPr>
            <w:r w:rsidRPr="00E80DAA">
              <w:rPr>
                <w:szCs w:val="24"/>
              </w:rPr>
              <w:t>Zákonné sociální pojištění</w:t>
            </w:r>
          </w:p>
          <w:p w:rsidRPr="00E80DAA" w:rsidR="00370C7E" w:rsidP="00162D39" w:rsidRDefault="00370C7E" w14:paraId="55300738" w14:textId="77777777">
            <w:pPr>
              <w:ind w:left="0"/>
              <w:rPr>
                <w:szCs w:val="24"/>
              </w:rPr>
            </w:pPr>
          </w:p>
        </w:tc>
        <w:tc>
          <w:tcPr>
            <w:tcW w:w="5386" w:type="dxa"/>
          </w:tcPr>
          <w:p w:rsidRPr="00BE582B" w:rsidR="00931E0E" w:rsidP="00162D39" w:rsidRDefault="00931E0E" w14:paraId="2E91C8CF" w14:textId="77777777">
            <w:pPr>
              <w:rPr>
                <w:szCs w:val="24"/>
              </w:rPr>
            </w:pPr>
            <w:r>
              <w:rPr>
                <w:szCs w:val="24"/>
              </w:rPr>
              <w:t xml:space="preserve">                                                        3.527.421,- Kč</w:t>
            </w:r>
          </w:p>
        </w:tc>
      </w:tr>
      <w:tr w:rsidRPr="00BE582B" w:rsidR="00931E0E" w:rsidTr="001F0EE3" w14:paraId="51874239" w14:textId="77777777">
        <w:trPr>
          <w:trHeight w:val="306"/>
        </w:trPr>
        <w:tc>
          <w:tcPr>
            <w:tcW w:w="3823" w:type="dxa"/>
          </w:tcPr>
          <w:p w:rsidR="00931E0E" w:rsidP="00162D39" w:rsidRDefault="00931E0E" w14:paraId="1930C689" w14:textId="77777777">
            <w:pPr>
              <w:ind w:left="0"/>
              <w:rPr>
                <w:szCs w:val="24"/>
              </w:rPr>
            </w:pPr>
            <w:r w:rsidRPr="00E80DAA">
              <w:rPr>
                <w:szCs w:val="24"/>
              </w:rPr>
              <w:t>FKSP</w:t>
            </w:r>
          </w:p>
          <w:p w:rsidRPr="00E80DAA" w:rsidR="00370C7E" w:rsidP="00162D39" w:rsidRDefault="00370C7E" w14:paraId="65842452" w14:textId="77777777">
            <w:pPr>
              <w:ind w:left="0"/>
              <w:rPr>
                <w:szCs w:val="24"/>
              </w:rPr>
            </w:pPr>
          </w:p>
        </w:tc>
        <w:tc>
          <w:tcPr>
            <w:tcW w:w="5386" w:type="dxa"/>
          </w:tcPr>
          <w:p w:rsidRPr="00BE582B" w:rsidR="00931E0E" w:rsidP="00162D39" w:rsidRDefault="00931E0E" w14:paraId="19725082" w14:textId="77777777">
            <w:pPr>
              <w:rPr>
                <w:szCs w:val="24"/>
              </w:rPr>
            </w:pPr>
            <w:r>
              <w:rPr>
                <w:szCs w:val="24"/>
              </w:rPr>
              <w:t xml:space="preserve">                                                           209.043,- Kč </w:t>
            </w:r>
          </w:p>
        </w:tc>
      </w:tr>
      <w:tr w:rsidRPr="00BE582B" w:rsidR="00931E0E" w:rsidTr="001F0EE3" w14:paraId="502CCEA5" w14:textId="77777777">
        <w:tc>
          <w:tcPr>
            <w:tcW w:w="3823" w:type="dxa"/>
          </w:tcPr>
          <w:p w:rsidR="00931E0E" w:rsidP="00162D39" w:rsidRDefault="00931E0E" w14:paraId="7F3D353B" w14:textId="77777777">
            <w:pPr>
              <w:ind w:left="0"/>
              <w:rPr>
                <w:szCs w:val="24"/>
              </w:rPr>
            </w:pPr>
            <w:r w:rsidRPr="00E80DAA">
              <w:rPr>
                <w:szCs w:val="24"/>
              </w:rPr>
              <w:t>Učebnice, učební pomůcky</w:t>
            </w:r>
          </w:p>
          <w:p w:rsidRPr="00E80DAA" w:rsidR="00370C7E" w:rsidP="00162D39" w:rsidRDefault="00370C7E" w14:paraId="4D046AFC" w14:textId="77777777">
            <w:pPr>
              <w:ind w:left="0"/>
              <w:rPr>
                <w:szCs w:val="24"/>
              </w:rPr>
            </w:pPr>
          </w:p>
        </w:tc>
        <w:tc>
          <w:tcPr>
            <w:tcW w:w="5386" w:type="dxa"/>
          </w:tcPr>
          <w:p w:rsidRPr="00BE582B" w:rsidR="00931E0E" w:rsidP="00162D39" w:rsidRDefault="00931E0E" w14:paraId="3D891D10" w14:textId="77777777">
            <w:pPr>
              <w:rPr>
                <w:szCs w:val="24"/>
              </w:rPr>
            </w:pPr>
            <w:r>
              <w:rPr>
                <w:szCs w:val="24"/>
              </w:rPr>
              <w:t xml:space="preserve">                                                           104.828,- Kč </w:t>
            </w:r>
          </w:p>
        </w:tc>
      </w:tr>
      <w:tr w:rsidRPr="00BE582B" w:rsidR="00931E0E" w:rsidTr="001F0EE3" w14:paraId="214DAF16" w14:textId="77777777">
        <w:tc>
          <w:tcPr>
            <w:tcW w:w="3823" w:type="dxa"/>
          </w:tcPr>
          <w:p w:rsidR="00931E0E" w:rsidP="00162D39" w:rsidRDefault="00931E0E" w14:paraId="1D3D2204" w14:textId="77777777">
            <w:pPr>
              <w:ind w:left="0"/>
              <w:rPr>
                <w:szCs w:val="24"/>
              </w:rPr>
            </w:pPr>
            <w:r w:rsidRPr="00E80DAA">
              <w:rPr>
                <w:szCs w:val="24"/>
              </w:rPr>
              <w:t>Odpisy</w:t>
            </w:r>
          </w:p>
          <w:p w:rsidRPr="00E80DAA" w:rsidR="00370C7E" w:rsidP="00162D39" w:rsidRDefault="00370C7E" w14:paraId="620075FE" w14:textId="77777777">
            <w:pPr>
              <w:ind w:left="0"/>
              <w:rPr>
                <w:szCs w:val="24"/>
              </w:rPr>
            </w:pPr>
          </w:p>
        </w:tc>
        <w:tc>
          <w:tcPr>
            <w:tcW w:w="5386" w:type="dxa"/>
          </w:tcPr>
          <w:p w:rsidRPr="00BE582B" w:rsidR="00931E0E" w:rsidP="00162D39" w:rsidRDefault="00931E0E" w14:paraId="46BB7A3F" w14:textId="77777777">
            <w:pPr>
              <w:rPr>
                <w:szCs w:val="24"/>
              </w:rPr>
            </w:pPr>
            <w:r>
              <w:rPr>
                <w:szCs w:val="24"/>
              </w:rPr>
              <w:t xml:space="preserve">                                                           440.797,- Kč </w:t>
            </w:r>
          </w:p>
        </w:tc>
      </w:tr>
      <w:tr w:rsidRPr="00BE582B" w:rsidR="00931E0E" w:rsidTr="001F0EE3" w14:paraId="2C795CEA" w14:textId="77777777">
        <w:tc>
          <w:tcPr>
            <w:tcW w:w="3823" w:type="dxa"/>
          </w:tcPr>
          <w:p w:rsidR="00931E0E" w:rsidP="00162D39" w:rsidRDefault="00931E0E" w14:paraId="4D4EC2F4" w14:textId="77777777">
            <w:pPr>
              <w:ind w:left="0"/>
              <w:rPr>
                <w:szCs w:val="24"/>
              </w:rPr>
            </w:pPr>
            <w:r w:rsidRPr="00E80DAA">
              <w:rPr>
                <w:szCs w:val="24"/>
              </w:rPr>
              <w:t>Opravy a udržování</w:t>
            </w:r>
          </w:p>
          <w:p w:rsidRPr="00E80DAA" w:rsidR="00370C7E" w:rsidP="00162D39" w:rsidRDefault="00370C7E" w14:paraId="3C429D8F" w14:textId="77777777">
            <w:pPr>
              <w:ind w:left="0"/>
              <w:rPr>
                <w:szCs w:val="24"/>
              </w:rPr>
            </w:pPr>
          </w:p>
        </w:tc>
        <w:tc>
          <w:tcPr>
            <w:tcW w:w="5386" w:type="dxa"/>
          </w:tcPr>
          <w:p w:rsidRPr="00BE582B" w:rsidR="00931E0E" w:rsidP="00162D39" w:rsidRDefault="00931E0E" w14:paraId="62A34420" w14:textId="77777777">
            <w:pPr>
              <w:rPr>
                <w:szCs w:val="24"/>
              </w:rPr>
            </w:pPr>
            <w:r>
              <w:rPr>
                <w:szCs w:val="24"/>
              </w:rPr>
              <w:t xml:space="preserve">                                                          425.983,36Kč</w:t>
            </w:r>
          </w:p>
        </w:tc>
      </w:tr>
      <w:tr w:rsidRPr="00BE582B" w:rsidR="00931E0E" w:rsidTr="001F0EE3" w14:paraId="6B3C5C40" w14:textId="77777777">
        <w:tc>
          <w:tcPr>
            <w:tcW w:w="3823" w:type="dxa"/>
          </w:tcPr>
          <w:p w:rsidR="00931E0E" w:rsidP="00162D39" w:rsidRDefault="00931E0E" w14:paraId="6199D9C3" w14:textId="77777777">
            <w:pPr>
              <w:rPr>
                <w:szCs w:val="24"/>
              </w:rPr>
            </w:pPr>
            <w:r>
              <w:rPr>
                <w:szCs w:val="24"/>
              </w:rPr>
              <w:t>Potravinové náklady</w:t>
            </w:r>
          </w:p>
          <w:p w:rsidRPr="00E80DAA" w:rsidR="00370C7E" w:rsidP="00162D39" w:rsidRDefault="00370C7E" w14:paraId="46EE35F4" w14:textId="77777777">
            <w:pPr>
              <w:rPr>
                <w:szCs w:val="24"/>
              </w:rPr>
            </w:pPr>
          </w:p>
        </w:tc>
        <w:tc>
          <w:tcPr>
            <w:tcW w:w="5386" w:type="dxa"/>
          </w:tcPr>
          <w:p w:rsidRPr="00BE582B" w:rsidR="00931E0E" w:rsidP="00162D39" w:rsidRDefault="00931E0E" w14:paraId="3B98AD47" w14:textId="77777777">
            <w:pPr>
              <w:rPr>
                <w:szCs w:val="24"/>
              </w:rPr>
            </w:pPr>
            <w:r>
              <w:rPr>
                <w:szCs w:val="24"/>
              </w:rPr>
              <w:t xml:space="preserve">                                                          965.015,74Kč</w:t>
            </w:r>
          </w:p>
        </w:tc>
      </w:tr>
      <w:tr w:rsidRPr="00BE582B" w:rsidR="00931E0E" w:rsidTr="001F0EE3" w14:paraId="08EDDBD9" w14:textId="77777777">
        <w:tc>
          <w:tcPr>
            <w:tcW w:w="3823" w:type="dxa"/>
          </w:tcPr>
          <w:p w:rsidR="00931E0E" w:rsidP="00162D39" w:rsidRDefault="00931E0E" w14:paraId="664406D9" w14:textId="77777777">
            <w:pPr>
              <w:rPr>
                <w:szCs w:val="24"/>
              </w:rPr>
            </w:pPr>
            <w:r w:rsidRPr="00E80DAA">
              <w:rPr>
                <w:szCs w:val="24"/>
              </w:rPr>
              <w:t>Náklady na energie</w:t>
            </w:r>
          </w:p>
          <w:p w:rsidRPr="00E80DAA" w:rsidR="00370C7E" w:rsidP="00162D39" w:rsidRDefault="00370C7E" w14:paraId="05ABECD4" w14:textId="77777777">
            <w:pPr>
              <w:rPr>
                <w:szCs w:val="24"/>
              </w:rPr>
            </w:pPr>
          </w:p>
        </w:tc>
        <w:tc>
          <w:tcPr>
            <w:tcW w:w="5386" w:type="dxa"/>
          </w:tcPr>
          <w:p w:rsidRPr="00BE582B" w:rsidR="00931E0E" w:rsidP="00162D39" w:rsidRDefault="00931E0E" w14:paraId="2FA931F2" w14:textId="77777777">
            <w:pPr>
              <w:rPr>
                <w:szCs w:val="24"/>
              </w:rPr>
            </w:pPr>
            <w:r>
              <w:rPr>
                <w:szCs w:val="24"/>
              </w:rPr>
              <w:t xml:space="preserve">                                                          487.332,68Kč</w:t>
            </w:r>
          </w:p>
        </w:tc>
      </w:tr>
      <w:tr w:rsidRPr="00BE582B" w:rsidR="00931E0E" w:rsidTr="001F0EE3" w14:paraId="5AFA4105" w14:textId="77777777">
        <w:tc>
          <w:tcPr>
            <w:tcW w:w="3823" w:type="dxa"/>
          </w:tcPr>
          <w:p w:rsidR="00931E0E" w:rsidP="00162D39" w:rsidRDefault="00931E0E" w14:paraId="5AC79A15" w14:textId="5AED0659">
            <w:pPr>
              <w:ind w:left="0"/>
              <w:rPr>
                <w:szCs w:val="24"/>
              </w:rPr>
            </w:pPr>
            <w:r w:rsidRPr="00E80DAA">
              <w:rPr>
                <w:szCs w:val="24"/>
              </w:rPr>
              <w:t>Náklady z</w:t>
            </w:r>
            <w:r w:rsidR="00370C7E">
              <w:rPr>
                <w:szCs w:val="24"/>
              </w:rPr>
              <w:t> </w:t>
            </w:r>
            <w:r w:rsidRPr="00E80DAA">
              <w:rPr>
                <w:szCs w:val="24"/>
              </w:rPr>
              <w:t>DDHM</w:t>
            </w:r>
          </w:p>
          <w:p w:rsidRPr="00E80DAA" w:rsidR="00370C7E" w:rsidP="00162D39" w:rsidRDefault="00370C7E" w14:paraId="2817B986" w14:textId="77777777">
            <w:pPr>
              <w:ind w:left="0"/>
              <w:rPr>
                <w:szCs w:val="24"/>
              </w:rPr>
            </w:pPr>
          </w:p>
        </w:tc>
        <w:tc>
          <w:tcPr>
            <w:tcW w:w="5386" w:type="dxa"/>
          </w:tcPr>
          <w:p w:rsidRPr="00BE582B" w:rsidR="00931E0E" w:rsidP="00162D39" w:rsidRDefault="00931E0E" w14:paraId="31350B2B" w14:textId="77777777">
            <w:pPr>
              <w:ind w:left="0"/>
              <w:rPr>
                <w:szCs w:val="24"/>
              </w:rPr>
            </w:pPr>
            <w:r>
              <w:rPr>
                <w:szCs w:val="24"/>
              </w:rPr>
              <w:t xml:space="preserve">                                                       1.038.249,25Kč</w:t>
            </w:r>
          </w:p>
        </w:tc>
      </w:tr>
      <w:tr w:rsidRPr="00BE582B" w:rsidR="00931E0E" w:rsidTr="001F0EE3" w14:paraId="6EEF665B" w14:textId="77777777">
        <w:tc>
          <w:tcPr>
            <w:tcW w:w="3823" w:type="dxa"/>
          </w:tcPr>
          <w:p w:rsidR="00931E0E" w:rsidP="00162D39" w:rsidRDefault="00931E0E" w14:paraId="52196F41" w14:textId="77777777">
            <w:pPr>
              <w:rPr>
                <w:szCs w:val="24"/>
              </w:rPr>
            </w:pPr>
            <w:r>
              <w:rPr>
                <w:szCs w:val="24"/>
              </w:rPr>
              <w:t>Ostatní náklady</w:t>
            </w:r>
          </w:p>
          <w:p w:rsidRPr="00E80DAA" w:rsidR="00370C7E" w:rsidP="00162D39" w:rsidRDefault="00370C7E" w14:paraId="4D9D32D5" w14:textId="77777777">
            <w:pPr>
              <w:rPr>
                <w:szCs w:val="24"/>
              </w:rPr>
            </w:pPr>
          </w:p>
        </w:tc>
        <w:tc>
          <w:tcPr>
            <w:tcW w:w="5386" w:type="dxa"/>
          </w:tcPr>
          <w:p w:rsidRPr="00BE582B" w:rsidR="00931E0E" w:rsidP="00162D39" w:rsidRDefault="00931E0E" w14:paraId="22B4034D" w14:textId="77777777">
            <w:pPr>
              <w:rPr>
                <w:szCs w:val="24"/>
              </w:rPr>
            </w:pPr>
            <w:r>
              <w:rPr>
                <w:szCs w:val="24"/>
              </w:rPr>
              <w:t xml:space="preserve">                                                         745.398,07Kč</w:t>
            </w:r>
          </w:p>
        </w:tc>
      </w:tr>
      <w:tr w:rsidRPr="00BE582B" w:rsidR="00931E0E" w:rsidTr="001F0EE3" w14:paraId="0DDE7A42" w14:textId="77777777">
        <w:tc>
          <w:tcPr>
            <w:tcW w:w="3823" w:type="dxa"/>
          </w:tcPr>
          <w:p w:rsidR="00931E0E" w:rsidP="00162D39" w:rsidRDefault="00931E0E" w14:paraId="34CDF22C" w14:textId="77777777">
            <w:pPr>
              <w:rPr>
                <w:szCs w:val="24"/>
              </w:rPr>
            </w:pPr>
            <w:r w:rsidRPr="003A4108">
              <w:rPr>
                <w:szCs w:val="24"/>
              </w:rPr>
              <w:t>Materiálové náklady</w:t>
            </w:r>
          </w:p>
          <w:p w:rsidRPr="00E80DAA" w:rsidR="00370C7E" w:rsidP="00162D39" w:rsidRDefault="00370C7E" w14:paraId="7136928A" w14:textId="77777777">
            <w:pPr>
              <w:rPr>
                <w:b/>
                <w:szCs w:val="24"/>
              </w:rPr>
            </w:pPr>
          </w:p>
        </w:tc>
        <w:tc>
          <w:tcPr>
            <w:tcW w:w="5386" w:type="dxa"/>
          </w:tcPr>
          <w:p w:rsidRPr="00E52A8F" w:rsidR="00931E0E" w:rsidP="00162D39" w:rsidRDefault="00931E0E" w14:paraId="55A09E1C" w14:textId="77777777">
            <w:pPr>
              <w:rPr>
                <w:szCs w:val="24"/>
              </w:rPr>
            </w:pPr>
            <w:r>
              <w:rPr>
                <w:b/>
                <w:szCs w:val="24"/>
              </w:rPr>
              <w:t xml:space="preserve">                                                          </w:t>
            </w:r>
            <w:r w:rsidRPr="00E52A8F">
              <w:rPr>
                <w:szCs w:val="24"/>
              </w:rPr>
              <w:t>655.408,50Kč</w:t>
            </w:r>
          </w:p>
        </w:tc>
      </w:tr>
      <w:tr w:rsidRPr="00BE582B" w:rsidR="00931E0E" w:rsidTr="001F0EE3" w14:paraId="6BDB43F6" w14:textId="77777777">
        <w:tc>
          <w:tcPr>
            <w:tcW w:w="3823" w:type="dxa"/>
            <w:shd w:val="clear" w:color="auto" w:fill="BDD6EE" w:themeFill="accent1" w:themeFillTint="66"/>
          </w:tcPr>
          <w:p w:rsidR="00931E0E" w:rsidP="00162D39" w:rsidRDefault="00931E0E" w14:paraId="5BD0487E" w14:textId="77777777">
            <w:pPr>
              <w:ind w:left="0"/>
              <w:rPr>
                <w:b/>
                <w:szCs w:val="24"/>
              </w:rPr>
            </w:pPr>
            <w:r w:rsidRPr="00E80DAA">
              <w:rPr>
                <w:b/>
                <w:szCs w:val="24"/>
              </w:rPr>
              <w:t>Celkové náklady</w:t>
            </w:r>
          </w:p>
          <w:p w:rsidRPr="00E80DAA" w:rsidR="00370C7E" w:rsidP="00162D39" w:rsidRDefault="00370C7E" w14:paraId="2B04E08A" w14:textId="77777777">
            <w:pPr>
              <w:ind w:left="0"/>
              <w:rPr>
                <w:b/>
                <w:szCs w:val="24"/>
              </w:rPr>
            </w:pPr>
          </w:p>
        </w:tc>
        <w:tc>
          <w:tcPr>
            <w:tcW w:w="5386" w:type="dxa"/>
            <w:shd w:val="clear" w:color="auto" w:fill="BDD6EE" w:themeFill="accent1" w:themeFillTint="66"/>
          </w:tcPr>
          <w:p w:rsidRPr="00214BF9" w:rsidR="00931E0E" w:rsidP="00162D39" w:rsidRDefault="00931E0E" w14:paraId="7526C833" w14:textId="77777777">
            <w:pPr>
              <w:rPr>
                <w:b/>
                <w:szCs w:val="24"/>
              </w:rPr>
            </w:pPr>
            <w:r w:rsidRPr="00214BF9">
              <w:rPr>
                <w:b/>
                <w:szCs w:val="24"/>
              </w:rPr>
              <w:t xml:space="preserve">                          </w:t>
            </w:r>
            <w:r>
              <w:rPr>
                <w:b/>
                <w:szCs w:val="24"/>
              </w:rPr>
              <w:t xml:space="preserve">                           19.251.291,60</w:t>
            </w:r>
            <w:r w:rsidRPr="00214BF9">
              <w:rPr>
                <w:b/>
                <w:szCs w:val="24"/>
              </w:rPr>
              <w:t xml:space="preserve">Kč   </w:t>
            </w:r>
          </w:p>
        </w:tc>
      </w:tr>
      <w:tr w:rsidRPr="00BE582B" w:rsidR="00931E0E" w:rsidTr="001F0EE3" w14:paraId="2237DF2F" w14:textId="77777777">
        <w:tc>
          <w:tcPr>
            <w:tcW w:w="3823" w:type="dxa"/>
            <w:shd w:val="clear" w:color="auto" w:fill="BDD6EE" w:themeFill="accent1" w:themeFillTint="66"/>
          </w:tcPr>
          <w:p w:rsidR="00931E0E" w:rsidP="00162D39" w:rsidRDefault="00931E0E" w14:paraId="6079E0B0" w14:textId="77777777">
            <w:pPr>
              <w:rPr>
                <w:szCs w:val="24"/>
              </w:rPr>
            </w:pPr>
            <w:r w:rsidRPr="00897157">
              <w:rPr>
                <w:szCs w:val="24"/>
              </w:rPr>
              <w:t>Hospodářský výsledek</w:t>
            </w:r>
          </w:p>
          <w:p w:rsidRPr="00897157" w:rsidR="00370C7E" w:rsidP="00162D39" w:rsidRDefault="00370C7E" w14:paraId="55CB22E3" w14:textId="77777777">
            <w:pPr>
              <w:rPr>
                <w:szCs w:val="24"/>
              </w:rPr>
            </w:pPr>
          </w:p>
        </w:tc>
        <w:tc>
          <w:tcPr>
            <w:tcW w:w="5386" w:type="dxa"/>
            <w:shd w:val="clear" w:color="auto" w:fill="BDD6EE" w:themeFill="accent1" w:themeFillTint="66"/>
          </w:tcPr>
          <w:p w:rsidRPr="00820886" w:rsidR="00931E0E" w:rsidP="00162D39" w:rsidRDefault="00931E0E" w14:paraId="6D06354E" w14:textId="77777777">
            <w:pPr>
              <w:rPr>
                <w:szCs w:val="24"/>
              </w:rPr>
            </w:pPr>
            <w:r>
              <w:rPr>
                <w:szCs w:val="24"/>
              </w:rPr>
              <w:t xml:space="preserve">                                                          319.884,12Kč</w:t>
            </w:r>
          </w:p>
        </w:tc>
      </w:tr>
      <w:tr w:rsidRPr="00BE582B" w:rsidR="00931E0E" w:rsidTr="001F0EE3" w14:paraId="773AD565" w14:textId="77777777">
        <w:tc>
          <w:tcPr>
            <w:tcW w:w="3823" w:type="dxa"/>
          </w:tcPr>
          <w:p w:rsidR="00931E0E" w:rsidP="00162D39" w:rsidRDefault="00931E0E" w14:paraId="3EADB4C0" w14:textId="77777777">
            <w:pPr>
              <w:rPr>
                <w:szCs w:val="24"/>
              </w:rPr>
            </w:pPr>
            <w:r w:rsidRPr="00820886">
              <w:rPr>
                <w:szCs w:val="24"/>
              </w:rPr>
              <w:t>Odpočet transferu 403</w:t>
            </w:r>
          </w:p>
          <w:p w:rsidRPr="00820886" w:rsidR="00370C7E" w:rsidP="00162D39" w:rsidRDefault="00370C7E" w14:paraId="5479CCA3" w14:textId="77777777">
            <w:pPr>
              <w:rPr>
                <w:szCs w:val="24"/>
              </w:rPr>
            </w:pPr>
          </w:p>
        </w:tc>
        <w:tc>
          <w:tcPr>
            <w:tcW w:w="5386" w:type="dxa"/>
            <w:shd w:val="clear" w:color="auto" w:fill="BDD6EE" w:themeFill="accent1" w:themeFillTint="66"/>
          </w:tcPr>
          <w:p w:rsidRPr="00897157" w:rsidR="00931E0E" w:rsidP="00162D39" w:rsidRDefault="00931E0E" w14:paraId="5FAC7CC1" w14:textId="77777777">
            <w:pPr>
              <w:rPr>
                <w:szCs w:val="24"/>
              </w:rPr>
            </w:pPr>
            <w:r>
              <w:rPr>
                <w:b/>
                <w:szCs w:val="24"/>
              </w:rPr>
              <w:t xml:space="preserve">                                                               </w:t>
            </w:r>
            <w:r w:rsidRPr="00897157">
              <w:rPr>
                <w:szCs w:val="24"/>
              </w:rPr>
              <w:t>96.912,-Kč</w:t>
            </w:r>
          </w:p>
        </w:tc>
      </w:tr>
      <w:tr w:rsidRPr="00897157" w:rsidR="00931E0E" w:rsidTr="00356378" w14:paraId="322C5EB2" w14:textId="77777777">
        <w:tc>
          <w:tcPr>
            <w:tcW w:w="3823" w:type="dxa"/>
            <w:shd w:val="clear" w:color="auto" w:fill="BDD6EE" w:themeFill="accent1" w:themeFillTint="66"/>
          </w:tcPr>
          <w:p w:rsidR="00370C7E" w:rsidP="00162D39" w:rsidRDefault="00931E0E" w14:paraId="28FC0A69" w14:textId="77777777">
            <w:pPr>
              <w:rPr>
                <w:b/>
                <w:szCs w:val="24"/>
              </w:rPr>
            </w:pPr>
            <w:r w:rsidRPr="00897157">
              <w:rPr>
                <w:b/>
                <w:szCs w:val="24"/>
              </w:rPr>
              <w:t>Hospodářský výsledek</w:t>
            </w:r>
          </w:p>
          <w:p w:rsidRPr="00897157" w:rsidR="00931E0E" w:rsidP="00370C7E" w:rsidRDefault="00931E0E" w14:paraId="2719895E" w14:textId="660A7D7B">
            <w:pPr>
              <w:rPr>
                <w:b/>
                <w:szCs w:val="24"/>
              </w:rPr>
            </w:pPr>
            <w:r w:rsidRPr="00897157">
              <w:rPr>
                <w:b/>
                <w:szCs w:val="24"/>
              </w:rPr>
              <w:t xml:space="preserve">                                 </w:t>
            </w:r>
          </w:p>
        </w:tc>
        <w:tc>
          <w:tcPr>
            <w:tcW w:w="5386" w:type="dxa"/>
            <w:shd w:val="clear" w:color="auto" w:fill="BDD6EE" w:themeFill="accent1" w:themeFillTint="66"/>
          </w:tcPr>
          <w:p w:rsidRPr="00897157" w:rsidR="00931E0E" w:rsidP="00162D39" w:rsidRDefault="00931E0E" w14:paraId="19B7906D" w14:textId="77777777">
            <w:pPr>
              <w:rPr>
                <w:b/>
                <w:szCs w:val="24"/>
              </w:rPr>
            </w:pPr>
            <w:r w:rsidRPr="00897157">
              <w:rPr>
                <w:b/>
                <w:szCs w:val="24"/>
              </w:rPr>
              <w:t xml:space="preserve">                                                  </w:t>
            </w:r>
            <w:r>
              <w:rPr>
                <w:b/>
                <w:szCs w:val="24"/>
              </w:rPr>
              <w:t xml:space="preserve">      </w:t>
            </w:r>
            <w:r w:rsidRPr="00897157">
              <w:rPr>
                <w:b/>
                <w:szCs w:val="24"/>
              </w:rPr>
              <w:t xml:space="preserve">  222.972,12Kč</w:t>
            </w:r>
          </w:p>
        </w:tc>
      </w:tr>
    </w:tbl>
    <w:p w:rsidR="00931E0E" w:rsidP="00931E0E" w:rsidRDefault="00931E0E" w14:paraId="6B3995DF" w14:textId="77777777"/>
    <w:p w:rsidR="00370C7E" w:rsidP="00370C7E" w:rsidRDefault="00370C7E" w14:paraId="3D118C8E" w14:textId="77777777">
      <w:pPr>
        <w:ind w:left="0"/>
      </w:pPr>
    </w:p>
    <w:p w:rsidR="00370C7E" w:rsidP="00370C7E" w:rsidRDefault="00370C7E" w14:paraId="6549F448" w14:textId="77777777">
      <w:pPr>
        <w:ind w:left="0"/>
      </w:pPr>
    </w:p>
    <w:tbl>
      <w:tblPr>
        <w:tblStyle w:val="TableGrid0"/>
        <w:tblW w:w="9209" w:type="dxa"/>
        <w:tblLook w:val="04A0" w:firstRow="1" w:lastRow="0" w:firstColumn="1" w:lastColumn="0" w:noHBand="0" w:noVBand="1"/>
      </w:tblPr>
      <w:tblGrid>
        <w:gridCol w:w="4248"/>
        <w:gridCol w:w="4961"/>
      </w:tblGrid>
      <w:tr w:rsidR="00931E0E" w:rsidTr="001F0EE3" w14:paraId="147A76B0" w14:textId="77777777">
        <w:tc>
          <w:tcPr>
            <w:tcW w:w="4248" w:type="dxa"/>
            <w:shd w:val="clear" w:color="auto" w:fill="BDD6EE" w:themeFill="accent1" w:themeFillTint="66"/>
          </w:tcPr>
          <w:p w:rsidR="00931E0E" w:rsidP="00162D39" w:rsidRDefault="00931E0E" w14:paraId="3B7CC800" w14:textId="77777777">
            <w:pPr>
              <w:rPr>
                <w:b/>
                <w:szCs w:val="24"/>
              </w:rPr>
            </w:pPr>
            <w:r w:rsidRPr="00214BF9">
              <w:rPr>
                <w:b/>
                <w:szCs w:val="24"/>
              </w:rPr>
              <w:t>Hospodářská činnost</w:t>
            </w:r>
          </w:p>
          <w:p w:rsidRPr="00214BF9" w:rsidR="00370C7E" w:rsidP="00162D39" w:rsidRDefault="00370C7E" w14:paraId="535EC4E2" w14:textId="77777777">
            <w:pPr>
              <w:rPr>
                <w:b/>
                <w:szCs w:val="24"/>
              </w:rPr>
            </w:pPr>
          </w:p>
        </w:tc>
        <w:tc>
          <w:tcPr>
            <w:tcW w:w="4961" w:type="dxa"/>
          </w:tcPr>
          <w:p w:rsidRPr="00214BF9" w:rsidR="00931E0E" w:rsidP="00162D39" w:rsidRDefault="00931E0E" w14:paraId="75B3F993" w14:textId="77777777">
            <w:pPr>
              <w:rPr>
                <w:szCs w:val="24"/>
              </w:rPr>
            </w:pPr>
          </w:p>
        </w:tc>
      </w:tr>
      <w:tr w:rsidR="00931E0E" w:rsidTr="001F0EE3" w14:paraId="611F029B" w14:textId="77777777">
        <w:tc>
          <w:tcPr>
            <w:tcW w:w="4248" w:type="dxa"/>
          </w:tcPr>
          <w:p w:rsidR="00931E0E" w:rsidP="00162D39" w:rsidRDefault="00931E0E" w14:paraId="76A8FCA3" w14:textId="77777777">
            <w:pPr>
              <w:ind w:left="0"/>
              <w:rPr>
                <w:szCs w:val="24"/>
              </w:rPr>
            </w:pPr>
            <w:r w:rsidRPr="00214BF9">
              <w:rPr>
                <w:szCs w:val="24"/>
              </w:rPr>
              <w:t xml:space="preserve">Tržba ŠJ za cizí strávníci </w:t>
            </w:r>
          </w:p>
          <w:p w:rsidRPr="00214BF9" w:rsidR="00370C7E" w:rsidP="00162D39" w:rsidRDefault="00370C7E" w14:paraId="39280233" w14:textId="77777777">
            <w:pPr>
              <w:ind w:left="0"/>
              <w:rPr>
                <w:szCs w:val="24"/>
              </w:rPr>
            </w:pPr>
          </w:p>
        </w:tc>
        <w:tc>
          <w:tcPr>
            <w:tcW w:w="4961" w:type="dxa"/>
          </w:tcPr>
          <w:p w:rsidRPr="00214BF9" w:rsidR="00931E0E" w:rsidP="00162D39" w:rsidRDefault="00931E0E" w14:paraId="4EE92436" w14:textId="77777777">
            <w:pPr>
              <w:rPr>
                <w:szCs w:val="24"/>
              </w:rPr>
            </w:pPr>
            <w:r w:rsidRPr="00214BF9">
              <w:rPr>
                <w:szCs w:val="24"/>
              </w:rPr>
              <w:t xml:space="preserve">                               </w:t>
            </w:r>
            <w:r>
              <w:rPr>
                <w:szCs w:val="24"/>
              </w:rPr>
              <w:t xml:space="preserve">                    494.340,84</w:t>
            </w:r>
            <w:r w:rsidRPr="00214BF9">
              <w:rPr>
                <w:szCs w:val="24"/>
              </w:rPr>
              <w:t>Kč</w:t>
            </w:r>
          </w:p>
        </w:tc>
      </w:tr>
      <w:tr w:rsidR="00931E0E" w:rsidTr="001F0EE3" w14:paraId="7626D741" w14:textId="77777777">
        <w:tc>
          <w:tcPr>
            <w:tcW w:w="4248" w:type="dxa"/>
          </w:tcPr>
          <w:p w:rsidR="00931E0E" w:rsidP="00162D39" w:rsidRDefault="00931E0E" w14:paraId="4BF0F718" w14:textId="77777777">
            <w:pPr>
              <w:ind w:left="0"/>
              <w:rPr>
                <w:szCs w:val="24"/>
              </w:rPr>
            </w:pPr>
            <w:r w:rsidRPr="00214BF9">
              <w:rPr>
                <w:szCs w:val="24"/>
              </w:rPr>
              <w:t>Pronájem tělocvičny</w:t>
            </w:r>
          </w:p>
          <w:p w:rsidRPr="00214BF9" w:rsidR="00370C7E" w:rsidP="00162D39" w:rsidRDefault="00370C7E" w14:paraId="7DB3F016" w14:textId="77777777">
            <w:pPr>
              <w:ind w:left="0"/>
              <w:rPr>
                <w:szCs w:val="24"/>
              </w:rPr>
            </w:pPr>
          </w:p>
        </w:tc>
        <w:tc>
          <w:tcPr>
            <w:tcW w:w="4961" w:type="dxa"/>
          </w:tcPr>
          <w:p w:rsidRPr="00214BF9" w:rsidR="00931E0E" w:rsidP="00162D39" w:rsidRDefault="00931E0E" w14:paraId="7B0E7EE3" w14:textId="77777777">
            <w:pPr>
              <w:rPr>
                <w:szCs w:val="24"/>
              </w:rPr>
            </w:pPr>
            <w:r w:rsidRPr="00214BF9">
              <w:rPr>
                <w:szCs w:val="24"/>
              </w:rPr>
              <w:lastRenderedPageBreak/>
              <w:t xml:space="preserve">                               </w:t>
            </w:r>
            <w:r>
              <w:rPr>
                <w:szCs w:val="24"/>
              </w:rPr>
              <w:t xml:space="preserve">                      98.245,-   </w:t>
            </w:r>
            <w:r w:rsidRPr="00214BF9">
              <w:rPr>
                <w:szCs w:val="24"/>
              </w:rPr>
              <w:t>Kč</w:t>
            </w:r>
          </w:p>
        </w:tc>
      </w:tr>
      <w:tr w:rsidR="00931E0E" w:rsidTr="001F0EE3" w14:paraId="1A93B4C5" w14:textId="77777777">
        <w:tc>
          <w:tcPr>
            <w:tcW w:w="4248" w:type="dxa"/>
          </w:tcPr>
          <w:p w:rsidR="00931E0E" w:rsidP="00162D39" w:rsidRDefault="00931E0E" w14:paraId="7644338D" w14:textId="77777777">
            <w:pPr>
              <w:ind w:left="0"/>
              <w:rPr>
                <w:szCs w:val="24"/>
              </w:rPr>
            </w:pPr>
            <w:r w:rsidRPr="00214BF9">
              <w:rPr>
                <w:szCs w:val="24"/>
              </w:rPr>
              <w:t>Pronájem učeben</w:t>
            </w:r>
          </w:p>
          <w:p w:rsidRPr="00214BF9" w:rsidR="00370C7E" w:rsidP="00162D39" w:rsidRDefault="00370C7E" w14:paraId="4B1CBE24" w14:textId="77777777">
            <w:pPr>
              <w:ind w:left="0"/>
              <w:rPr>
                <w:szCs w:val="24"/>
              </w:rPr>
            </w:pPr>
          </w:p>
        </w:tc>
        <w:tc>
          <w:tcPr>
            <w:tcW w:w="4961" w:type="dxa"/>
          </w:tcPr>
          <w:p w:rsidRPr="00214BF9" w:rsidR="00931E0E" w:rsidP="00162D39" w:rsidRDefault="00931E0E" w14:paraId="28B749B7" w14:textId="77777777">
            <w:pPr>
              <w:rPr>
                <w:szCs w:val="24"/>
              </w:rPr>
            </w:pPr>
            <w:r>
              <w:rPr>
                <w:szCs w:val="24"/>
              </w:rPr>
              <w:t xml:space="preserve">                                                     22.350,-   Kč</w:t>
            </w:r>
          </w:p>
        </w:tc>
      </w:tr>
      <w:tr w:rsidR="00931E0E" w:rsidTr="001F0EE3" w14:paraId="5DC3F72B" w14:textId="77777777">
        <w:tc>
          <w:tcPr>
            <w:tcW w:w="4248" w:type="dxa"/>
          </w:tcPr>
          <w:p w:rsidR="00931E0E" w:rsidP="00162D39" w:rsidRDefault="00931E0E" w14:paraId="317A8E47" w14:textId="77777777">
            <w:pPr>
              <w:ind w:left="0"/>
              <w:rPr>
                <w:szCs w:val="24"/>
              </w:rPr>
            </w:pPr>
            <w:r w:rsidRPr="00214BF9">
              <w:rPr>
                <w:szCs w:val="24"/>
              </w:rPr>
              <w:t>Za kroužky</w:t>
            </w:r>
          </w:p>
          <w:p w:rsidRPr="00214BF9" w:rsidR="00370C7E" w:rsidP="00162D39" w:rsidRDefault="00370C7E" w14:paraId="2F8AA164" w14:textId="77777777">
            <w:pPr>
              <w:ind w:left="0"/>
              <w:rPr>
                <w:szCs w:val="24"/>
              </w:rPr>
            </w:pPr>
          </w:p>
        </w:tc>
        <w:tc>
          <w:tcPr>
            <w:tcW w:w="4961" w:type="dxa"/>
          </w:tcPr>
          <w:p w:rsidRPr="00214BF9" w:rsidR="00931E0E" w:rsidP="00162D39" w:rsidRDefault="00931E0E" w14:paraId="745E392A" w14:textId="77777777">
            <w:pPr>
              <w:rPr>
                <w:szCs w:val="24"/>
              </w:rPr>
            </w:pPr>
            <w:r>
              <w:rPr>
                <w:szCs w:val="24"/>
              </w:rPr>
              <w:t xml:space="preserve">                                                     29.250,-   Kč</w:t>
            </w:r>
          </w:p>
        </w:tc>
      </w:tr>
      <w:tr w:rsidR="00931E0E" w:rsidTr="001F0EE3" w14:paraId="30AC277B" w14:textId="77777777">
        <w:tc>
          <w:tcPr>
            <w:tcW w:w="4248" w:type="dxa"/>
            <w:shd w:val="clear" w:color="auto" w:fill="BDD6EE" w:themeFill="accent1" w:themeFillTint="66"/>
          </w:tcPr>
          <w:p w:rsidRPr="00214BF9" w:rsidR="00931E0E" w:rsidP="00162D39" w:rsidRDefault="00931E0E" w14:paraId="41EE10A7" w14:textId="77777777">
            <w:pPr>
              <w:ind w:left="0"/>
              <w:rPr>
                <w:b/>
                <w:szCs w:val="24"/>
              </w:rPr>
            </w:pPr>
            <w:r w:rsidRPr="00214BF9">
              <w:rPr>
                <w:b/>
                <w:szCs w:val="24"/>
              </w:rPr>
              <w:t>Celkové příjmy</w:t>
            </w:r>
          </w:p>
        </w:tc>
        <w:tc>
          <w:tcPr>
            <w:tcW w:w="4961" w:type="dxa"/>
            <w:shd w:val="clear" w:color="auto" w:fill="BDD6EE" w:themeFill="accent1" w:themeFillTint="66"/>
          </w:tcPr>
          <w:p w:rsidR="00931E0E" w:rsidP="00162D39" w:rsidRDefault="00931E0E" w14:paraId="65019CF3" w14:textId="77777777">
            <w:pPr>
              <w:rPr>
                <w:szCs w:val="24"/>
              </w:rPr>
            </w:pPr>
            <w:r>
              <w:rPr>
                <w:szCs w:val="24"/>
              </w:rPr>
              <w:t xml:space="preserve">                                                           </w:t>
            </w:r>
          </w:p>
          <w:p w:rsidRPr="00214BF9" w:rsidR="00931E0E" w:rsidP="00162D39" w:rsidRDefault="00931E0E" w14:paraId="09EEFEA8" w14:textId="77777777">
            <w:pPr>
              <w:rPr>
                <w:b/>
                <w:szCs w:val="24"/>
              </w:rPr>
            </w:pPr>
            <w:r>
              <w:rPr>
                <w:szCs w:val="24"/>
              </w:rPr>
              <w:t xml:space="preserve">                                                   </w:t>
            </w:r>
            <w:r>
              <w:rPr>
                <w:b/>
                <w:szCs w:val="24"/>
              </w:rPr>
              <w:t>644.185,84</w:t>
            </w:r>
            <w:r w:rsidRPr="00214BF9">
              <w:rPr>
                <w:b/>
                <w:szCs w:val="24"/>
              </w:rPr>
              <w:t>Kč</w:t>
            </w:r>
          </w:p>
        </w:tc>
      </w:tr>
      <w:tr w:rsidR="00931E0E" w:rsidTr="001F0EE3" w14:paraId="47A59EC6" w14:textId="77777777">
        <w:tc>
          <w:tcPr>
            <w:tcW w:w="4248" w:type="dxa"/>
            <w:shd w:val="clear" w:color="auto" w:fill="BDD6EE" w:themeFill="accent1" w:themeFillTint="66"/>
          </w:tcPr>
          <w:p w:rsidR="00931E0E" w:rsidP="00162D39" w:rsidRDefault="00931E0E" w14:paraId="33E951EE" w14:textId="77777777">
            <w:pPr>
              <w:rPr>
                <w:b/>
                <w:szCs w:val="24"/>
              </w:rPr>
            </w:pPr>
            <w:r w:rsidRPr="00871919">
              <w:rPr>
                <w:b/>
                <w:szCs w:val="24"/>
              </w:rPr>
              <w:t>Náklady hospodářské činnosti</w:t>
            </w:r>
          </w:p>
          <w:p w:rsidRPr="00871919" w:rsidR="00356378" w:rsidP="00162D39" w:rsidRDefault="00356378" w14:paraId="57737937" w14:textId="77777777">
            <w:pPr>
              <w:rPr>
                <w:b/>
                <w:szCs w:val="24"/>
              </w:rPr>
            </w:pPr>
          </w:p>
        </w:tc>
        <w:tc>
          <w:tcPr>
            <w:tcW w:w="4961" w:type="dxa"/>
          </w:tcPr>
          <w:p w:rsidRPr="00871919" w:rsidR="00931E0E" w:rsidP="00162D39" w:rsidRDefault="00931E0E" w14:paraId="03FE2387" w14:textId="77777777">
            <w:pPr>
              <w:rPr>
                <w:szCs w:val="24"/>
              </w:rPr>
            </w:pPr>
          </w:p>
        </w:tc>
      </w:tr>
      <w:tr w:rsidRPr="00214BF9" w:rsidR="00931E0E" w:rsidTr="001F0EE3" w14:paraId="25842CF3" w14:textId="77777777">
        <w:tc>
          <w:tcPr>
            <w:tcW w:w="4248" w:type="dxa"/>
          </w:tcPr>
          <w:p w:rsidR="00931E0E" w:rsidP="00162D39" w:rsidRDefault="00931E0E" w14:paraId="45B0FC8E" w14:textId="77777777">
            <w:pPr>
              <w:rPr>
                <w:szCs w:val="24"/>
              </w:rPr>
            </w:pPr>
            <w:r w:rsidRPr="00871919">
              <w:rPr>
                <w:szCs w:val="24"/>
              </w:rPr>
              <w:t>Mzdové náklady</w:t>
            </w:r>
          </w:p>
          <w:p w:rsidRPr="00871919" w:rsidR="00370C7E" w:rsidP="00162D39" w:rsidRDefault="00370C7E" w14:paraId="37C8FCA1" w14:textId="77777777">
            <w:pPr>
              <w:rPr>
                <w:szCs w:val="24"/>
              </w:rPr>
            </w:pPr>
          </w:p>
        </w:tc>
        <w:tc>
          <w:tcPr>
            <w:tcW w:w="4961" w:type="dxa"/>
          </w:tcPr>
          <w:p w:rsidRPr="00871919" w:rsidR="00931E0E" w:rsidP="00162D39" w:rsidRDefault="00931E0E" w14:paraId="34907924" w14:textId="77777777">
            <w:pPr>
              <w:rPr>
                <w:szCs w:val="24"/>
              </w:rPr>
            </w:pPr>
            <w:r w:rsidRPr="00871919">
              <w:rPr>
                <w:szCs w:val="24"/>
              </w:rPr>
              <w:t xml:space="preserve">                                 </w:t>
            </w:r>
            <w:r>
              <w:rPr>
                <w:szCs w:val="24"/>
              </w:rPr>
              <w:t xml:space="preserve">                   156.029</w:t>
            </w:r>
            <w:r w:rsidRPr="00871919">
              <w:rPr>
                <w:szCs w:val="24"/>
              </w:rPr>
              <w:t>,-  Kč</w:t>
            </w:r>
          </w:p>
        </w:tc>
      </w:tr>
      <w:tr w:rsidRPr="00214BF9" w:rsidR="00931E0E" w:rsidTr="001F0EE3" w14:paraId="7649B454" w14:textId="77777777">
        <w:tc>
          <w:tcPr>
            <w:tcW w:w="4248" w:type="dxa"/>
          </w:tcPr>
          <w:p w:rsidR="00931E0E" w:rsidP="00162D39" w:rsidRDefault="00931E0E" w14:paraId="31D5A75B" w14:textId="77777777">
            <w:pPr>
              <w:ind w:left="0"/>
              <w:rPr>
                <w:szCs w:val="24"/>
              </w:rPr>
            </w:pPr>
            <w:r w:rsidRPr="00871919">
              <w:rPr>
                <w:szCs w:val="24"/>
              </w:rPr>
              <w:t>Zákonné sociální pojištění</w:t>
            </w:r>
          </w:p>
          <w:p w:rsidRPr="00871919" w:rsidR="00370C7E" w:rsidP="00162D39" w:rsidRDefault="00370C7E" w14:paraId="5ABD3C12" w14:textId="77777777">
            <w:pPr>
              <w:ind w:left="0"/>
              <w:rPr>
                <w:szCs w:val="24"/>
              </w:rPr>
            </w:pPr>
          </w:p>
        </w:tc>
        <w:tc>
          <w:tcPr>
            <w:tcW w:w="4961" w:type="dxa"/>
          </w:tcPr>
          <w:p w:rsidRPr="00871919" w:rsidR="00931E0E" w:rsidP="00162D39" w:rsidRDefault="00931E0E" w14:paraId="28B6578E" w14:textId="77777777">
            <w:pPr>
              <w:rPr>
                <w:szCs w:val="24"/>
              </w:rPr>
            </w:pPr>
            <w:r w:rsidRPr="00871919">
              <w:rPr>
                <w:szCs w:val="24"/>
              </w:rPr>
              <w:t xml:space="preserve">                                  </w:t>
            </w:r>
            <w:r>
              <w:rPr>
                <w:szCs w:val="24"/>
              </w:rPr>
              <w:t xml:space="preserve">                   46.514</w:t>
            </w:r>
            <w:r w:rsidRPr="00871919">
              <w:rPr>
                <w:szCs w:val="24"/>
              </w:rPr>
              <w:t>,-   Kč</w:t>
            </w:r>
          </w:p>
        </w:tc>
      </w:tr>
      <w:tr w:rsidRPr="00214BF9" w:rsidR="00931E0E" w:rsidTr="001F0EE3" w14:paraId="467DFB92" w14:textId="77777777">
        <w:tc>
          <w:tcPr>
            <w:tcW w:w="4248" w:type="dxa"/>
          </w:tcPr>
          <w:p w:rsidR="00931E0E" w:rsidP="00162D39" w:rsidRDefault="00931E0E" w14:paraId="6C822ABE" w14:textId="77777777">
            <w:pPr>
              <w:ind w:left="0"/>
              <w:rPr>
                <w:szCs w:val="24"/>
              </w:rPr>
            </w:pPr>
            <w:r w:rsidRPr="00871919">
              <w:rPr>
                <w:szCs w:val="24"/>
              </w:rPr>
              <w:t>FKSP</w:t>
            </w:r>
          </w:p>
          <w:p w:rsidRPr="00871919" w:rsidR="00370C7E" w:rsidP="00162D39" w:rsidRDefault="00370C7E" w14:paraId="0498013E" w14:textId="77777777">
            <w:pPr>
              <w:ind w:left="0"/>
              <w:rPr>
                <w:szCs w:val="24"/>
              </w:rPr>
            </w:pPr>
          </w:p>
        </w:tc>
        <w:tc>
          <w:tcPr>
            <w:tcW w:w="4961" w:type="dxa"/>
          </w:tcPr>
          <w:p w:rsidRPr="00871919" w:rsidR="00931E0E" w:rsidP="00162D39" w:rsidRDefault="00931E0E" w14:paraId="56744B6A" w14:textId="77777777">
            <w:pPr>
              <w:rPr>
                <w:szCs w:val="24"/>
              </w:rPr>
            </w:pPr>
            <w:r w:rsidRPr="00871919">
              <w:rPr>
                <w:szCs w:val="24"/>
              </w:rPr>
              <w:t xml:space="preserve">                                   </w:t>
            </w:r>
            <w:r>
              <w:rPr>
                <w:szCs w:val="24"/>
              </w:rPr>
              <w:t xml:space="preserve">                    2.771</w:t>
            </w:r>
            <w:r w:rsidRPr="00871919">
              <w:rPr>
                <w:szCs w:val="24"/>
              </w:rPr>
              <w:t>,-   Kč</w:t>
            </w:r>
          </w:p>
        </w:tc>
      </w:tr>
      <w:tr w:rsidRPr="00214BF9" w:rsidR="00931E0E" w:rsidTr="001F0EE3" w14:paraId="03409CF3" w14:textId="77777777">
        <w:tc>
          <w:tcPr>
            <w:tcW w:w="4248" w:type="dxa"/>
          </w:tcPr>
          <w:p w:rsidR="00931E0E" w:rsidP="00162D39" w:rsidRDefault="00931E0E" w14:paraId="58AEAF50" w14:textId="77777777">
            <w:pPr>
              <w:ind w:left="0"/>
              <w:rPr>
                <w:szCs w:val="24"/>
              </w:rPr>
            </w:pPr>
            <w:r w:rsidRPr="00871919">
              <w:rPr>
                <w:szCs w:val="24"/>
              </w:rPr>
              <w:t>Potravinové náklady + spotřební materiál</w:t>
            </w:r>
          </w:p>
          <w:p w:rsidRPr="00871919" w:rsidR="00370C7E" w:rsidP="00162D39" w:rsidRDefault="00370C7E" w14:paraId="6A28F69D" w14:textId="77777777">
            <w:pPr>
              <w:ind w:left="0"/>
              <w:rPr>
                <w:szCs w:val="24"/>
              </w:rPr>
            </w:pPr>
          </w:p>
        </w:tc>
        <w:tc>
          <w:tcPr>
            <w:tcW w:w="4961" w:type="dxa"/>
          </w:tcPr>
          <w:p w:rsidRPr="00871919" w:rsidR="00931E0E" w:rsidP="00162D39" w:rsidRDefault="00931E0E" w14:paraId="4089D86D" w14:textId="77777777">
            <w:pPr>
              <w:rPr>
                <w:szCs w:val="24"/>
              </w:rPr>
            </w:pPr>
            <w:r w:rsidRPr="00871919">
              <w:rPr>
                <w:szCs w:val="24"/>
              </w:rPr>
              <w:t xml:space="preserve">                                   </w:t>
            </w:r>
            <w:r>
              <w:rPr>
                <w:szCs w:val="24"/>
              </w:rPr>
              <w:t xml:space="preserve">                230.101,48</w:t>
            </w:r>
            <w:r w:rsidRPr="00871919">
              <w:rPr>
                <w:szCs w:val="24"/>
              </w:rPr>
              <w:t>Kč</w:t>
            </w:r>
          </w:p>
        </w:tc>
      </w:tr>
      <w:tr w:rsidRPr="00214BF9" w:rsidR="00931E0E" w:rsidTr="001F0EE3" w14:paraId="5CD43B67" w14:textId="77777777">
        <w:tc>
          <w:tcPr>
            <w:tcW w:w="4248" w:type="dxa"/>
          </w:tcPr>
          <w:p w:rsidR="00931E0E" w:rsidP="00162D39" w:rsidRDefault="00931E0E" w14:paraId="4088664E" w14:textId="77777777">
            <w:pPr>
              <w:ind w:left="0"/>
              <w:rPr>
                <w:szCs w:val="24"/>
              </w:rPr>
            </w:pPr>
            <w:r w:rsidRPr="00871919">
              <w:rPr>
                <w:szCs w:val="24"/>
              </w:rPr>
              <w:t>Energie</w:t>
            </w:r>
          </w:p>
          <w:p w:rsidRPr="00871919" w:rsidR="00370C7E" w:rsidP="00162D39" w:rsidRDefault="00370C7E" w14:paraId="60D1D777" w14:textId="77777777">
            <w:pPr>
              <w:ind w:left="0"/>
              <w:rPr>
                <w:szCs w:val="24"/>
              </w:rPr>
            </w:pPr>
          </w:p>
        </w:tc>
        <w:tc>
          <w:tcPr>
            <w:tcW w:w="4961" w:type="dxa"/>
          </w:tcPr>
          <w:p w:rsidRPr="00871919" w:rsidR="00931E0E" w:rsidP="00162D39" w:rsidRDefault="00931E0E" w14:paraId="6D43CB1E" w14:textId="77777777">
            <w:pPr>
              <w:rPr>
                <w:szCs w:val="24"/>
              </w:rPr>
            </w:pPr>
            <w:r w:rsidRPr="00871919">
              <w:rPr>
                <w:szCs w:val="24"/>
              </w:rPr>
              <w:t xml:space="preserve">                 </w:t>
            </w:r>
            <w:r>
              <w:rPr>
                <w:szCs w:val="24"/>
              </w:rPr>
              <w:t xml:space="preserve">                         </w:t>
            </w:r>
            <w:r w:rsidRPr="00871919">
              <w:rPr>
                <w:szCs w:val="24"/>
              </w:rPr>
              <w:t xml:space="preserve">       </w:t>
            </w:r>
            <w:r>
              <w:rPr>
                <w:szCs w:val="24"/>
              </w:rPr>
              <w:t xml:space="preserve">    66.651,70</w:t>
            </w:r>
            <w:r w:rsidRPr="00871919">
              <w:rPr>
                <w:szCs w:val="24"/>
              </w:rPr>
              <w:t>Kč</w:t>
            </w:r>
          </w:p>
        </w:tc>
      </w:tr>
      <w:tr w:rsidRPr="00214BF9" w:rsidR="00931E0E" w:rsidTr="001F0EE3" w14:paraId="55CFE4B3" w14:textId="77777777">
        <w:tc>
          <w:tcPr>
            <w:tcW w:w="4248" w:type="dxa"/>
          </w:tcPr>
          <w:p w:rsidR="00931E0E" w:rsidP="00162D39" w:rsidRDefault="00931E0E" w14:paraId="4BC99ACC" w14:textId="77777777">
            <w:pPr>
              <w:ind w:left="0"/>
              <w:rPr>
                <w:szCs w:val="24"/>
              </w:rPr>
            </w:pPr>
            <w:r w:rsidRPr="00871919">
              <w:rPr>
                <w:szCs w:val="24"/>
              </w:rPr>
              <w:t>Ostatní náklady</w:t>
            </w:r>
          </w:p>
          <w:p w:rsidRPr="00871919" w:rsidR="00370C7E" w:rsidP="00162D39" w:rsidRDefault="00370C7E" w14:paraId="54F7C1D9" w14:textId="77777777">
            <w:pPr>
              <w:ind w:left="0"/>
              <w:rPr>
                <w:szCs w:val="24"/>
              </w:rPr>
            </w:pPr>
          </w:p>
        </w:tc>
        <w:tc>
          <w:tcPr>
            <w:tcW w:w="4961" w:type="dxa"/>
          </w:tcPr>
          <w:p w:rsidRPr="00871919" w:rsidR="00931E0E" w:rsidP="00162D39" w:rsidRDefault="00931E0E" w14:paraId="3FD47D18" w14:textId="77777777">
            <w:pPr>
              <w:rPr>
                <w:szCs w:val="24"/>
              </w:rPr>
            </w:pPr>
            <w:r>
              <w:rPr>
                <w:szCs w:val="24"/>
              </w:rPr>
              <w:t xml:space="preserve">                                                     10.032,90Kč</w:t>
            </w:r>
          </w:p>
        </w:tc>
      </w:tr>
      <w:tr w:rsidRPr="00214BF9" w:rsidR="00931E0E" w:rsidTr="001F0EE3" w14:paraId="23FF7622" w14:textId="77777777">
        <w:tc>
          <w:tcPr>
            <w:tcW w:w="4248" w:type="dxa"/>
          </w:tcPr>
          <w:p w:rsidR="00931E0E" w:rsidP="00162D39" w:rsidRDefault="00931E0E" w14:paraId="1044637F" w14:textId="77777777">
            <w:pPr>
              <w:rPr>
                <w:b/>
                <w:szCs w:val="24"/>
              </w:rPr>
            </w:pPr>
            <w:r w:rsidRPr="00871919">
              <w:rPr>
                <w:b/>
                <w:szCs w:val="24"/>
              </w:rPr>
              <w:t>Celkové náklady</w:t>
            </w:r>
          </w:p>
          <w:p w:rsidRPr="00871919" w:rsidR="00370C7E" w:rsidP="00162D39" w:rsidRDefault="00370C7E" w14:paraId="23857ED8" w14:textId="77777777">
            <w:pPr>
              <w:rPr>
                <w:b/>
                <w:szCs w:val="24"/>
              </w:rPr>
            </w:pPr>
          </w:p>
        </w:tc>
        <w:tc>
          <w:tcPr>
            <w:tcW w:w="4961" w:type="dxa"/>
          </w:tcPr>
          <w:p w:rsidRPr="00871919" w:rsidR="00931E0E" w:rsidP="00162D39" w:rsidRDefault="00931E0E" w14:paraId="535FF9D0" w14:textId="77777777">
            <w:pPr>
              <w:rPr>
                <w:b/>
                <w:szCs w:val="24"/>
              </w:rPr>
            </w:pPr>
            <w:r w:rsidRPr="00871919">
              <w:rPr>
                <w:b/>
                <w:szCs w:val="24"/>
              </w:rPr>
              <w:t xml:space="preserve">   </w:t>
            </w:r>
            <w:r>
              <w:rPr>
                <w:b/>
                <w:szCs w:val="24"/>
              </w:rPr>
              <w:t xml:space="preserve">                                                512.100,08</w:t>
            </w:r>
            <w:r w:rsidRPr="00871919">
              <w:rPr>
                <w:b/>
                <w:szCs w:val="24"/>
              </w:rPr>
              <w:t>Kč</w:t>
            </w:r>
          </w:p>
        </w:tc>
      </w:tr>
      <w:tr w:rsidRPr="00214BF9" w:rsidR="00931E0E" w:rsidTr="00356378" w14:paraId="1CB23C0F" w14:textId="77777777">
        <w:tc>
          <w:tcPr>
            <w:tcW w:w="4248" w:type="dxa"/>
            <w:shd w:val="clear" w:color="auto" w:fill="BDD6EE" w:themeFill="accent1" w:themeFillTint="66"/>
          </w:tcPr>
          <w:p w:rsidR="00370C7E" w:rsidP="00370C7E" w:rsidRDefault="00931E0E" w14:paraId="18F8E158" w14:textId="77777777">
            <w:pPr>
              <w:rPr>
                <w:b/>
                <w:szCs w:val="24"/>
              </w:rPr>
            </w:pPr>
            <w:r w:rsidRPr="00074245">
              <w:rPr>
                <w:b/>
                <w:szCs w:val="24"/>
              </w:rPr>
              <w:t xml:space="preserve">Hospodářský výsledek  </w:t>
            </w:r>
          </w:p>
          <w:p w:rsidRPr="00074245" w:rsidR="00356378" w:rsidP="00370C7E" w:rsidRDefault="00356378" w14:paraId="1A63BA77" w14:textId="54500864">
            <w:pPr>
              <w:rPr>
                <w:b/>
                <w:szCs w:val="24"/>
              </w:rPr>
            </w:pPr>
          </w:p>
        </w:tc>
        <w:tc>
          <w:tcPr>
            <w:tcW w:w="4961" w:type="dxa"/>
            <w:shd w:val="clear" w:color="auto" w:fill="BDD6EE" w:themeFill="accent1" w:themeFillTint="66"/>
          </w:tcPr>
          <w:p w:rsidRPr="00074245" w:rsidR="00931E0E" w:rsidP="00162D39" w:rsidRDefault="00931E0E" w14:paraId="7EF51EF9" w14:textId="77777777">
            <w:pPr>
              <w:rPr>
                <w:b/>
                <w:szCs w:val="24"/>
              </w:rPr>
            </w:pPr>
            <w:r w:rsidRPr="00074245">
              <w:rPr>
                <w:b/>
                <w:szCs w:val="24"/>
              </w:rPr>
              <w:t xml:space="preserve">                                                   132.085,76Kč</w:t>
            </w:r>
          </w:p>
        </w:tc>
      </w:tr>
      <w:tr w:rsidR="00931E0E" w:rsidTr="001F0EE3" w14:paraId="75644D8A" w14:textId="77777777">
        <w:tc>
          <w:tcPr>
            <w:tcW w:w="4248" w:type="dxa"/>
          </w:tcPr>
          <w:p w:rsidR="00931E0E" w:rsidP="00162D39" w:rsidRDefault="00931E0E" w14:paraId="1EE9A431" w14:textId="77777777">
            <w:pPr>
              <w:rPr>
                <w:szCs w:val="24"/>
              </w:rPr>
            </w:pPr>
          </w:p>
          <w:p w:rsidRPr="00871919" w:rsidR="00356378" w:rsidP="00162D39" w:rsidRDefault="00356378" w14:paraId="7CB6B9D4" w14:textId="77777777">
            <w:pPr>
              <w:rPr>
                <w:szCs w:val="24"/>
              </w:rPr>
            </w:pPr>
          </w:p>
        </w:tc>
        <w:tc>
          <w:tcPr>
            <w:tcW w:w="4961" w:type="dxa"/>
          </w:tcPr>
          <w:p w:rsidRPr="00871919" w:rsidR="00931E0E" w:rsidP="00162D39" w:rsidRDefault="00931E0E" w14:paraId="0903E491" w14:textId="77777777">
            <w:pPr>
              <w:rPr>
                <w:szCs w:val="24"/>
              </w:rPr>
            </w:pPr>
          </w:p>
        </w:tc>
      </w:tr>
      <w:tr w:rsidR="00931E0E" w:rsidTr="001F0EE3" w14:paraId="444B5CEC" w14:textId="77777777">
        <w:tc>
          <w:tcPr>
            <w:tcW w:w="4248" w:type="dxa"/>
            <w:shd w:val="clear" w:color="auto" w:fill="BDD6EE" w:themeFill="accent1" w:themeFillTint="66"/>
          </w:tcPr>
          <w:p w:rsidR="00931E0E" w:rsidP="00162D39" w:rsidRDefault="00931E0E" w14:paraId="1D5EBA0C" w14:textId="77777777">
            <w:pPr>
              <w:rPr>
                <w:b/>
                <w:szCs w:val="24"/>
              </w:rPr>
            </w:pPr>
            <w:r w:rsidRPr="00871919">
              <w:rPr>
                <w:b/>
                <w:szCs w:val="24"/>
              </w:rPr>
              <w:t>Hospodářský výsledek celé organizace</w:t>
            </w:r>
          </w:p>
          <w:p w:rsidRPr="00871919" w:rsidR="00370C7E" w:rsidP="00162D39" w:rsidRDefault="00370C7E" w14:paraId="23FF902F" w14:textId="77777777">
            <w:pPr>
              <w:rPr>
                <w:b/>
                <w:szCs w:val="24"/>
              </w:rPr>
            </w:pPr>
          </w:p>
        </w:tc>
        <w:tc>
          <w:tcPr>
            <w:tcW w:w="4961" w:type="dxa"/>
            <w:shd w:val="clear" w:color="auto" w:fill="BDD6EE" w:themeFill="accent1" w:themeFillTint="66"/>
          </w:tcPr>
          <w:p w:rsidRPr="00871919" w:rsidR="00931E0E" w:rsidP="00162D39" w:rsidRDefault="00931E0E" w14:paraId="1E4B2807" w14:textId="77777777">
            <w:pPr>
              <w:rPr>
                <w:b/>
                <w:szCs w:val="24"/>
              </w:rPr>
            </w:pPr>
            <w:r>
              <w:rPr>
                <w:b/>
                <w:szCs w:val="24"/>
              </w:rPr>
              <w:t xml:space="preserve">                   </w:t>
            </w:r>
            <w:r w:rsidRPr="00871919">
              <w:rPr>
                <w:b/>
                <w:szCs w:val="24"/>
              </w:rPr>
              <w:t xml:space="preserve">         </w:t>
            </w:r>
            <w:r>
              <w:rPr>
                <w:b/>
                <w:szCs w:val="24"/>
              </w:rPr>
              <w:t xml:space="preserve">                      355.057,88</w:t>
            </w:r>
            <w:r w:rsidRPr="00871919">
              <w:rPr>
                <w:b/>
                <w:szCs w:val="24"/>
              </w:rPr>
              <w:t>Kč</w:t>
            </w:r>
          </w:p>
        </w:tc>
      </w:tr>
      <w:tr w:rsidR="00931E0E" w:rsidTr="001F0EE3" w14:paraId="2C33F445" w14:textId="77777777">
        <w:tc>
          <w:tcPr>
            <w:tcW w:w="4248" w:type="dxa"/>
          </w:tcPr>
          <w:p w:rsidR="00931E0E" w:rsidP="00162D39" w:rsidRDefault="00931E0E" w14:paraId="56143068" w14:textId="77777777">
            <w:pPr>
              <w:rPr>
                <w:szCs w:val="24"/>
              </w:rPr>
            </w:pPr>
            <w:r>
              <w:rPr>
                <w:szCs w:val="24"/>
              </w:rPr>
              <w:t>Rozdělení hospodářského výsledku</w:t>
            </w:r>
          </w:p>
          <w:p w:rsidRPr="00871919" w:rsidR="00370C7E" w:rsidP="00162D39" w:rsidRDefault="00370C7E" w14:paraId="1A38B569" w14:textId="77777777">
            <w:pPr>
              <w:rPr>
                <w:szCs w:val="24"/>
              </w:rPr>
            </w:pPr>
          </w:p>
        </w:tc>
        <w:tc>
          <w:tcPr>
            <w:tcW w:w="4961" w:type="dxa"/>
          </w:tcPr>
          <w:p w:rsidRPr="00871919" w:rsidR="00931E0E" w:rsidP="00162D39" w:rsidRDefault="00931E0E" w14:paraId="0C94314C" w14:textId="77777777">
            <w:pPr>
              <w:rPr>
                <w:szCs w:val="24"/>
              </w:rPr>
            </w:pPr>
          </w:p>
        </w:tc>
      </w:tr>
      <w:tr w:rsidR="00931E0E" w:rsidTr="001F0EE3" w14:paraId="0BE78BD5" w14:textId="77777777">
        <w:tc>
          <w:tcPr>
            <w:tcW w:w="4248" w:type="dxa"/>
            <w:shd w:val="clear" w:color="auto" w:fill="BDD6EE" w:themeFill="accent1" w:themeFillTint="66"/>
          </w:tcPr>
          <w:p w:rsidR="00931E0E" w:rsidP="00162D39" w:rsidRDefault="00931E0E" w14:paraId="5F91DBA6" w14:textId="77777777">
            <w:pPr>
              <w:rPr>
                <w:szCs w:val="24"/>
              </w:rPr>
            </w:pPr>
            <w:r>
              <w:rPr>
                <w:szCs w:val="24"/>
              </w:rPr>
              <w:t>Rezervní fond</w:t>
            </w:r>
          </w:p>
          <w:p w:rsidRPr="00871919" w:rsidR="00370C7E" w:rsidP="00162D39" w:rsidRDefault="00370C7E" w14:paraId="602ED5BA" w14:textId="77777777">
            <w:pPr>
              <w:rPr>
                <w:szCs w:val="24"/>
              </w:rPr>
            </w:pPr>
          </w:p>
        </w:tc>
        <w:tc>
          <w:tcPr>
            <w:tcW w:w="4961" w:type="dxa"/>
            <w:shd w:val="clear" w:color="auto" w:fill="BDD6EE" w:themeFill="accent1" w:themeFillTint="66"/>
          </w:tcPr>
          <w:p w:rsidRPr="00B0659F" w:rsidR="00931E0E" w:rsidP="00162D39" w:rsidRDefault="00931E0E" w14:paraId="7FCA3887" w14:textId="77777777">
            <w:pPr>
              <w:rPr>
                <w:b/>
                <w:szCs w:val="24"/>
              </w:rPr>
            </w:pPr>
            <w:r>
              <w:rPr>
                <w:szCs w:val="24"/>
              </w:rPr>
              <w:t xml:space="preserve">                                                   </w:t>
            </w:r>
            <w:r>
              <w:rPr>
                <w:b/>
                <w:szCs w:val="24"/>
              </w:rPr>
              <w:t>355.057,88</w:t>
            </w:r>
            <w:r w:rsidRPr="00B0659F">
              <w:rPr>
                <w:b/>
                <w:szCs w:val="24"/>
              </w:rPr>
              <w:t>Kč</w:t>
            </w:r>
          </w:p>
        </w:tc>
      </w:tr>
    </w:tbl>
    <w:p w:rsidR="00A5655F" w:rsidP="00931E0E" w:rsidRDefault="00A5655F" w14:paraId="043B4901" w14:textId="77777777">
      <w:pPr>
        <w:pStyle w:val="Bezmezer"/>
        <w:ind w:left="0"/>
        <w:rPr>
          <w:szCs w:val="24"/>
        </w:rPr>
      </w:pPr>
    </w:p>
    <w:p w:rsidR="0017012E" w:rsidP="00931E0E" w:rsidRDefault="0017012E" w14:paraId="4D9F42A4" w14:textId="77777777">
      <w:pPr>
        <w:pStyle w:val="Bezmezer"/>
        <w:ind w:left="0"/>
        <w:rPr>
          <w:szCs w:val="24"/>
        </w:rPr>
      </w:pPr>
    </w:p>
    <w:p w:rsidR="0017012E" w:rsidP="00931E0E" w:rsidRDefault="0017012E" w14:paraId="71CC6697" w14:textId="77777777">
      <w:pPr>
        <w:pStyle w:val="Bezmezer"/>
        <w:ind w:left="0"/>
        <w:rPr>
          <w:szCs w:val="24"/>
        </w:rPr>
      </w:pPr>
    </w:p>
    <w:p w:rsidR="00A5655F" w:rsidP="00931E0E" w:rsidRDefault="00A5655F" w14:paraId="716C668E" w14:textId="77777777">
      <w:pPr>
        <w:pStyle w:val="Bezmezer"/>
        <w:ind w:left="0"/>
        <w:rPr>
          <w:szCs w:val="24"/>
        </w:rPr>
      </w:pPr>
    </w:p>
    <w:p w:rsidR="00356378" w:rsidP="00931E0E" w:rsidRDefault="00356378" w14:paraId="0F865EEB" w14:textId="75B30C3D">
      <w:pPr>
        <w:pStyle w:val="Bezmezer"/>
        <w:ind w:left="0"/>
        <w:rPr>
          <w:szCs w:val="24"/>
        </w:rPr>
      </w:pPr>
    </w:p>
    <w:p w:rsidR="00736CDC" w:rsidP="00931E0E" w:rsidRDefault="00736CDC" w14:paraId="70E97C2A" w14:textId="12A53047">
      <w:pPr>
        <w:pStyle w:val="Bezmezer"/>
        <w:ind w:left="0"/>
        <w:rPr>
          <w:szCs w:val="24"/>
        </w:rPr>
      </w:pPr>
    </w:p>
    <w:p w:rsidR="00736CDC" w:rsidP="00931E0E" w:rsidRDefault="00736CDC" w14:paraId="6639CE3C" w14:textId="22C41D0D">
      <w:pPr>
        <w:pStyle w:val="Bezmezer"/>
        <w:ind w:left="0"/>
        <w:rPr>
          <w:szCs w:val="24"/>
        </w:rPr>
      </w:pPr>
    </w:p>
    <w:p w:rsidR="00736CDC" w:rsidP="00931E0E" w:rsidRDefault="00736CDC" w14:paraId="589B4646" w14:textId="1E31C1AE">
      <w:pPr>
        <w:pStyle w:val="Bezmezer"/>
        <w:ind w:left="0"/>
        <w:rPr>
          <w:szCs w:val="24"/>
        </w:rPr>
      </w:pPr>
    </w:p>
    <w:p w:rsidR="00736CDC" w:rsidP="00931E0E" w:rsidRDefault="00736CDC" w14:paraId="75DFF6F1" w14:textId="31283303">
      <w:pPr>
        <w:pStyle w:val="Bezmezer"/>
        <w:ind w:left="0"/>
        <w:rPr>
          <w:szCs w:val="24"/>
        </w:rPr>
      </w:pPr>
    </w:p>
    <w:p w:rsidR="00736CDC" w:rsidP="00931E0E" w:rsidRDefault="00736CDC" w14:paraId="6E39C637" w14:textId="36BC246F">
      <w:pPr>
        <w:pStyle w:val="Bezmezer"/>
        <w:ind w:left="0"/>
        <w:rPr>
          <w:szCs w:val="24"/>
        </w:rPr>
      </w:pPr>
    </w:p>
    <w:p w:rsidR="00736CDC" w:rsidP="00931E0E" w:rsidRDefault="00736CDC" w14:paraId="6ACE7E2E" w14:textId="77777777">
      <w:pPr>
        <w:pStyle w:val="Bezmezer"/>
        <w:ind w:left="0"/>
        <w:rPr>
          <w:szCs w:val="24"/>
        </w:rPr>
      </w:pPr>
      <w:bookmarkStart w:name="_GoBack" w:id="0"/>
      <w:bookmarkEnd w:id="0"/>
    </w:p>
    <w:p w:rsidRPr="00B51458" w:rsidR="00356378" w:rsidP="00931E0E" w:rsidRDefault="00356378" w14:paraId="30F417F7" w14:textId="77777777">
      <w:pPr>
        <w:pStyle w:val="Bezmezer"/>
        <w:ind w:left="0"/>
        <w:rPr>
          <w:szCs w:val="24"/>
        </w:rPr>
      </w:pPr>
    </w:p>
    <w:p w:rsidRPr="004B0279" w:rsidR="00931E0E" w:rsidP="00CC0F51" w:rsidRDefault="0017012E" w14:paraId="66A74274" w14:textId="6477BE19">
      <w:pPr>
        <w:pStyle w:val="Bezmezer"/>
        <w:ind w:left="0"/>
        <w:rPr>
          <w:szCs w:val="24"/>
        </w:rPr>
      </w:pPr>
      <w:r>
        <w:rPr>
          <w:b/>
          <w:szCs w:val="24"/>
        </w:rPr>
        <w:lastRenderedPageBreak/>
        <w:t>11</w:t>
      </w:r>
      <w:r w:rsidR="00CC0F51">
        <w:rPr>
          <w:b/>
          <w:szCs w:val="24"/>
        </w:rPr>
        <w:t xml:space="preserve">.  </w:t>
      </w:r>
      <w:r w:rsidRPr="004B0279" w:rsidR="00931E0E">
        <w:rPr>
          <w:b/>
          <w:szCs w:val="24"/>
        </w:rPr>
        <w:t>Údaje o zapojení školy do rozvojových a mezinárodních programů</w:t>
      </w:r>
    </w:p>
    <w:p w:rsidR="00931E0E" w:rsidP="00931E0E" w:rsidRDefault="00931E0E" w14:paraId="39AD597F" w14:textId="77777777">
      <w:pPr>
        <w:pStyle w:val="Bezmezer"/>
      </w:pPr>
    </w:p>
    <w:tbl>
      <w:tblPr>
        <w:tblW w:w="9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929"/>
        <w:gridCol w:w="4200"/>
      </w:tblGrid>
      <w:tr w:rsidRPr="00D8024F" w:rsidR="00931E0E" w:rsidTr="00162D39" w14:paraId="25E8E19E" w14:textId="77777777">
        <w:trPr>
          <w:trHeight w:val="439"/>
        </w:trPr>
        <w:tc>
          <w:tcPr>
            <w:tcW w:w="4929" w:type="dxa"/>
            <w:shd w:val="clear" w:color="auto" w:fill="9CC2E5" w:themeFill="accent1" w:themeFillTint="99"/>
            <w:noWrap/>
            <w:vAlign w:val="center"/>
            <w:hideMark/>
          </w:tcPr>
          <w:p w:rsidRPr="00D8024F" w:rsidR="00931E0E" w:rsidP="00162D39" w:rsidRDefault="00931E0E" w14:paraId="4A4F328E" w14:textId="77777777">
            <w:pPr>
              <w:spacing w:after="0" w:line="240" w:lineRule="auto"/>
              <w:rPr>
                <w:b/>
                <w:bCs/>
                <w:szCs w:val="24"/>
              </w:rPr>
            </w:pPr>
            <w:r>
              <w:rPr>
                <w:b/>
                <w:bCs/>
                <w:szCs w:val="24"/>
              </w:rPr>
              <w:t>Školní rok  2019/2020</w:t>
            </w:r>
          </w:p>
        </w:tc>
        <w:tc>
          <w:tcPr>
            <w:tcW w:w="4200" w:type="dxa"/>
            <w:shd w:val="clear" w:color="auto" w:fill="9CC2E5" w:themeFill="accent1" w:themeFillTint="99"/>
            <w:noWrap/>
            <w:vAlign w:val="center"/>
            <w:hideMark/>
          </w:tcPr>
          <w:p w:rsidRPr="00D8024F" w:rsidR="00931E0E" w:rsidP="00162D39" w:rsidRDefault="00931E0E" w14:paraId="5B534E1F" w14:textId="77777777">
            <w:pPr>
              <w:spacing w:after="0" w:line="240" w:lineRule="auto"/>
              <w:rPr>
                <w:b/>
                <w:bCs/>
                <w:szCs w:val="24"/>
              </w:rPr>
            </w:pPr>
            <w:r w:rsidRPr="00D8024F">
              <w:rPr>
                <w:b/>
                <w:bCs/>
                <w:szCs w:val="24"/>
              </w:rPr>
              <w:t xml:space="preserve">Zpracovala </w:t>
            </w:r>
            <w:r>
              <w:rPr>
                <w:b/>
                <w:bCs/>
                <w:szCs w:val="24"/>
              </w:rPr>
              <w:t>Mgr. Dana Slivková</w:t>
            </w:r>
          </w:p>
        </w:tc>
      </w:tr>
    </w:tbl>
    <w:p w:rsidR="00931E0E" w:rsidP="00931E0E" w:rsidRDefault="00931E0E" w14:paraId="72242284" w14:textId="77777777">
      <w:pPr>
        <w:pStyle w:val="Bezmezer"/>
        <w:rPr>
          <w:b/>
          <w:sz w:val="28"/>
          <w:szCs w:val="28"/>
        </w:rPr>
      </w:pPr>
    </w:p>
    <w:p w:rsidR="00931E0E" w:rsidP="00931E0E" w:rsidRDefault="00931E0E" w14:paraId="6F4D2407" w14:textId="77777777">
      <w:pPr>
        <w:pStyle w:val="Bezmezer"/>
        <w:rPr>
          <w:szCs w:val="24"/>
        </w:rPr>
      </w:pPr>
      <w:r>
        <w:rPr>
          <w:szCs w:val="24"/>
        </w:rPr>
        <w:t xml:space="preserve">Ve školním roce2019/2020 byla škola zapojena do těchto projektů: </w:t>
      </w:r>
    </w:p>
    <w:p w:rsidR="00931E0E" w:rsidP="00A5655F" w:rsidRDefault="00A5655F" w14:paraId="7D6C06F7" w14:textId="77777777">
      <w:pPr>
        <w:pStyle w:val="Bezmezer"/>
        <w:rPr>
          <w:szCs w:val="24"/>
        </w:rPr>
      </w:pPr>
      <w:r>
        <w:rPr>
          <w:szCs w:val="24"/>
        </w:rPr>
        <w:t xml:space="preserve">1/ </w:t>
      </w:r>
      <w:r w:rsidR="00931E0E">
        <w:rPr>
          <w:szCs w:val="24"/>
        </w:rPr>
        <w:t>z prostředků Evropské unie:</w:t>
      </w:r>
    </w:p>
    <w:p w:rsidR="00A5655F" w:rsidP="00370C7E" w:rsidRDefault="00A5655F" w14:paraId="34543D9F" w14:textId="77777777">
      <w:pPr>
        <w:pStyle w:val="Bezmezer"/>
        <w:numPr>
          <w:ilvl w:val="0"/>
          <w:numId w:val="42"/>
        </w:numPr>
        <w:rPr>
          <w:szCs w:val="24"/>
        </w:rPr>
      </w:pPr>
      <w:r>
        <w:rPr>
          <w:szCs w:val="24"/>
        </w:rPr>
        <w:t xml:space="preserve">OPVV </w:t>
      </w:r>
      <w:r w:rsidR="00931E0E">
        <w:rPr>
          <w:szCs w:val="24"/>
        </w:rPr>
        <w:t>Šablony I</w:t>
      </w:r>
      <w:r>
        <w:rPr>
          <w:szCs w:val="24"/>
        </w:rPr>
        <w:t>I.</w:t>
      </w:r>
    </w:p>
    <w:p w:rsidR="00A5655F" w:rsidP="00370C7E" w:rsidRDefault="00931E0E" w14:paraId="1ECCDB66" w14:textId="77777777">
      <w:pPr>
        <w:pStyle w:val="Bezmezer"/>
        <w:numPr>
          <w:ilvl w:val="0"/>
          <w:numId w:val="42"/>
        </w:numPr>
        <w:rPr>
          <w:szCs w:val="24"/>
        </w:rPr>
      </w:pPr>
      <w:r>
        <w:rPr>
          <w:szCs w:val="24"/>
        </w:rPr>
        <w:t xml:space="preserve">Ovoce </w:t>
      </w:r>
      <w:r w:rsidR="00A5655F">
        <w:rPr>
          <w:szCs w:val="24"/>
        </w:rPr>
        <w:t>do škol</w:t>
      </w:r>
    </w:p>
    <w:p w:rsidR="00931E0E" w:rsidP="00370C7E" w:rsidRDefault="00A5655F" w14:paraId="34099B57" w14:textId="77777777">
      <w:pPr>
        <w:pStyle w:val="Bezmezer"/>
        <w:numPr>
          <w:ilvl w:val="0"/>
          <w:numId w:val="42"/>
        </w:numPr>
        <w:rPr>
          <w:szCs w:val="24"/>
        </w:rPr>
      </w:pPr>
      <w:r>
        <w:rPr>
          <w:szCs w:val="24"/>
        </w:rPr>
        <w:t>M</w:t>
      </w:r>
      <w:r w:rsidR="00931E0E">
        <w:rPr>
          <w:szCs w:val="24"/>
        </w:rPr>
        <w:t>léko do škol</w:t>
      </w:r>
    </w:p>
    <w:p w:rsidR="00A5655F" w:rsidP="00A5655F" w:rsidRDefault="00A5655F" w14:paraId="6F9936CA" w14:textId="77777777">
      <w:pPr>
        <w:pStyle w:val="Bezmezer"/>
        <w:rPr>
          <w:szCs w:val="24"/>
        </w:rPr>
      </w:pPr>
    </w:p>
    <w:p w:rsidR="00A5655F" w:rsidP="00A5655F" w:rsidRDefault="00A5655F" w14:paraId="63D7C995" w14:textId="43F4D982">
      <w:pPr>
        <w:pStyle w:val="Bezmezer"/>
      </w:pPr>
      <w:r>
        <w:t>2/ z prostředků MŠM</w:t>
      </w:r>
      <w:r w:rsidR="6150911B">
        <w:t>T</w:t>
      </w:r>
      <w:r>
        <w:t>:</w:t>
      </w:r>
    </w:p>
    <w:p w:rsidRPr="00A5655F" w:rsidR="00931E0E" w:rsidP="00370C7E" w:rsidRDefault="00A5655F" w14:paraId="685D500A" w14:textId="77777777">
      <w:pPr>
        <w:pStyle w:val="Bezmezer"/>
        <w:numPr>
          <w:ilvl w:val="0"/>
          <w:numId w:val="43"/>
        </w:numPr>
      </w:pPr>
      <w:r w:rsidRPr="00A5655F">
        <w:rPr>
          <w:szCs w:val="24"/>
        </w:rPr>
        <w:t>Rozvojový program na dopravu plavání</w:t>
      </w:r>
    </w:p>
    <w:p w:rsidRPr="00A5655F" w:rsidR="00A5655F" w:rsidP="00A5655F" w:rsidRDefault="00A5655F" w14:paraId="5ED47396" w14:textId="77777777">
      <w:pPr>
        <w:pStyle w:val="Bezmezer"/>
        <w:ind w:left="1793"/>
      </w:pPr>
    </w:p>
    <w:p w:rsidR="00A5655F" w:rsidP="00A5655F" w:rsidRDefault="00A5655F" w14:paraId="1763272C" w14:textId="77777777">
      <w:pPr>
        <w:pStyle w:val="Bezmezer"/>
        <w:rPr>
          <w:szCs w:val="24"/>
        </w:rPr>
      </w:pPr>
      <w:r>
        <w:rPr>
          <w:szCs w:val="24"/>
        </w:rPr>
        <w:t>3/ z prostředků nadace Women for Women o.p.s./ obědy do škol</w:t>
      </w:r>
    </w:p>
    <w:p w:rsidR="00A5655F" w:rsidP="00370C7E" w:rsidRDefault="00A5655F" w14:paraId="51E2891E" w14:textId="77777777">
      <w:pPr>
        <w:pStyle w:val="Bezmezer"/>
        <w:numPr>
          <w:ilvl w:val="0"/>
          <w:numId w:val="43"/>
        </w:numPr>
        <w:rPr>
          <w:szCs w:val="24"/>
        </w:rPr>
      </w:pPr>
      <w:r>
        <w:rPr>
          <w:szCs w:val="24"/>
        </w:rPr>
        <w:t>9 podpořených žáků</w:t>
      </w:r>
    </w:p>
    <w:p w:rsidR="00A5655F" w:rsidP="00A5655F" w:rsidRDefault="00A5655F" w14:paraId="7AB31E55" w14:textId="77777777">
      <w:pPr>
        <w:pStyle w:val="Bezmezer"/>
      </w:pPr>
    </w:p>
    <w:p w:rsidR="00931E0E" w:rsidP="00931E0E" w:rsidRDefault="00931E0E" w14:paraId="449FAC4C" w14:textId="77777777">
      <w:pPr>
        <w:pStyle w:val="Bezmezer"/>
      </w:pPr>
    </w:p>
    <w:p w:rsidRPr="004B0279" w:rsidR="007B6CB0" w:rsidP="007B6CB0" w:rsidRDefault="007B6CB0" w14:paraId="3CA1BE8B" w14:textId="77777777">
      <w:pPr>
        <w:spacing w:after="72" w:line="249" w:lineRule="auto"/>
        <w:ind w:left="0"/>
        <w:rPr>
          <w:szCs w:val="24"/>
        </w:rPr>
      </w:pPr>
    </w:p>
    <w:p w:rsidR="007B6CB0" w:rsidP="0017012E" w:rsidRDefault="0017012E" w14:paraId="2417B9A8" w14:textId="60C4ABCF">
      <w:pPr>
        <w:pStyle w:val="Bezmezer"/>
        <w:ind w:left="0"/>
        <w:jc w:val="left"/>
        <w:rPr>
          <w:b/>
          <w:szCs w:val="24"/>
        </w:rPr>
      </w:pPr>
      <w:r>
        <w:rPr>
          <w:b/>
          <w:szCs w:val="24"/>
        </w:rPr>
        <w:t xml:space="preserve">12. </w:t>
      </w:r>
      <w:r w:rsidRPr="004B0279" w:rsidR="007B6CB0">
        <w:rPr>
          <w:b/>
          <w:szCs w:val="24"/>
        </w:rPr>
        <w:t xml:space="preserve"> Údaje o spolupráci s odborovými organizacemi, organizacemi zaměstnavatelů </w:t>
      </w:r>
      <w:r w:rsidR="007B6CB0">
        <w:rPr>
          <w:b/>
          <w:szCs w:val="24"/>
        </w:rPr>
        <w:t xml:space="preserve">         </w:t>
      </w:r>
      <w:r w:rsidR="008A17CA">
        <w:rPr>
          <w:b/>
          <w:szCs w:val="24"/>
        </w:rPr>
        <w:t xml:space="preserve">   </w:t>
      </w:r>
      <w:r w:rsidR="007B6CB0">
        <w:rPr>
          <w:b/>
          <w:szCs w:val="24"/>
        </w:rPr>
        <w:t xml:space="preserve">  a </w:t>
      </w:r>
      <w:r w:rsidRPr="004B0279" w:rsidR="007B6CB0">
        <w:rPr>
          <w:b/>
          <w:szCs w:val="24"/>
        </w:rPr>
        <w:t>dalšími partnery při plnění úkolů ve vzdělávání</w:t>
      </w:r>
    </w:p>
    <w:p w:rsidR="007B6CB0" w:rsidP="007B6CB0" w:rsidRDefault="007B6CB0" w14:paraId="3D3A2FBB" w14:textId="77777777">
      <w:pPr>
        <w:pStyle w:val="Bezmezer"/>
        <w:ind w:left="379"/>
        <w:rPr>
          <w:b/>
          <w:szCs w:val="24"/>
        </w:rPr>
      </w:pPr>
    </w:p>
    <w:tbl>
      <w:tblPr>
        <w:tblW w:w="9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929"/>
        <w:gridCol w:w="4200"/>
      </w:tblGrid>
      <w:tr w:rsidRPr="00D8024F" w:rsidR="007B6CB0" w:rsidTr="396358EF" w14:paraId="3D98DE2F" w14:textId="77777777">
        <w:trPr>
          <w:trHeight w:val="439"/>
        </w:trPr>
        <w:tc>
          <w:tcPr>
            <w:tcW w:w="4929" w:type="dxa"/>
            <w:shd w:val="clear" w:color="auto" w:fill="9CC2E5" w:themeFill="accent1" w:themeFillTint="99"/>
            <w:noWrap/>
            <w:tcMar/>
            <w:vAlign w:val="center"/>
            <w:hideMark/>
          </w:tcPr>
          <w:p w:rsidRPr="00D8024F" w:rsidR="007B6CB0" w:rsidP="396358EF" w:rsidRDefault="007B6CB0" w14:paraId="7C4600A2" w14:textId="65F794E7">
            <w:pPr>
              <w:spacing w:after="0" w:line="240" w:lineRule="auto"/>
              <w:rPr>
                <w:b w:val="1"/>
                <w:bCs w:val="1"/>
              </w:rPr>
            </w:pPr>
            <w:r w:rsidRPr="396358EF" w:rsidR="007B6CB0">
              <w:rPr>
                <w:b w:val="1"/>
                <w:bCs w:val="1"/>
              </w:rPr>
              <w:t xml:space="preserve">Školní </w:t>
            </w:r>
            <w:r w:rsidRPr="396358EF" w:rsidR="007B6CB0">
              <w:rPr>
                <w:b w:val="1"/>
                <w:bCs w:val="1"/>
              </w:rPr>
              <w:t>rok 201</w:t>
            </w:r>
            <w:r w:rsidRPr="396358EF" w:rsidR="00A5655F">
              <w:rPr>
                <w:b w:val="1"/>
                <w:bCs w:val="1"/>
              </w:rPr>
              <w:t>9</w:t>
            </w:r>
            <w:r w:rsidRPr="396358EF" w:rsidR="00A5655F">
              <w:rPr>
                <w:b w:val="1"/>
                <w:bCs w:val="1"/>
              </w:rPr>
              <w:t>/2020</w:t>
            </w:r>
          </w:p>
        </w:tc>
        <w:tc>
          <w:tcPr>
            <w:tcW w:w="4200" w:type="dxa"/>
            <w:shd w:val="clear" w:color="auto" w:fill="9CC2E5" w:themeFill="accent1" w:themeFillTint="99"/>
            <w:noWrap/>
            <w:tcMar/>
            <w:vAlign w:val="center"/>
            <w:hideMark/>
          </w:tcPr>
          <w:p w:rsidRPr="00D8024F" w:rsidR="007B6CB0" w:rsidP="005108D2" w:rsidRDefault="007B6CB0" w14:paraId="24932FAE" w14:textId="77777777">
            <w:pPr>
              <w:spacing w:after="0" w:line="240" w:lineRule="auto"/>
              <w:rPr>
                <w:b/>
                <w:bCs/>
                <w:szCs w:val="24"/>
              </w:rPr>
            </w:pPr>
            <w:r w:rsidRPr="00D8024F">
              <w:rPr>
                <w:b/>
                <w:bCs/>
                <w:szCs w:val="24"/>
              </w:rPr>
              <w:t xml:space="preserve">Zpracovala </w:t>
            </w:r>
            <w:r>
              <w:rPr>
                <w:b/>
                <w:bCs/>
                <w:szCs w:val="24"/>
              </w:rPr>
              <w:t>Mgr. Dana Slivková</w:t>
            </w:r>
          </w:p>
        </w:tc>
      </w:tr>
    </w:tbl>
    <w:p w:rsidR="007B6CB0" w:rsidP="007B6CB0" w:rsidRDefault="007B6CB0" w14:paraId="2C907EDA" w14:textId="77777777">
      <w:pPr>
        <w:pStyle w:val="Bezmezer"/>
        <w:rPr>
          <w:b/>
          <w:szCs w:val="24"/>
        </w:rPr>
      </w:pPr>
    </w:p>
    <w:p w:rsidR="007B6CB0" w:rsidP="007B6CB0" w:rsidRDefault="007B6CB0" w14:paraId="3E5F3980" w14:textId="77777777">
      <w:pPr>
        <w:pStyle w:val="Bezmezer"/>
        <w:rPr>
          <w:b/>
          <w:szCs w:val="24"/>
        </w:rPr>
      </w:pPr>
    </w:p>
    <w:p w:rsidR="007B6CB0" w:rsidP="007B6CB0" w:rsidRDefault="007B6CB0" w14:paraId="662DC834" w14:textId="77777777">
      <w:pPr>
        <w:pStyle w:val="Bezmezer"/>
        <w:rPr>
          <w:szCs w:val="24"/>
        </w:rPr>
      </w:pPr>
      <w:r w:rsidRPr="004B0279">
        <w:rPr>
          <w:szCs w:val="24"/>
        </w:rPr>
        <w:t xml:space="preserve">Škola spolupracuje se zřizovatelem – obec Býšť. </w:t>
      </w:r>
    </w:p>
    <w:p w:rsidR="007B6CB0" w:rsidP="007B6CB0" w:rsidRDefault="007B6CB0" w14:paraId="05665187" w14:textId="77777777">
      <w:pPr>
        <w:pStyle w:val="Bezmezer"/>
        <w:rPr>
          <w:szCs w:val="24"/>
        </w:rPr>
      </w:pPr>
    </w:p>
    <w:p w:rsidR="007B6CB0" w:rsidP="396358EF" w:rsidRDefault="007B6CB0" w14:paraId="41526B54" w14:textId="5D7D4A72">
      <w:pPr>
        <w:pStyle w:val="Bezmezer"/>
        <w:bidi w:val="0"/>
        <w:spacing w:before="0" w:beforeAutospacing="off" w:after="0" w:afterAutospacing="off" w:line="240" w:lineRule="auto"/>
        <w:ind w:left="19" w:right="0"/>
        <w:jc w:val="left"/>
      </w:pPr>
      <w:r w:rsidR="007B6CB0">
        <w:rPr/>
        <w:t>Dále spolupracuje se zaměstnavateli – firmami – hlavně v oblasti</w:t>
      </w:r>
      <w:r w:rsidR="1C1C75FF">
        <w:rPr/>
        <w:t xml:space="preserve"> ka</w:t>
      </w:r>
      <w:r w:rsidR="2B22D6A0">
        <w:rPr/>
        <w:t>r</w:t>
      </w:r>
      <w:r w:rsidR="1C1C75FF">
        <w:rPr/>
        <w:t>iérového poradenství</w:t>
      </w:r>
      <w:r w:rsidR="721BA916">
        <w:rPr/>
        <w:t xml:space="preserve"> a v projektech </w:t>
      </w:r>
      <w:r w:rsidR="007B6CB0">
        <w:rPr/>
        <w:t xml:space="preserve"> </w:t>
      </w:r>
      <w:r w:rsidR="007B6CB0">
        <w:rPr/>
        <w:t xml:space="preserve">          orientovaných na volbu povolání.</w:t>
      </w:r>
    </w:p>
    <w:p w:rsidR="008A17CA" w:rsidP="007B6CB0" w:rsidRDefault="008A17CA" w14:paraId="11EC53B4" w14:textId="77777777">
      <w:pPr>
        <w:pStyle w:val="Bezmezer"/>
        <w:rPr>
          <w:szCs w:val="24"/>
        </w:rPr>
      </w:pPr>
    </w:p>
    <w:p w:rsidR="007B6CB0" w:rsidP="007B6CB0" w:rsidRDefault="007B6CB0" w14:paraId="3253E03B" w14:textId="646C2A71">
      <w:pPr>
        <w:pStyle w:val="Bezmezer"/>
      </w:pPr>
      <w:r>
        <w:t>Dlouhodobými partnery jsou Mateřská škola Býšť a Mateřská škola Chvojenec, jejichž paní učitelky navštěvují zejména hodiny v 1. třídách. V MŠ ve Chvojenci naše paní učitelky poskytují logopedickou péči pro 11 dětí při nápravě řeči. I v letošním roce probíhala systematická příprava budoucích prvňáčků na vstup do školy v podobě „Předškoláčka“. Dílny pro předškoláčky probíhaly od ledna až do</w:t>
      </w:r>
      <w:r w:rsidR="723E4D45">
        <w:t xml:space="preserve">  11. 3. 2020, kdy došlo k uzavření škol</w:t>
      </w:r>
      <w:r>
        <w:t xml:space="preserve">. </w:t>
      </w:r>
    </w:p>
    <w:p w:rsidR="008A17CA" w:rsidP="007B6CB0" w:rsidRDefault="008A17CA" w14:paraId="56CE07FB" w14:textId="77777777">
      <w:pPr>
        <w:pStyle w:val="Bezmezer"/>
        <w:rPr>
          <w:szCs w:val="24"/>
        </w:rPr>
      </w:pPr>
    </w:p>
    <w:p w:rsidR="008A17CA" w:rsidP="007B6CB0" w:rsidRDefault="008A17CA" w14:paraId="39150C24" w14:textId="77777777">
      <w:pPr>
        <w:pStyle w:val="Bezmezer"/>
        <w:rPr>
          <w:szCs w:val="24"/>
        </w:rPr>
      </w:pPr>
      <w:r>
        <w:rPr>
          <w:szCs w:val="24"/>
        </w:rPr>
        <w:t>Celý pedagogický sbor je zapojen do podpory APIV B – společné vzdělávání.</w:t>
      </w:r>
    </w:p>
    <w:p w:rsidR="008A17CA" w:rsidP="007B6CB0" w:rsidRDefault="008A17CA" w14:paraId="777F8064" w14:textId="77777777">
      <w:pPr>
        <w:pStyle w:val="Bezmezer"/>
        <w:rPr>
          <w:szCs w:val="24"/>
        </w:rPr>
      </w:pPr>
    </w:p>
    <w:p w:rsidR="008A17CA" w:rsidP="007B6CB0" w:rsidRDefault="008A17CA" w14:paraId="716D68D2" w14:textId="535B816B">
      <w:pPr>
        <w:pStyle w:val="Bezmezer"/>
      </w:pPr>
      <w:r>
        <w:t xml:space="preserve">Ředitelka školy a </w:t>
      </w:r>
      <w:r w:rsidR="6ADC25C6">
        <w:t>4</w:t>
      </w:r>
      <w:r>
        <w:t xml:space="preserve"> paní učitelky se zapojily do ročního projektu SYPO – začínající, uvádějící učitel a vedení školy a účelná podpora začínajícího a uvádějícího.</w:t>
      </w:r>
    </w:p>
    <w:p w:rsidR="008A17CA" w:rsidP="007B6CB0" w:rsidRDefault="008A17CA" w14:paraId="0D5B4118" w14:textId="77777777">
      <w:pPr>
        <w:pStyle w:val="Bezmezer"/>
        <w:rPr>
          <w:szCs w:val="24"/>
        </w:rPr>
      </w:pPr>
    </w:p>
    <w:p w:rsidR="008A17CA" w:rsidP="007B6CB0" w:rsidRDefault="008A17CA" w14:paraId="00DCF27D" w14:textId="77777777">
      <w:pPr>
        <w:pStyle w:val="Bezmezer"/>
        <w:rPr>
          <w:szCs w:val="24"/>
        </w:rPr>
      </w:pPr>
      <w:r>
        <w:rPr>
          <w:szCs w:val="24"/>
        </w:rPr>
        <w:t>V letošním roce se škola zapojila do dvouleté podpory SRP – strategické plánování ve školství. Celý pedagogický sbor se podílel na vytvoření mise a vize školy. Dále pak na školním akčním plánu a vzniku Strategického plánu pro naši základní školu.</w:t>
      </w:r>
    </w:p>
    <w:p w:rsidR="008A17CA" w:rsidP="007B6CB0" w:rsidRDefault="008A17CA" w14:paraId="374F64CD" w14:textId="77777777">
      <w:pPr>
        <w:pStyle w:val="Bezmezer"/>
        <w:rPr>
          <w:szCs w:val="24"/>
        </w:rPr>
      </w:pPr>
    </w:p>
    <w:p w:rsidR="008A17CA" w:rsidP="007B6CB0" w:rsidRDefault="008A17CA" w14:paraId="7BDAD992" w14:textId="77777777">
      <w:pPr>
        <w:pStyle w:val="Bezmezer"/>
        <w:rPr>
          <w:szCs w:val="24"/>
        </w:rPr>
      </w:pPr>
      <w:r>
        <w:rPr>
          <w:szCs w:val="24"/>
        </w:rPr>
        <w:t xml:space="preserve">Naše škola je fakultní školou Pedagogické fakulty Univerzity Hradec Králové. Paní učitelka Jana Horáková se aktivně podílí na vedení pedagogických praxí budoucích učitelů matematiky. </w:t>
      </w:r>
    </w:p>
    <w:p w:rsidR="008A17CA" w:rsidP="007B6CB0" w:rsidRDefault="008A17CA" w14:paraId="15D9BE30" w14:textId="77777777">
      <w:pPr>
        <w:pStyle w:val="Bezmezer"/>
        <w:rPr>
          <w:szCs w:val="24"/>
        </w:rPr>
      </w:pPr>
    </w:p>
    <w:p w:rsidR="007B6CB0" w:rsidP="00C11221" w:rsidRDefault="008A17CA" w14:paraId="5D61EC8F" w14:textId="77777777">
      <w:pPr>
        <w:pStyle w:val="Bezmezer"/>
        <w:rPr>
          <w:szCs w:val="24"/>
        </w:rPr>
      </w:pPr>
      <w:r>
        <w:rPr>
          <w:szCs w:val="24"/>
        </w:rPr>
        <w:lastRenderedPageBreak/>
        <w:t xml:space="preserve">Škola je aktivně zapojena v MAS pro oblast Holicka. Ředitelka školy je v řídícím výboru pro MAS Holice, ve skupině pro rozvoj čtenářské a matematické gramotnosti. </w:t>
      </w:r>
    </w:p>
    <w:p w:rsidR="0017012E" w:rsidP="00C11221" w:rsidRDefault="0017012E" w14:paraId="5E60322E" w14:textId="77777777">
      <w:pPr>
        <w:pStyle w:val="Bezmezer"/>
        <w:rPr>
          <w:szCs w:val="24"/>
        </w:rPr>
      </w:pPr>
    </w:p>
    <w:p w:rsidR="0017012E" w:rsidP="00C11221" w:rsidRDefault="0017012E" w14:paraId="2B72022D" w14:textId="77777777">
      <w:pPr>
        <w:pStyle w:val="Bezmezer"/>
        <w:rPr>
          <w:szCs w:val="24"/>
        </w:rPr>
      </w:pPr>
    </w:p>
    <w:p w:rsidR="007B6CB0" w:rsidP="008A17CA" w:rsidRDefault="007B6CB0" w14:paraId="10BD21D6" w14:textId="77777777">
      <w:pPr>
        <w:pStyle w:val="Bezmezer"/>
        <w:ind w:left="0"/>
        <w:rPr>
          <w:szCs w:val="24"/>
        </w:rPr>
      </w:pPr>
    </w:p>
    <w:p w:rsidRPr="004B0279" w:rsidR="007B6CB0" w:rsidP="0017012E" w:rsidRDefault="0017012E" w14:paraId="42C7DA32" w14:textId="4F5537BB">
      <w:pPr>
        <w:pStyle w:val="Bezmezer"/>
        <w:ind w:left="0"/>
        <w:rPr>
          <w:b/>
          <w:szCs w:val="24"/>
        </w:rPr>
      </w:pPr>
      <w:r>
        <w:rPr>
          <w:b/>
          <w:szCs w:val="24"/>
        </w:rPr>
        <w:t xml:space="preserve">13. </w:t>
      </w:r>
      <w:r w:rsidRPr="004B0279" w:rsidR="007B6CB0">
        <w:rPr>
          <w:b/>
          <w:szCs w:val="24"/>
        </w:rPr>
        <w:t>Údaje o předložených a školou realizovatelných proje</w:t>
      </w:r>
      <w:r w:rsidR="008A17CA">
        <w:rPr>
          <w:b/>
          <w:szCs w:val="24"/>
        </w:rPr>
        <w:t>ktech financovaných z cizích zdr</w:t>
      </w:r>
      <w:r w:rsidRPr="004B0279" w:rsidR="007B6CB0">
        <w:rPr>
          <w:b/>
          <w:szCs w:val="24"/>
        </w:rPr>
        <w:t>ojů</w:t>
      </w:r>
    </w:p>
    <w:p w:rsidR="007B6CB0" w:rsidP="007B6CB0" w:rsidRDefault="007B6CB0" w14:paraId="080A86A3" w14:textId="77777777">
      <w:pPr>
        <w:pStyle w:val="Bezmezer"/>
        <w:rPr>
          <w:szCs w:val="24"/>
        </w:rPr>
      </w:pPr>
    </w:p>
    <w:tbl>
      <w:tblPr>
        <w:tblW w:w="9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929"/>
        <w:gridCol w:w="4200"/>
      </w:tblGrid>
      <w:tr w:rsidRPr="00660ED8" w:rsidR="007B6CB0" w:rsidTr="005108D2" w14:paraId="709B9C7E" w14:textId="77777777">
        <w:trPr>
          <w:trHeight w:val="439"/>
        </w:trPr>
        <w:tc>
          <w:tcPr>
            <w:tcW w:w="4929" w:type="dxa"/>
            <w:shd w:val="clear" w:color="auto" w:fill="9CC2E5" w:themeFill="accent1" w:themeFillTint="99"/>
            <w:noWrap/>
            <w:vAlign w:val="center"/>
            <w:hideMark/>
          </w:tcPr>
          <w:p w:rsidRPr="00D8024F" w:rsidR="007B6CB0" w:rsidP="005108D2" w:rsidRDefault="007B6CB0" w14:paraId="16DBBFDC" w14:textId="520B2D8B">
            <w:pPr>
              <w:spacing w:after="0" w:line="240" w:lineRule="auto"/>
              <w:rPr>
                <w:b/>
                <w:bCs/>
                <w:szCs w:val="24"/>
              </w:rPr>
            </w:pPr>
            <w:r>
              <w:rPr>
                <w:b/>
                <w:bCs/>
                <w:szCs w:val="24"/>
              </w:rPr>
              <w:t>Školní r</w:t>
            </w:r>
            <w:r w:rsidR="0017012E">
              <w:rPr>
                <w:b/>
                <w:bCs/>
                <w:szCs w:val="24"/>
              </w:rPr>
              <w:t>ok  2019</w:t>
            </w:r>
            <w:r>
              <w:rPr>
                <w:b/>
                <w:bCs/>
                <w:szCs w:val="24"/>
              </w:rPr>
              <w:t>/20</w:t>
            </w:r>
            <w:r w:rsidR="0017012E">
              <w:rPr>
                <w:b/>
                <w:bCs/>
                <w:szCs w:val="24"/>
              </w:rPr>
              <w:t>20</w:t>
            </w:r>
          </w:p>
        </w:tc>
        <w:tc>
          <w:tcPr>
            <w:tcW w:w="4200" w:type="dxa"/>
            <w:shd w:val="clear" w:color="auto" w:fill="9CC2E5" w:themeFill="accent1" w:themeFillTint="99"/>
            <w:noWrap/>
            <w:vAlign w:val="center"/>
            <w:hideMark/>
          </w:tcPr>
          <w:p w:rsidRPr="00D8024F" w:rsidR="007B6CB0" w:rsidP="005108D2" w:rsidRDefault="007B6CB0" w14:paraId="075C0795" w14:textId="77777777">
            <w:pPr>
              <w:spacing w:after="0" w:line="240" w:lineRule="auto"/>
              <w:rPr>
                <w:b/>
                <w:bCs/>
                <w:szCs w:val="24"/>
              </w:rPr>
            </w:pPr>
            <w:r w:rsidRPr="00D8024F">
              <w:rPr>
                <w:b/>
                <w:bCs/>
                <w:szCs w:val="24"/>
              </w:rPr>
              <w:t xml:space="preserve">Zpracovala </w:t>
            </w:r>
            <w:r>
              <w:rPr>
                <w:b/>
                <w:bCs/>
                <w:szCs w:val="24"/>
              </w:rPr>
              <w:t>Mgr. Dana Slivková</w:t>
            </w:r>
          </w:p>
        </w:tc>
      </w:tr>
    </w:tbl>
    <w:p w:rsidR="007B6CB0" w:rsidP="007B6CB0" w:rsidRDefault="007B6CB0" w14:paraId="1CCF84E9" w14:textId="77777777">
      <w:pPr>
        <w:ind w:left="0"/>
      </w:pPr>
    </w:p>
    <w:p w:rsidR="007B6CB0" w:rsidP="007B6CB0" w:rsidRDefault="007B6CB0" w14:paraId="602AB14A" w14:textId="77777777">
      <w:pPr>
        <w:pStyle w:val="Odstavecseseznamem"/>
        <w:numPr>
          <w:ilvl w:val="0"/>
          <w:numId w:val="18"/>
        </w:numPr>
      </w:pPr>
      <w:r>
        <w:t>OPVV Šablony I a II</w:t>
      </w:r>
    </w:p>
    <w:p w:rsidR="007B6CB0" w:rsidP="007B6CB0" w:rsidRDefault="007B6CB0" w14:paraId="60E04B22" w14:textId="77777777">
      <w:pPr>
        <w:pStyle w:val="Odstavecseseznamem"/>
        <w:numPr>
          <w:ilvl w:val="0"/>
          <w:numId w:val="18"/>
        </w:numPr>
      </w:pPr>
      <w:r>
        <w:t>Ovoce do škol</w:t>
      </w:r>
    </w:p>
    <w:p w:rsidR="007B6CB0" w:rsidP="007B6CB0" w:rsidRDefault="007B6CB0" w14:paraId="17AF3CBB" w14:textId="77777777">
      <w:pPr>
        <w:pStyle w:val="Odstavecseseznamem"/>
        <w:numPr>
          <w:ilvl w:val="0"/>
          <w:numId w:val="18"/>
        </w:numPr>
      </w:pPr>
      <w:r>
        <w:t>Školní mléko</w:t>
      </w:r>
    </w:p>
    <w:p w:rsidR="007B6CB0" w:rsidP="007B6CB0" w:rsidRDefault="007B6CB0" w14:paraId="38B9A28F" w14:textId="77777777">
      <w:pPr>
        <w:pStyle w:val="Odstavecseseznamem"/>
        <w:numPr>
          <w:ilvl w:val="0"/>
          <w:numId w:val="18"/>
        </w:numPr>
      </w:pPr>
      <w:r>
        <w:t>MŠMT - Podpora výuky plavání v základních školách v roce 2019</w:t>
      </w:r>
    </w:p>
    <w:p w:rsidR="007B6CB0" w:rsidP="007B6CB0" w:rsidRDefault="007B6CB0" w14:paraId="449E0C82" w14:textId="77777777">
      <w:pPr>
        <w:pStyle w:val="Odstavecseseznamem"/>
        <w:numPr>
          <w:ilvl w:val="0"/>
          <w:numId w:val="18"/>
        </w:numPr>
      </w:pPr>
      <w:r>
        <w:t>Obědy pro děti / WOMEN FOR WOMEN</w:t>
      </w:r>
    </w:p>
    <w:p w:rsidR="007B6CB0" w:rsidP="007B6CB0" w:rsidRDefault="007B6CB0" w14:paraId="7E52B8C8" w14:textId="77777777">
      <w:pPr>
        <w:pStyle w:val="Odstavecseseznamem"/>
        <w:numPr>
          <w:ilvl w:val="0"/>
          <w:numId w:val="18"/>
        </w:numPr>
      </w:pPr>
      <w:r>
        <w:t>Rekonstrukce školních dílen – IROP – MAS Holice</w:t>
      </w:r>
    </w:p>
    <w:p w:rsidR="00C11221" w:rsidP="00C11221" w:rsidRDefault="00C11221" w14:paraId="4687BD87" w14:textId="77777777">
      <w:pPr>
        <w:ind w:left="379"/>
      </w:pPr>
    </w:p>
    <w:p w:rsidR="007B6CB0" w:rsidP="007B6CB0" w:rsidRDefault="007B6CB0" w14:paraId="607EBB08" w14:textId="77777777"/>
    <w:p w:rsidR="007B6CB0" w:rsidP="007B6CB0" w:rsidRDefault="007B6CB0" w14:paraId="78DA1DAF" w14:textId="77777777"/>
    <w:p w:rsidR="007B6CB0" w:rsidP="007B6CB0" w:rsidRDefault="007B6CB0" w14:paraId="62B1C579" w14:textId="77777777">
      <w:pPr>
        <w:rPr>
          <w:b/>
        </w:rPr>
      </w:pPr>
      <w:r w:rsidRPr="00280C04">
        <w:rPr>
          <w:b/>
        </w:rPr>
        <w:t>Projekty financované z jiných zdrojů:</w:t>
      </w:r>
    </w:p>
    <w:p w:rsidR="007B6CB0" w:rsidP="007B6CB0" w:rsidRDefault="007B6CB0" w14:paraId="58F19962" w14:textId="77777777">
      <w:pPr>
        <w:rPr>
          <w:b/>
        </w:rPr>
      </w:pPr>
    </w:p>
    <w:p w:rsidRPr="00280C04" w:rsidR="007B6CB0" w:rsidP="007B6CB0" w:rsidRDefault="007B6CB0" w14:paraId="47962A0E" w14:textId="77777777">
      <w:pPr>
        <w:pStyle w:val="Odstavecseseznamem"/>
        <w:numPr>
          <w:ilvl w:val="0"/>
          <w:numId w:val="31"/>
        </w:numPr>
      </w:pPr>
      <w:r w:rsidRPr="00280C04">
        <w:t>Festival vědy a techniky pro děti a mládež v Pardubickém kraji</w:t>
      </w:r>
    </w:p>
    <w:p w:rsidRPr="00280C04" w:rsidR="007B6CB0" w:rsidP="007B6CB0" w:rsidRDefault="007B6CB0" w14:paraId="66D832AD" w14:textId="77777777">
      <w:pPr>
        <w:pStyle w:val="Odstavecseseznamem"/>
        <w:numPr>
          <w:ilvl w:val="0"/>
          <w:numId w:val="31"/>
        </w:numPr>
      </w:pPr>
      <w:r>
        <w:t xml:space="preserve">Techno </w:t>
      </w:r>
      <w:r w:rsidRPr="00280C04">
        <w:t>hrátky</w:t>
      </w:r>
    </w:p>
    <w:p w:rsidR="007B6CB0" w:rsidP="007B6CB0" w:rsidRDefault="007B6CB0" w14:paraId="0F1CFDA7" w14:textId="77777777">
      <w:pPr>
        <w:pStyle w:val="Odstavecseseznamem"/>
        <w:numPr>
          <w:ilvl w:val="0"/>
          <w:numId w:val="31"/>
        </w:numPr>
      </w:pPr>
      <w:r w:rsidRPr="00280C04">
        <w:t>Centrum kolegiální podpory (dále CKP) Chrast u Chrudimi</w:t>
      </w:r>
    </w:p>
    <w:p w:rsidR="007B6CB0" w:rsidP="007B6CB0" w:rsidRDefault="007B6CB0" w14:paraId="663BAB3C" w14:textId="77777777">
      <w:pPr>
        <w:pStyle w:val="Odstavecseseznamem"/>
        <w:numPr>
          <w:ilvl w:val="0"/>
          <w:numId w:val="31"/>
        </w:numPr>
      </w:pPr>
      <w:r>
        <w:t>Centrum kolegiální podpory tělesné výchovy – Základní škola Polabiny 2, Prodloužená  Pardubice</w:t>
      </w:r>
    </w:p>
    <w:p w:rsidR="007B6CB0" w:rsidP="007B6CB0" w:rsidRDefault="007B6CB0" w14:paraId="1A250626" w14:textId="6A25C641">
      <w:pPr>
        <w:pStyle w:val="Odstavecseseznamem"/>
        <w:numPr>
          <w:ilvl w:val="0"/>
          <w:numId w:val="31"/>
        </w:numPr>
      </w:pPr>
      <w:r>
        <w:t>APIV</w:t>
      </w:r>
      <w:r w:rsidR="007F33C1">
        <w:t xml:space="preserve"> B</w:t>
      </w:r>
      <w:r>
        <w:t xml:space="preserve"> – Společné vzdělávání – inkluze/ manažerský modul a modul pro sborovnu</w:t>
      </w:r>
    </w:p>
    <w:p w:rsidR="007B6CB0" w:rsidP="007B6CB0" w:rsidRDefault="007B6CB0" w14:paraId="1969A21E" w14:textId="77777777">
      <w:pPr>
        <w:pStyle w:val="Odstavecseseznamem"/>
        <w:numPr>
          <w:ilvl w:val="0"/>
          <w:numId w:val="31"/>
        </w:numPr>
      </w:pPr>
      <w:r>
        <w:t>IROP – rekonstrukce školních dílen za finanční podpory a spoluúčasti zřizovatele</w:t>
      </w:r>
    </w:p>
    <w:p w:rsidR="007B6CB0" w:rsidP="007B6CB0" w:rsidRDefault="007B6CB0" w14:paraId="047D293A" w14:textId="77777777">
      <w:pPr>
        <w:pStyle w:val="Odstavecseseznamem"/>
        <w:numPr>
          <w:ilvl w:val="0"/>
          <w:numId w:val="31"/>
        </w:numPr>
      </w:pPr>
      <w:r>
        <w:t>Obědy pro děti – WOMEN FOR WOMEN o.p.s.</w:t>
      </w:r>
    </w:p>
    <w:p w:rsidR="00C11221" w:rsidP="007B6CB0" w:rsidRDefault="00C11221" w14:paraId="50A33EC1" w14:textId="77777777">
      <w:pPr>
        <w:pStyle w:val="Odstavecseseznamem"/>
        <w:numPr>
          <w:ilvl w:val="0"/>
          <w:numId w:val="31"/>
        </w:numPr>
      </w:pPr>
      <w:r>
        <w:t>SYPO – začínající, uvádějící učitel a vedení školy</w:t>
      </w:r>
    </w:p>
    <w:p w:rsidR="00C11221" w:rsidP="007B6CB0" w:rsidRDefault="007F33C1" w14:paraId="21AB6428" w14:textId="1C373F5F">
      <w:pPr>
        <w:pStyle w:val="Odstavecseseznamem"/>
        <w:numPr>
          <w:ilvl w:val="0"/>
          <w:numId w:val="31"/>
        </w:numPr>
      </w:pPr>
      <w:r>
        <w:t>SRP – S</w:t>
      </w:r>
      <w:r w:rsidR="00C11221">
        <w:t>trategické plánování ve školství/ NIDV</w:t>
      </w:r>
    </w:p>
    <w:p w:rsidR="007B6CB0" w:rsidP="007B6CB0" w:rsidRDefault="007B6CB0" w14:paraId="472E178A" w14:textId="77777777">
      <w:pPr>
        <w:ind w:left="708" w:firstLine="708"/>
      </w:pPr>
    </w:p>
    <w:p w:rsidR="007B6CB0" w:rsidP="007B6CB0" w:rsidRDefault="007B6CB0" w14:paraId="4E49EE23" w14:textId="77777777">
      <w:pPr>
        <w:ind w:left="708" w:firstLine="708"/>
      </w:pPr>
    </w:p>
    <w:p w:rsidR="007B6CB0" w:rsidP="007B6CB0" w:rsidRDefault="007B6CB0" w14:paraId="054188DD" w14:textId="77777777">
      <w:pPr>
        <w:ind w:left="708" w:firstLine="708"/>
      </w:pPr>
    </w:p>
    <w:p w:rsidR="007B6CB0" w:rsidP="007B6CB0" w:rsidRDefault="007B6CB0" w14:paraId="3E2C3916" w14:textId="77777777">
      <w:pPr>
        <w:rPr>
          <w:b/>
          <w:u w:val="single"/>
        </w:rPr>
      </w:pPr>
      <w:r w:rsidRPr="00280C04">
        <w:rPr>
          <w:b/>
          <w:u w:val="single"/>
        </w:rPr>
        <w:t>Poděkování:</w:t>
      </w:r>
    </w:p>
    <w:p w:rsidR="00356378" w:rsidP="007B6CB0" w:rsidRDefault="00356378" w14:paraId="044CC0A0" w14:textId="77777777"/>
    <w:p w:rsidR="007B6CB0" w:rsidP="007B6CB0" w:rsidRDefault="007B6CB0" w14:paraId="4196E0AD" w14:textId="77777777">
      <w:r w:rsidRPr="00280C04">
        <w:t xml:space="preserve">Děkuji mnohokrát paní </w:t>
      </w:r>
      <w:r>
        <w:t xml:space="preserve">Šárce Sattlerové, </w:t>
      </w:r>
      <w:r w:rsidRPr="00280C04">
        <w:t>Ladislavě Richterové,</w:t>
      </w:r>
      <w:r>
        <w:t xml:space="preserve"> Janě Horákové, Petře Fouskové, Vladimíře Petrovické, Anně Pavlíkové a Haně Šváchové za podklady k sestavení výroční zpr</w:t>
      </w:r>
      <w:r w:rsidR="008A17CA">
        <w:t>ávy o činnosti školy za rok 2019/2020</w:t>
      </w:r>
      <w:r>
        <w:t>.</w:t>
      </w:r>
    </w:p>
    <w:p w:rsidR="007B6CB0" w:rsidP="007B6CB0" w:rsidRDefault="007B6CB0" w14:paraId="543624F6" w14:textId="77777777">
      <w:pPr>
        <w:ind w:left="708"/>
      </w:pPr>
      <w:r>
        <w:tab/>
      </w:r>
      <w:r>
        <w:tab/>
      </w:r>
      <w:r>
        <w:tab/>
      </w:r>
      <w:r>
        <w:tab/>
      </w:r>
      <w:r>
        <w:tab/>
      </w:r>
      <w:r>
        <w:tab/>
      </w:r>
      <w:r>
        <w:tab/>
      </w:r>
    </w:p>
    <w:p w:rsidR="007B6CB0" w:rsidP="007B6CB0" w:rsidRDefault="007B6CB0" w14:paraId="3C34E296" w14:textId="77777777">
      <w:pPr>
        <w:ind w:left="708"/>
      </w:pPr>
    </w:p>
    <w:p w:rsidRPr="006265C4" w:rsidR="007B6CB0" w:rsidP="007B6CB0" w:rsidRDefault="007B6CB0" w14:paraId="53E55993" w14:textId="3A6CB001">
      <w:pPr>
        <w:ind w:left="0"/>
        <w:rPr>
          <w:noProof/>
        </w:rPr>
        <w:sectPr w:rsidRPr="006265C4" w:rsidR="007B6CB0" w:rsidSect="005108D2">
          <w:headerReference w:type="even" r:id="rId14"/>
          <w:headerReference w:type="default" r:id="rId15"/>
          <w:footerReference w:type="even" r:id="rId16"/>
          <w:footerReference w:type="default" r:id="rId17"/>
          <w:headerReference w:type="first" r:id="rId18"/>
          <w:footerReference w:type="first" r:id="rId19"/>
          <w:pgSz w:w="11906" w:h="16838" w:orient="portrait" w:code="9"/>
          <w:pgMar w:top="1559" w:right="1304" w:bottom="1542" w:left="1293" w:header="709" w:footer="709" w:gutter="0"/>
          <w:cols w:space="708"/>
          <w:docGrid w:linePitch="326"/>
        </w:sectPr>
      </w:pPr>
      <w:r>
        <w:t xml:space="preserve">                                                                       </w:t>
      </w:r>
      <w:r w:rsidR="007F33C1">
        <w:t xml:space="preserve">                </w:t>
      </w:r>
    </w:p>
    <w:p w:rsidR="00003AFF" w:rsidP="00C11221" w:rsidRDefault="00003AFF" w14:paraId="20AA4860" w14:textId="77777777">
      <w:pPr>
        <w:ind w:left="0"/>
      </w:pPr>
    </w:p>
    <w:sectPr w:rsidR="00003AFF" w:rsidSect="005108D2">
      <w:headerReference w:type="even" r:id="rId20"/>
      <w:headerReference w:type="default" r:id="rId21"/>
      <w:footerReference w:type="even" r:id="rId22"/>
      <w:footerReference w:type="default" r:id="rId23"/>
      <w:headerReference w:type="first" r:id="rId24"/>
      <w:footerReference w:type="first" r:id="rId25"/>
      <w:pgSz w:w="11563" w:h="16488" w:orient="portrait"/>
      <w:pgMar w:top="1941" w:right="447" w:bottom="2021" w:left="447" w:header="610" w:footer="768" w:gutter="0"/>
      <w:pgNumType w:start="2"/>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69CA6" w16cex:dateUtc="2020-10-18T08:51:00Z"/>
  <w16cex:commentExtensible w16cex:durableId="23369CC6" w16cex:dateUtc="2020-10-18T08:51:00Z"/>
  <w16cex:commentExtensible w16cex:durableId="23369CE5" w16cex:dateUtc="2020-10-18T08:52:00Z"/>
  <w16cex:commentExtensible w16cex:durableId="23369FE4" w16cex:dateUtc="2020-10-18T09:05:00Z"/>
  <w16cex:commentExtensible w16cex:durableId="2336A079" w16cex:dateUtc="2020-10-18T09:07:00Z"/>
  <w16cex:commentExtensible w16cex:durableId="2336A134" w16cex:dateUtc="2020-10-18T09:10:00Z"/>
  <w16cex:commentExtensible w16cex:durableId="2336A15B" w16cex:dateUtc="2020-10-18T09:11:00Z"/>
  <w16cex:commentExtensible w16cex:durableId="2336A17A" w16cex:dateUtc="2020-10-18T09:11:00Z"/>
  <w16cex:commentExtensible w16cex:durableId="2336A1C8" w16cex:dateUtc="2020-10-18T09:13:00Z"/>
  <w16cex:commentExtensible w16cex:durableId="2336A203" w16cex:dateUtc="2020-10-18T09:14:00Z"/>
  <w16cex:commentExtensible w16cex:durableId="2336FEE1" w16cex:dateUtc="2020-10-18T15:50:00Z"/>
  <w16cex:commentExtensible w16cex:durableId="23370091" w16cex:dateUtc="2020-10-18T15:57:00Z"/>
  <w16cex:commentExtensible w16cex:durableId="23370146" w16cex:dateUtc="2020-10-18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B51018" w16cid:durableId="23369CA6"/>
  <w16cid:commentId w16cid:paraId="01212B11" w16cid:durableId="23369CC6"/>
  <w16cid:commentId w16cid:paraId="07E1A4BB" w16cid:durableId="23369CE5"/>
  <w16cid:commentId w16cid:paraId="58BDC26D" w16cid:durableId="23369FE4"/>
  <w16cid:commentId w16cid:paraId="2536F316" w16cid:durableId="2336A079"/>
  <w16cid:commentId w16cid:paraId="675E6DDC" w16cid:durableId="2336A134"/>
  <w16cid:commentId w16cid:paraId="1D60E676" w16cid:durableId="2336A15B"/>
  <w16cid:commentId w16cid:paraId="10930060" w16cid:durableId="2336A17A"/>
  <w16cid:commentId w16cid:paraId="3BF2B777" w16cid:durableId="2336A1C8"/>
  <w16cid:commentId w16cid:paraId="7EEFB200" w16cid:durableId="2336A203"/>
  <w16cid:commentId w16cid:paraId="5E84FE0A" w16cid:durableId="2336FEE1"/>
  <w16cid:commentId w16cid:paraId="305D6C67" w16cid:durableId="23370091"/>
  <w16cid:commentId w16cid:paraId="73EA8852" w16cid:durableId="233701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93B" w:rsidRDefault="00C9493B" w14:paraId="221563B2" w14:textId="77777777">
      <w:pPr>
        <w:spacing w:after="0" w:line="240" w:lineRule="auto"/>
      </w:pPr>
      <w:r>
        <w:separator/>
      </w:r>
    </w:p>
  </w:endnote>
  <w:endnote w:type="continuationSeparator" w:id="0">
    <w:p w:rsidR="00C9493B" w:rsidRDefault="00C9493B" w14:paraId="3B8A45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ont275">
    <w:charset w:val="EE"/>
    <w:family w:val="auto"/>
    <w:pitch w:val="variable"/>
  </w:font>
  <w:font w:name="font278">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A1" w:rsidRDefault="00E27FA1" w14:paraId="42E9AADE" w14:textId="77777777">
    <w:pPr>
      <w:spacing w:after="0" w:line="259" w:lineRule="auto"/>
      <w:ind w:left="543"/>
      <w:jc w:val="center"/>
    </w:pPr>
    <w:r>
      <w:rPr>
        <w:sz w:val="30"/>
      </w:rPr>
      <w:t>-</w:t>
    </w:r>
    <w:r>
      <w:rPr>
        <w:sz w:val="30"/>
      </w:rPr>
      <w:fldChar w:fldCharType="begin"/>
    </w:r>
    <w:r>
      <w:rPr>
        <w:sz w:val="30"/>
      </w:rPr>
      <w:instrText xml:space="preserve"> PAGE   \* MERGEFORMAT </w:instrText>
    </w:r>
    <w:r>
      <w:rPr>
        <w:sz w:val="30"/>
      </w:rPr>
      <w:fldChar w:fldCharType="separate"/>
    </w:r>
    <w:r>
      <w:rPr>
        <w:noProof/>
        <w:sz w:val="30"/>
      </w:rPr>
      <w:t>14</w:t>
    </w:r>
    <w:r>
      <w:rPr>
        <w:sz w:val="30"/>
      </w:rPr>
      <w:fldChar w:fldCharType="end"/>
    </w:r>
    <w:r>
      <w:rPr>
        <w:sz w:val="3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A1" w:rsidRDefault="00E27FA1" w14:paraId="36A8BD6F" w14:textId="4A600211">
    <w:pPr>
      <w:spacing w:after="0" w:line="259" w:lineRule="auto"/>
      <w:ind w:left="543"/>
      <w:jc w:val="center"/>
    </w:pPr>
    <w:r>
      <w:rPr>
        <w:sz w:val="30"/>
      </w:rPr>
      <w:t>-</w:t>
    </w:r>
    <w:r>
      <w:rPr>
        <w:sz w:val="30"/>
      </w:rPr>
      <w:fldChar w:fldCharType="begin"/>
    </w:r>
    <w:r>
      <w:rPr>
        <w:sz w:val="30"/>
      </w:rPr>
      <w:instrText xml:space="preserve"> PAGE   \* MERGEFORMAT </w:instrText>
    </w:r>
    <w:r>
      <w:rPr>
        <w:sz w:val="30"/>
      </w:rPr>
      <w:fldChar w:fldCharType="separate"/>
    </w:r>
    <w:r w:rsidR="00736CDC">
      <w:rPr>
        <w:noProof/>
        <w:sz w:val="30"/>
      </w:rPr>
      <w:t>44</w:t>
    </w:r>
    <w:r>
      <w:rPr>
        <w:sz w:val="30"/>
      </w:rPr>
      <w:fldChar w:fldCharType="end"/>
    </w:r>
    <w:r>
      <w:rPr>
        <w:sz w:val="3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A1" w:rsidRDefault="00E27FA1" w14:paraId="48AF4B69" w14:textId="77777777">
    <w:pPr>
      <w:spacing w:after="0" w:line="259" w:lineRule="auto"/>
      <w:ind w:left="543"/>
      <w:jc w:val="center"/>
    </w:pPr>
    <w:r>
      <w:rPr>
        <w:sz w:val="30"/>
      </w:rPr>
      <w:t>-</w:t>
    </w:r>
    <w:r>
      <w:rPr>
        <w:sz w:val="30"/>
      </w:rPr>
      <w:fldChar w:fldCharType="begin"/>
    </w:r>
    <w:r>
      <w:rPr>
        <w:sz w:val="30"/>
      </w:rPr>
      <w:instrText xml:space="preserve"> PAGE   \* MERGEFORMAT </w:instrText>
    </w:r>
    <w:r>
      <w:rPr>
        <w:sz w:val="30"/>
      </w:rPr>
      <w:fldChar w:fldCharType="separate"/>
    </w:r>
    <w:r>
      <w:rPr>
        <w:noProof/>
        <w:sz w:val="30"/>
      </w:rPr>
      <w:t>30</w:t>
    </w:r>
    <w:r>
      <w:rPr>
        <w:sz w:val="30"/>
      </w:rPr>
      <w:fldChar w:fldCharType="end"/>
    </w:r>
    <w:r>
      <w:rPr>
        <w:sz w:val="30"/>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75CFB" w:rsidR="00E27FA1" w:rsidP="005108D2" w:rsidRDefault="00E27FA1" w14:paraId="71BEDB4C" w14:textId="77777777">
    <w:pPr>
      <w:spacing w:after="0" w:line="259" w:lineRule="auto"/>
      <w:ind w:left="0" w:right="461"/>
      <w:jc w:val="center"/>
      <w:rPr>
        <w:sz w:val="30"/>
        <w:szCs w:val="30"/>
      </w:rPr>
    </w:pPr>
    <w:r w:rsidRPr="00675CFB">
      <w:rPr>
        <w:sz w:val="30"/>
        <w:szCs w:val="30"/>
      </w:rPr>
      <w:t>-43-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A1" w:rsidRDefault="00E27FA1" w14:paraId="2BD5D7A9" w14:textId="5278935E">
    <w:pPr>
      <w:spacing w:after="0" w:line="259" w:lineRule="auto"/>
      <w:ind w:left="0" w:right="461"/>
      <w:jc w:val="right"/>
    </w:pPr>
    <w:r>
      <w:rPr>
        <w:rFonts w:ascii="Calibri" w:hAnsi="Calibri" w:eastAsia="Calibri" w:cs="Calibri"/>
      </w:rPr>
      <w:t xml:space="preserve">Stránka </w:t>
    </w:r>
    <w:r>
      <w:rPr>
        <w:rFonts w:ascii="Calibri" w:hAnsi="Calibri" w:eastAsia="Calibri" w:cs="Calibri"/>
        <w:sz w:val="28"/>
      </w:rPr>
      <w:fldChar w:fldCharType="begin"/>
    </w:r>
    <w:r>
      <w:rPr>
        <w:rFonts w:ascii="Calibri" w:hAnsi="Calibri" w:eastAsia="Calibri" w:cs="Calibri"/>
        <w:sz w:val="28"/>
      </w:rPr>
      <w:instrText xml:space="preserve"> PAGE   \* MERGEFORMAT </w:instrText>
    </w:r>
    <w:r>
      <w:rPr>
        <w:rFonts w:ascii="Calibri" w:hAnsi="Calibri" w:eastAsia="Calibri" w:cs="Calibri"/>
        <w:sz w:val="28"/>
      </w:rPr>
      <w:fldChar w:fldCharType="separate"/>
    </w:r>
    <w:r w:rsidR="00736CDC">
      <w:rPr>
        <w:rFonts w:ascii="Calibri" w:hAnsi="Calibri" w:eastAsia="Calibri" w:cs="Calibri"/>
        <w:noProof/>
        <w:sz w:val="28"/>
      </w:rPr>
      <w:t>2</w:t>
    </w:r>
    <w:r>
      <w:rPr>
        <w:rFonts w:ascii="Calibri" w:hAnsi="Calibri" w:eastAsia="Calibri" w:cs="Calibri"/>
        <w:sz w:val="2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A1" w:rsidRDefault="00E27FA1" w14:paraId="0D754E74" w14:textId="77777777">
    <w:pPr>
      <w:spacing w:after="0" w:line="259" w:lineRule="auto"/>
      <w:ind w:left="0" w:right="461"/>
      <w:jc w:val="right"/>
    </w:pPr>
    <w:r>
      <w:rPr>
        <w:rFonts w:ascii="Calibri" w:hAnsi="Calibri" w:eastAsia="Calibri" w:cs="Calibri"/>
      </w:rPr>
      <w:t xml:space="preserve">Stránka </w:t>
    </w:r>
    <w:r>
      <w:rPr>
        <w:rFonts w:ascii="Calibri" w:hAnsi="Calibri" w:eastAsia="Calibri" w:cs="Calibri"/>
        <w:sz w:val="28"/>
      </w:rPr>
      <w:fldChar w:fldCharType="begin"/>
    </w:r>
    <w:r>
      <w:rPr>
        <w:rFonts w:ascii="Calibri" w:hAnsi="Calibri" w:eastAsia="Calibri" w:cs="Calibri"/>
        <w:sz w:val="28"/>
      </w:rPr>
      <w:instrText xml:space="preserve"> PAGE   \* MERGEFORMAT </w:instrText>
    </w:r>
    <w:r>
      <w:rPr>
        <w:rFonts w:ascii="Calibri" w:hAnsi="Calibri" w:eastAsia="Calibri" w:cs="Calibri"/>
        <w:sz w:val="28"/>
      </w:rPr>
      <w:fldChar w:fldCharType="separate"/>
    </w:r>
    <w:r>
      <w:rPr>
        <w:rFonts w:ascii="Calibri" w:hAnsi="Calibri" w:eastAsia="Calibri" w:cs="Calibri"/>
        <w:sz w:val="28"/>
      </w:rPr>
      <w:t>2</w:t>
    </w:r>
    <w:r>
      <w:rPr>
        <w:rFonts w:ascii="Calibri" w:hAnsi="Calibri" w:eastAsia="Calibri" w:cs="Calibri"/>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93B" w:rsidRDefault="00C9493B" w14:paraId="119FAE0C" w14:textId="77777777">
      <w:pPr>
        <w:spacing w:after="0" w:line="240" w:lineRule="auto"/>
      </w:pPr>
      <w:r>
        <w:separator/>
      </w:r>
    </w:p>
  </w:footnote>
  <w:footnote w:type="continuationSeparator" w:id="0">
    <w:p w:rsidR="00C9493B" w:rsidRDefault="00C9493B" w14:paraId="20F5B1D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A1" w:rsidRDefault="00E27FA1" w14:paraId="51DC3AC1" w14:textId="77777777">
    <w:pPr>
      <w:spacing w:after="0" w:line="327" w:lineRule="auto"/>
      <w:ind w:left="3971" w:right="2156" w:hanging="1325"/>
    </w:pPr>
    <w:r>
      <w:rPr>
        <w:sz w:val="18"/>
      </w:rPr>
      <w:t xml:space="preserve">Základní </w:t>
    </w:r>
    <w:r>
      <w:rPr>
        <w:sz w:val="16"/>
      </w:rPr>
      <w:t xml:space="preserve">škola </w:t>
    </w:r>
    <w:r>
      <w:rPr>
        <w:sz w:val="18"/>
      </w:rPr>
      <w:t xml:space="preserve">Eduarda Nápravníka Býšt', okres Pardubice červen </w:t>
    </w:r>
    <w:r>
      <w:rPr>
        <w:sz w:val="16"/>
      </w:rPr>
      <w:t xml:space="preserve">2018 </w:t>
    </w:r>
    <w:r>
      <w:rPr>
        <w:sz w:val="18"/>
      </w:rPr>
      <w:t>Výroční zpráva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A1" w:rsidRDefault="00E27FA1" w14:paraId="4FC1D887" w14:textId="77777777">
    <w:pPr>
      <w:spacing w:after="0" w:line="327" w:lineRule="auto"/>
      <w:ind w:left="3971" w:right="2156" w:hanging="1325"/>
    </w:pPr>
    <w:r>
      <w:rPr>
        <w:sz w:val="18"/>
      </w:rPr>
      <w:t xml:space="preserve">Základní </w:t>
    </w:r>
    <w:r>
      <w:rPr>
        <w:sz w:val="16"/>
      </w:rPr>
      <w:t xml:space="preserve">škola </w:t>
    </w:r>
    <w:r>
      <w:rPr>
        <w:sz w:val="18"/>
      </w:rPr>
      <w:t>Eduarda Nápravníka Býšt', okres Pardubice     školní rok 2019/2020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A1" w:rsidRDefault="00E27FA1" w14:paraId="56282E93" w14:textId="77777777">
    <w:pPr>
      <w:spacing w:after="0" w:line="324" w:lineRule="auto"/>
      <w:ind w:left="4000" w:right="2127" w:hanging="663"/>
    </w:pPr>
    <w:r>
      <w:rPr>
        <w:sz w:val="18"/>
      </w:rPr>
      <w:t xml:space="preserve">škola E. Nápravníka </w:t>
    </w:r>
    <w:r>
      <w:rPr>
        <w:sz w:val="16"/>
      </w:rPr>
      <w:t xml:space="preserve">Býšt', </w:t>
    </w:r>
    <w:r>
      <w:rPr>
        <w:sz w:val="18"/>
      </w:rPr>
      <w:t xml:space="preserve">okres Pardubice červen </w:t>
    </w:r>
    <w:r>
      <w:rPr>
        <w:sz w:val="16"/>
      </w:rPr>
      <w:t xml:space="preserve">2017 </w:t>
    </w:r>
    <w:r>
      <w:rPr>
        <w:sz w:val="18"/>
      </w:rPr>
      <w:t>Výroční zpráva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A1" w:rsidP="005108D2" w:rsidRDefault="00E27FA1" w14:paraId="22DEE2CA" w14:textId="77777777">
    <w:pPr>
      <w:spacing w:after="0" w:line="327" w:lineRule="auto"/>
      <w:ind w:left="3971" w:right="2156" w:hanging="132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A1" w:rsidRDefault="00E27FA1" w14:paraId="6BD71584" w14:textId="77777777">
    <w:pPr>
      <w:spacing w:after="0" w:line="259" w:lineRule="auto"/>
      <w:ind w:left="0" w:right="-14"/>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A1" w:rsidRDefault="00E27FA1" w14:paraId="5423AFE9" w14:textId="77777777">
    <w:pPr>
      <w:spacing w:after="0" w:line="259" w:lineRule="auto"/>
      <w:ind w:left="0" w:right="-14"/>
      <w:jc w:val="right"/>
    </w:pPr>
    <w:r>
      <w:rPr>
        <w:rFonts w:ascii="Calibri" w:hAnsi="Calibri" w:eastAsia="Calibri" w:cs="Calibri"/>
      </w:rPr>
      <w:t xml:space="preserve">Základní </w:t>
    </w:r>
    <w:r>
      <w:rPr>
        <w:rFonts w:ascii="Calibri" w:hAnsi="Calibri" w:eastAsia="Calibri" w:cs="Calibri"/>
        <w:sz w:val="26"/>
      </w:rPr>
      <w:t xml:space="preserve">škola Eduarda </w:t>
    </w:r>
    <w:r>
      <w:rPr>
        <w:rFonts w:ascii="Calibri" w:hAnsi="Calibri" w:eastAsia="Calibri" w:cs="Calibri"/>
      </w:rPr>
      <w:t xml:space="preserve">Nápravníka </w:t>
    </w:r>
    <w:r>
      <w:rPr>
        <w:rFonts w:ascii="Calibri" w:hAnsi="Calibri" w:eastAsia="Calibri" w:cs="Calibri"/>
        <w:sz w:val="26"/>
      </w:rPr>
      <w:t xml:space="preserve">Býšť, </w:t>
    </w:r>
    <w:r>
      <w:rPr>
        <w:rFonts w:ascii="Calibri" w:hAnsi="Calibri" w:eastAsia="Calibri" w:cs="Calibri"/>
      </w:rPr>
      <w:t xml:space="preserve">okres </w:t>
    </w:r>
    <w:r>
      <w:rPr>
        <w:rFonts w:ascii="Calibri" w:hAnsi="Calibri" w:eastAsia="Calibri" w:cs="Calibri"/>
        <w:sz w:val="26"/>
      </w:rPr>
      <w:t>Par...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0A4"/>
    <w:multiLevelType w:val="hybridMultilevel"/>
    <w:tmpl w:val="E0443C8C"/>
    <w:lvl w:ilvl="0" w:tplc="04050009">
      <w:start w:val="1"/>
      <w:numFmt w:val="bullet"/>
      <w:lvlText w:val=""/>
      <w:lvlJc w:val="left"/>
      <w:pPr>
        <w:ind w:left="1793" w:hanging="360"/>
      </w:pPr>
      <w:rPr>
        <w:rFonts w:hint="default" w:ascii="Wingdings" w:hAnsi="Wingdings"/>
      </w:rPr>
    </w:lvl>
    <w:lvl w:ilvl="1" w:tplc="04050003" w:tentative="1">
      <w:start w:val="1"/>
      <w:numFmt w:val="bullet"/>
      <w:lvlText w:val="o"/>
      <w:lvlJc w:val="left"/>
      <w:pPr>
        <w:ind w:left="1459" w:hanging="360"/>
      </w:pPr>
      <w:rPr>
        <w:rFonts w:hint="default" w:ascii="Courier New" w:hAnsi="Courier New" w:cs="Courier New"/>
      </w:rPr>
    </w:lvl>
    <w:lvl w:ilvl="2" w:tplc="04050005" w:tentative="1">
      <w:start w:val="1"/>
      <w:numFmt w:val="bullet"/>
      <w:lvlText w:val=""/>
      <w:lvlJc w:val="left"/>
      <w:pPr>
        <w:ind w:left="2179" w:hanging="360"/>
      </w:pPr>
      <w:rPr>
        <w:rFonts w:hint="default" w:ascii="Wingdings" w:hAnsi="Wingdings"/>
      </w:rPr>
    </w:lvl>
    <w:lvl w:ilvl="3" w:tplc="04050001" w:tentative="1">
      <w:start w:val="1"/>
      <w:numFmt w:val="bullet"/>
      <w:lvlText w:val=""/>
      <w:lvlJc w:val="left"/>
      <w:pPr>
        <w:ind w:left="2899" w:hanging="360"/>
      </w:pPr>
      <w:rPr>
        <w:rFonts w:hint="default" w:ascii="Symbol" w:hAnsi="Symbol"/>
      </w:rPr>
    </w:lvl>
    <w:lvl w:ilvl="4" w:tplc="04050003" w:tentative="1">
      <w:start w:val="1"/>
      <w:numFmt w:val="bullet"/>
      <w:lvlText w:val="o"/>
      <w:lvlJc w:val="left"/>
      <w:pPr>
        <w:ind w:left="3619" w:hanging="360"/>
      </w:pPr>
      <w:rPr>
        <w:rFonts w:hint="default" w:ascii="Courier New" w:hAnsi="Courier New" w:cs="Courier New"/>
      </w:rPr>
    </w:lvl>
    <w:lvl w:ilvl="5" w:tplc="04050005" w:tentative="1">
      <w:start w:val="1"/>
      <w:numFmt w:val="bullet"/>
      <w:lvlText w:val=""/>
      <w:lvlJc w:val="left"/>
      <w:pPr>
        <w:ind w:left="4339" w:hanging="360"/>
      </w:pPr>
      <w:rPr>
        <w:rFonts w:hint="default" w:ascii="Wingdings" w:hAnsi="Wingdings"/>
      </w:rPr>
    </w:lvl>
    <w:lvl w:ilvl="6" w:tplc="04050001" w:tentative="1">
      <w:start w:val="1"/>
      <w:numFmt w:val="bullet"/>
      <w:lvlText w:val=""/>
      <w:lvlJc w:val="left"/>
      <w:pPr>
        <w:ind w:left="5059" w:hanging="360"/>
      </w:pPr>
      <w:rPr>
        <w:rFonts w:hint="default" w:ascii="Symbol" w:hAnsi="Symbol"/>
      </w:rPr>
    </w:lvl>
    <w:lvl w:ilvl="7" w:tplc="04050003" w:tentative="1">
      <w:start w:val="1"/>
      <w:numFmt w:val="bullet"/>
      <w:lvlText w:val="o"/>
      <w:lvlJc w:val="left"/>
      <w:pPr>
        <w:ind w:left="5779" w:hanging="360"/>
      </w:pPr>
      <w:rPr>
        <w:rFonts w:hint="default" w:ascii="Courier New" w:hAnsi="Courier New" w:cs="Courier New"/>
      </w:rPr>
    </w:lvl>
    <w:lvl w:ilvl="8" w:tplc="04050005" w:tentative="1">
      <w:start w:val="1"/>
      <w:numFmt w:val="bullet"/>
      <w:lvlText w:val=""/>
      <w:lvlJc w:val="left"/>
      <w:pPr>
        <w:ind w:left="6499" w:hanging="360"/>
      </w:pPr>
      <w:rPr>
        <w:rFonts w:hint="default" w:ascii="Wingdings" w:hAnsi="Wingdings"/>
      </w:rPr>
    </w:lvl>
  </w:abstractNum>
  <w:abstractNum w:abstractNumId="1" w15:restartNumberingAfterBreak="0">
    <w:nsid w:val="03F15BC8"/>
    <w:multiLevelType w:val="hybridMultilevel"/>
    <w:tmpl w:val="A4643580"/>
    <w:lvl w:ilvl="0" w:tplc="04050001">
      <w:start w:val="1"/>
      <w:numFmt w:val="bullet"/>
      <w:lvlText w:val=""/>
      <w:lvlJc w:val="left"/>
      <w:pPr>
        <w:ind w:left="2136" w:hanging="360"/>
      </w:pPr>
      <w:rPr>
        <w:rFonts w:hint="default" w:ascii="Symbol" w:hAnsi="Symbol"/>
      </w:rPr>
    </w:lvl>
    <w:lvl w:ilvl="1" w:tplc="04050003" w:tentative="1">
      <w:start w:val="1"/>
      <w:numFmt w:val="bullet"/>
      <w:lvlText w:val="o"/>
      <w:lvlJc w:val="left"/>
      <w:pPr>
        <w:ind w:left="2856" w:hanging="360"/>
      </w:pPr>
      <w:rPr>
        <w:rFonts w:hint="default" w:ascii="Courier New" w:hAnsi="Courier New" w:cs="Courier New"/>
      </w:rPr>
    </w:lvl>
    <w:lvl w:ilvl="2" w:tplc="04050005" w:tentative="1">
      <w:start w:val="1"/>
      <w:numFmt w:val="bullet"/>
      <w:lvlText w:val=""/>
      <w:lvlJc w:val="left"/>
      <w:pPr>
        <w:ind w:left="3576" w:hanging="360"/>
      </w:pPr>
      <w:rPr>
        <w:rFonts w:hint="default" w:ascii="Wingdings" w:hAnsi="Wingdings"/>
      </w:rPr>
    </w:lvl>
    <w:lvl w:ilvl="3" w:tplc="04050001" w:tentative="1">
      <w:start w:val="1"/>
      <w:numFmt w:val="bullet"/>
      <w:lvlText w:val=""/>
      <w:lvlJc w:val="left"/>
      <w:pPr>
        <w:ind w:left="4296" w:hanging="360"/>
      </w:pPr>
      <w:rPr>
        <w:rFonts w:hint="default" w:ascii="Symbol" w:hAnsi="Symbol"/>
      </w:rPr>
    </w:lvl>
    <w:lvl w:ilvl="4" w:tplc="04050003" w:tentative="1">
      <w:start w:val="1"/>
      <w:numFmt w:val="bullet"/>
      <w:lvlText w:val="o"/>
      <w:lvlJc w:val="left"/>
      <w:pPr>
        <w:ind w:left="5016" w:hanging="360"/>
      </w:pPr>
      <w:rPr>
        <w:rFonts w:hint="default" w:ascii="Courier New" w:hAnsi="Courier New" w:cs="Courier New"/>
      </w:rPr>
    </w:lvl>
    <w:lvl w:ilvl="5" w:tplc="04050005" w:tentative="1">
      <w:start w:val="1"/>
      <w:numFmt w:val="bullet"/>
      <w:lvlText w:val=""/>
      <w:lvlJc w:val="left"/>
      <w:pPr>
        <w:ind w:left="5736" w:hanging="360"/>
      </w:pPr>
      <w:rPr>
        <w:rFonts w:hint="default" w:ascii="Wingdings" w:hAnsi="Wingdings"/>
      </w:rPr>
    </w:lvl>
    <w:lvl w:ilvl="6" w:tplc="04050001" w:tentative="1">
      <w:start w:val="1"/>
      <w:numFmt w:val="bullet"/>
      <w:lvlText w:val=""/>
      <w:lvlJc w:val="left"/>
      <w:pPr>
        <w:ind w:left="6456" w:hanging="360"/>
      </w:pPr>
      <w:rPr>
        <w:rFonts w:hint="default" w:ascii="Symbol" w:hAnsi="Symbol"/>
      </w:rPr>
    </w:lvl>
    <w:lvl w:ilvl="7" w:tplc="04050003" w:tentative="1">
      <w:start w:val="1"/>
      <w:numFmt w:val="bullet"/>
      <w:lvlText w:val="o"/>
      <w:lvlJc w:val="left"/>
      <w:pPr>
        <w:ind w:left="7176" w:hanging="360"/>
      </w:pPr>
      <w:rPr>
        <w:rFonts w:hint="default" w:ascii="Courier New" w:hAnsi="Courier New" w:cs="Courier New"/>
      </w:rPr>
    </w:lvl>
    <w:lvl w:ilvl="8" w:tplc="04050005" w:tentative="1">
      <w:start w:val="1"/>
      <w:numFmt w:val="bullet"/>
      <w:lvlText w:val=""/>
      <w:lvlJc w:val="left"/>
      <w:pPr>
        <w:ind w:left="7896" w:hanging="360"/>
      </w:pPr>
      <w:rPr>
        <w:rFonts w:hint="default" w:ascii="Wingdings" w:hAnsi="Wingdings"/>
      </w:rPr>
    </w:lvl>
  </w:abstractNum>
  <w:abstractNum w:abstractNumId="2" w15:restartNumberingAfterBreak="0">
    <w:nsid w:val="05F41444"/>
    <w:multiLevelType w:val="hybridMultilevel"/>
    <w:tmpl w:val="BD12DF54"/>
    <w:lvl w:ilvl="0" w:tplc="D9F04B0E">
      <w:start w:val="1"/>
      <w:numFmt w:val="decimal"/>
      <w:lvlText w:val="%1."/>
      <w:lvlJc w:val="left"/>
      <w:pPr>
        <w:ind w:left="739" w:hanging="360"/>
      </w:pPr>
      <w:rPr>
        <w:rFonts w:hint="default"/>
      </w:rPr>
    </w:lvl>
    <w:lvl w:ilvl="1" w:tplc="04050019" w:tentative="1">
      <w:start w:val="1"/>
      <w:numFmt w:val="lowerLetter"/>
      <w:lvlText w:val="%2."/>
      <w:lvlJc w:val="left"/>
      <w:pPr>
        <w:ind w:left="1459" w:hanging="360"/>
      </w:pPr>
    </w:lvl>
    <w:lvl w:ilvl="2" w:tplc="0405001B" w:tentative="1">
      <w:start w:val="1"/>
      <w:numFmt w:val="lowerRoman"/>
      <w:lvlText w:val="%3."/>
      <w:lvlJc w:val="right"/>
      <w:pPr>
        <w:ind w:left="2179" w:hanging="180"/>
      </w:pPr>
    </w:lvl>
    <w:lvl w:ilvl="3" w:tplc="0405000F" w:tentative="1">
      <w:start w:val="1"/>
      <w:numFmt w:val="decimal"/>
      <w:lvlText w:val="%4."/>
      <w:lvlJc w:val="left"/>
      <w:pPr>
        <w:ind w:left="2899" w:hanging="360"/>
      </w:pPr>
    </w:lvl>
    <w:lvl w:ilvl="4" w:tplc="04050019" w:tentative="1">
      <w:start w:val="1"/>
      <w:numFmt w:val="lowerLetter"/>
      <w:lvlText w:val="%5."/>
      <w:lvlJc w:val="left"/>
      <w:pPr>
        <w:ind w:left="3619" w:hanging="360"/>
      </w:pPr>
    </w:lvl>
    <w:lvl w:ilvl="5" w:tplc="0405001B" w:tentative="1">
      <w:start w:val="1"/>
      <w:numFmt w:val="lowerRoman"/>
      <w:lvlText w:val="%6."/>
      <w:lvlJc w:val="right"/>
      <w:pPr>
        <w:ind w:left="4339" w:hanging="180"/>
      </w:pPr>
    </w:lvl>
    <w:lvl w:ilvl="6" w:tplc="0405000F" w:tentative="1">
      <w:start w:val="1"/>
      <w:numFmt w:val="decimal"/>
      <w:lvlText w:val="%7."/>
      <w:lvlJc w:val="left"/>
      <w:pPr>
        <w:ind w:left="5059" w:hanging="360"/>
      </w:pPr>
    </w:lvl>
    <w:lvl w:ilvl="7" w:tplc="04050019" w:tentative="1">
      <w:start w:val="1"/>
      <w:numFmt w:val="lowerLetter"/>
      <w:lvlText w:val="%8."/>
      <w:lvlJc w:val="left"/>
      <w:pPr>
        <w:ind w:left="5779" w:hanging="360"/>
      </w:pPr>
    </w:lvl>
    <w:lvl w:ilvl="8" w:tplc="0405001B" w:tentative="1">
      <w:start w:val="1"/>
      <w:numFmt w:val="lowerRoman"/>
      <w:lvlText w:val="%9."/>
      <w:lvlJc w:val="right"/>
      <w:pPr>
        <w:ind w:left="6499" w:hanging="180"/>
      </w:pPr>
    </w:lvl>
  </w:abstractNum>
  <w:abstractNum w:abstractNumId="3" w15:restartNumberingAfterBreak="0">
    <w:nsid w:val="13414593"/>
    <w:multiLevelType w:val="hybridMultilevel"/>
    <w:tmpl w:val="3F24AD3C"/>
    <w:lvl w:ilvl="0" w:tplc="AB6CD3BA">
      <w:start w:val="1"/>
      <w:numFmt w:val="decimal"/>
      <w:lvlText w:val="%1."/>
      <w:lvlJc w:val="left"/>
      <w:pPr>
        <w:ind w:left="379" w:hanging="360"/>
      </w:pPr>
      <w:rPr>
        <w:rFonts w:hint="default"/>
      </w:rPr>
    </w:lvl>
    <w:lvl w:ilvl="1" w:tplc="04050019" w:tentative="1">
      <w:start w:val="1"/>
      <w:numFmt w:val="lowerLetter"/>
      <w:lvlText w:val="%2."/>
      <w:lvlJc w:val="left"/>
      <w:pPr>
        <w:ind w:left="1099" w:hanging="360"/>
      </w:pPr>
    </w:lvl>
    <w:lvl w:ilvl="2" w:tplc="0405001B" w:tentative="1">
      <w:start w:val="1"/>
      <w:numFmt w:val="lowerRoman"/>
      <w:lvlText w:val="%3."/>
      <w:lvlJc w:val="right"/>
      <w:pPr>
        <w:ind w:left="1819" w:hanging="180"/>
      </w:pPr>
    </w:lvl>
    <w:lvl w:ilvl="3" w:tplc="0405000F" w:tentative="1">
      <w:start w:val="1"/>
      <w:numFmt w:val="decimal"/>
      <w:lvlText w:val="%4."/>
      <w:lvlJc w:val="left"/>
      <w:pPr>
        <w:ind w:left="2539" w:hanging="360"/>
      </w:pPr>
    </w:lvl>
    <w:lvl w:ilvl="4" w:tplc="04050019" w:tentative="1">
      <w:start w:val="1"/>
      <w:numFmt w:val="lowerLetter"/>
      <w:lvlText w:val="%5."/>
      <w:lvlJc w:val="left"/>
      <w:pPr>
        <w:ind w:left="3259" w:hanging="360"/>
      </w:pPr>
    </w:lvl>
    <w:lvl w:ilvl="5" w:tplc="0405001B" w:tentative="1">
      <w:start w:val="1"/>
      <w:numFmt w:val="lowerRoman"/>
      <w:lvlText w:val="%6."/>
      <w:lvlJc w:val="right"/>
      <w:pPr>
        <w:ind w:left="3979" w:hanging="180"/>
      </w:pPr>
    </w:lvl>
    <w:lvl w:ilvl="6" w:tplc="0405000F" w:tentative="1">
      <w:start w:val="1"/>
      <w:numFmt w:val="decimal"/>
      <w:lvlText w:val="%7."/>
      <w:lvlJc w:val="left"/>
      <w:pPr>
        <w:ind w:left="4699" w:hanging="360"/>
      </w:pPr>
    </w:lvl>
    <w:lvl w:ilvl="7" w:tplc="04050019" w:tentative="1">
      <w:start w:val="1"/>
      <w:numFmt w:val="lowerLetter"/>
      <w:lvlText w:val="%8."/>
      <w:lvlJc w:val="left"/>
      <w:pPr>
        <w:ind w:left="5419" w:hanging="360"/>
      </w:pPr>
    </w:lvl>
    <w:lvl w:ilvl="8" w:tplc="0405001B" w:tentative="1">
      <w:start w:val="1"/>
      <w:numFmt w:val="lowerRoman"/>
      <w:lvlText w:val="%9."/>
      <w:lvlJc w:val="right"/>
      <w:pPr>
        <w:ind w:left="6139" w:hanging="180"/>
      </w:pPr>
    </w:lvl>
  </w:abstractNum>
  <w:abstractNum w:abstractNumId="4" w15:restartNumberingAfterBreak="0">
    <w:nsid w:val="13FC62F8"/>
    <w:multiLevelType w:val="hybridMultilevel"/>
    <w:tmpl w:val="D6A4DD38"/>
    <w:lvl w:ilvl="0" w:tplc="87D0C35A">
      <w:start w:val="1"/>
      <w:numFmt w:val="decimal"/>
      <w:lvlText w:val="(%1."/>
      <w:lvlJc w:val="left"/>
      <w:pPr>
        <w:ind w:left="739" w:hanging="360"/>
      </w:pPr>
      <w:rPr>
        <w:rFonts w:hint="default"/>
      </w:rPr>
    </w:lvl>
    <w:lvl w:ilvl="1" w:tplc="04050019" w:tentative="1">
      <w:start w:val="1"/>
      <w:numFmt w:val="lowerLetter"/>
      <w:lvlText w:val="%2."/>
      <w:lvlJc w:val="left"/>
      <w:pPr>
        <w:ind w:left="1459" w:hanging="360"/>
      </w:pPr>
    </w:lvl>
    <w:lvl w:ilvl="2" w:tplc="0405001B" w:tentative="1">
      <w:start w:val="1"/>
      <w:numFmt w:val="lowerRoman"/>
      <w:lvlText w:val="%3."/>
      <w:lvlJc w:val="right"/>
      <w:pPr>
        <w:ind w:left="2179" w:hanging="180"/>
      </w:pPr>
    </w:lvl>
    <w:lvl w:ilvl="3" w:tplc="0405000F" w:tentative="1">
      <w:start w:val="1"/>
      <w:numFmt w:val="decimal"/>
      <w:lvlText w:val="%4."/>
      <w:lvlJc w:val="left"/>
      <w:pPr>
        <w:ind w:left="2899" w:hanging="360"/>
      </w:pPr>
    </w:lvl>
    <w:lvl w:ilvl="4" w:tplc="04050019" w:tentative="1">
      <w:start w:val="1"/>
      <w:numFmt w:val="lowerLetter"/>
      <w:lvlText w:val="%5."/>
      <w:lvlJc w:val="left"/>
      <w:pPr>
        <w:ind w:left="3619" w:hanging="360"/>
      </w:pPr>
    </w:lvl>
    <w:lvl w:ilvl="5" w:tplc="0405001B" w:tentative="1">
      <w:start w:val="1"/>
      <w:numFmt w:val="lowerRoman"/>
      <w:lvlText w:val="%6."/>
      <w:lvlJc w:val="right"/>
      <w:pPr>
        <w:ind w:left="4339" w:hanging="180"/>
      </w:pPr>
    </w:lvl>
    <w:lvl w:ilvl="6" w:tplc="0405000F" w:tentative="1">
      <w:start w:val="1"/>
      <w:numFmt w:val="decimal"/>
      <w:lvlText w:val="%7."/>
      <w:lvlJc w:val="left"/>
      <w:pPr>
        <w:ind w:left="5059" w:hanging="360"/>
      </w:pPr>
    </w:lvl>
    <w:lvl w:ilvl="7" w:tplc="04050019" w:tentative="1">
      <w:start w:val="1"/>
      <w:numFmt w:val="lowerLetter"/>
      <w:lvlText w:val="%8."/>
      <w:lvlJc w:val="left"/>
      <w:pPr>
        <w:ind w:left="5779" w:hanging="360"/>
      </w:pPr>
    </w:lvl>
    <w:lvl w:ilvl="8" w:tplc="0405001B" w:tentative="1">
      <w:start w:val="1"/>
      <w:numFmt w:val="lowerRoman"/>
      <w:lvlText w:val="%9."/>
      <w:lvlJc w:val="right"/>
      <w:pPr>
        <w:ind w:left="6499" w:hanging="180"/>
      </w:pPr>
    </w:lvl>
  </w:abstractNum>
  <w:abstractNum w:abstractNumId="5" w15:restartNumberingAfterBreak="0">
    <w:nsid w:val="141D4651"/>
    <w:multiLevelType w:val="hybridMultilevel"/>
    <w:tmpl w:val="921EFA98"/>
    <w:lvl w:ilvl="0" w:tplc="A13039F4">
      <w:start w:val="1"/>
      <w:numFmt w:val="bullet"/>
      <w:lvlText w:val="-"/>
      <w:lvlJc w:val="left"/>
      <w:pPr>
        <w:ind w:left="1571" w:hanging="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050003" w:tentative="1">
      <w:start w:val="1"/>
      <w:numFmt w:val="bullet"/>
      <w:lvlText w:val="o"/>
      <w:lvlJc w:val="left"/>
      <w:pPr>
        <w:ind w:left="2291" w:hanging="360"/>
      </w:pPr>
      <w:rPr>
        <w:rFonts w:hint="default" w:ascii="Courier New" w:hAnsi="Courier New" w:cs="Courier New"/>
      </w:rPr>
    </w:lvl>
    <w:lvl w:ilvl="2" w:tplc="04050005" w:tentative="1">
      <w:start w:val="1"/>
      <w:numFmt w:val="bullet"/>
      <w:lvlText w:val=""/>
      <w:lvlJc w:val="left"/>
      <w:pPr>
        <w:ind w:left="3011" w:hanging="360"/>
      </w:pPr>
      <w:rPr>
        <w:rFonts w:hint="default" w:ascii="Wingdings" w:hAnsi="Wingdings"/>
      </w:rPr>
    </w:lvl>
    <w:lvl w:ilvl="3" w:tplc="04050001" w:tentative="1">
      <w:start w:val="1"/>
      <w:numFmt w:val="bullet"/>
      <w:lvlText w:val=""/>
      <w:lvlJc w:val="left"/>
      <w:pPr>
        <w:ind w:left="3731" w:hanging="360"/>
      </w:pPr>
      <w:rPr>
        <w:rFonts w:hint="default" w:ascii="Symbol" w:hAnsi="Symbol"/>
      </w:rPr>
    </w:lvl>
    <w:lvl w:ilvl="4" w:tplc="04050003" w:tentative="1">
      <w:start w:val="1"/>
      <w:numFmt w:val="bullet"/>
      <w:lvlText w:val="o"/>
      <w:lvlJc w:val="left"/>
      <w:pPr>
        <w:ind w:left="4451" w:hanging="360"/>
      </w:pPr>
      <w:rPr>
        <w:rFonts w:hint="default" w:ascii="Courier New" w:hAnsi="Courier New" w:cs="Courier New"/>
      </w:rPr>
    </w:lvl>
    <w:lvl w:ilvl="5" w:tplc="04050005" w:tentative="1">
      <w:start w:val="1"/>
      <w:numFmt w:val="bullet"/>
      <w:lvlText w:val=""/>
      <w:lvlJc w:val="left"/>
      <w:pPr>
        <w:ind w:left="5171" w:hanging="360"/>
      </w:pPr>
      <w:rPr>
        <w:rFonts w:hint="default" w:ascii="Wingdings" w:hAnsi="Wingdings"/>
      </w:rPr>
    </w:lvl>
    <w:lvl w:ilvl="6" w:tplc="04050001" w:tentative="1">
      <w:start w:val="1"/>
      <w:numFmt w:val="bullet"/>
      <w:lvlText w:val=""/>
      <w:lvlJc w:val="left"/>
      <w:pPr>
        <w:ind w:left="5891" w:hanging="360"/>
      </w:pPr>
      <w:rPr>
        <w:rFonts w:hint="default" w:ascii="Symbol" w:hAnsi="Symbol"/>
      </w:rPr>
    </w:lvl>
    <w:lvl w:ilvl="7" w:tplc="04050003" w:tentative="1">
      <w:start w:val="1"/>
      <w:numFmt w:val="bullet"/>
      <w:lvlText w:val="o"/>
      <w:lvlJc w:val="left"/>
      <w:pPr>
        <w:ind w:left="6611" w:hanging="360"/>
      </w:pPr>
      <w:rPr>
        <w:rFonts w:hint="default" w:ascii="Courier New" w:hAnsi="Courier New" w:cs="Courier New"/>
      </w:rPr>
    </w:lvl>
    <w:lvl w:ilvl="8" w:tplc="04050005" w:tentative="1">
      <w:start w:val="1"/>
      <w:numFmt w:val="bullet"/>
      <w:lvlText w:val=""/>
      <w:lvlJc w:val="left"/>
      <w:pPr>
        <w:ind w:left="7331" w:hanging="360"/>
      </w:pPr>
      <w:rPr>
        <w:rFonts w:hint="default" w:ascii="Wingdings" w:hAnsi="Wingdings"/>
      </w:rPr>
    </w:lvl>
  </w:abstractNum>
  <w:abstractNum w:abstractNumId="6" w15:restartNumberingAfterBreak="0">
    <w:nsid w:val="179B3ED3"/>
    <w:multiLevelType w:val="hybridMultilevel"/>
    <w:tmpl w:val="AB78BB04"/>
    <w:lvl w:ilvl="0" w:tplc="C9E4E730">
      <w:start w:val="355"/>
      <w:numFmt w:val="bullet"/>
      <w:lvlText w:val="-"/>
      <w:lvlJc w:val="left"/>
      <w:pPr>
        <w:ind w:left="3188" w:hanging="360"/>
      </w:pPr>
      <w:rPr>
        <w:rFonts w:hint="default" w:ascii="Times New Roman" w:hAnsi="Times New Roman" w:eastAsia="Times New Roman" w:cs="Times New Roman"/>
      </w:rPr>
    </w:lvl>
    <w:lvl w:ilvl="1" w:tplc="04050003">
      <w:start w:val="1"/>
      <w:numFmt w:val="bullet"/>
      <w:lvlText w:val="o"/>
      <w:lvlJc w:val="left"/>
      <w:pPr>
        <w:ind w:left="2854" w:hanging="360"/>
      </w:pPr>
      <w:rPr>
        <w:rFonts w:hint="default" w:ascii="Courier New" w:hAnsi="Courier New" w:cs="Courier New"/>
      </w:rPr>
    </w:lvl>
    <w:lvl w:ilvl="2" w:tplc="04050005" w:tentative="1">
      <w:start w:val="1"/>
      <w:numFmt w:val="bullet"/>
      <w:lvlText w:val=""/>
      <w:lvlJc w:val="left"/>
      <w:pPr>
        <w:ind w:left="3574" w:hanging="360"/>
      </w:pPr>
      <w:rPr>
        <w:rFonts w:hint="default" w:ascii="Wingdings" w:hAnsi="Wingdings"/>
      </w:rPr>
    </w:lvl>
    <w:lvl w:ilvl="3" w:tplc="04050001" w:tentative="1">
      <w:start w:val="1"/>
      <w:numFmt w:val="bullet"/>
      <w:lvlText w:val=""/>
      <w:lvlJc w:val="left"/>
      <w:pPr>
        <w:ind w:left="4294" w:hanging="360"/>
      </w:pPr>
      <w:rPr>
        <w:rFonts w:hint="default" w:ascii="Symbol" w:hAnsi="Symbol"/>
      </w:rPr>
    </w:lvl>
    <w:lvl w:ilvl="4" w:tplc="04050003" w:tentative="1">
      <w:start w:val="1"/>
      <w:numFmt w:val="bullet"/>
      <w:lvlText w:val="o"/>
      <w:lvlJc w:val="left"/>
      <w:pPr>
        <w:ind w:left="5014" w:hanging="360"/>
      </w:pPr>
      <w:rPr>
        <w:rFonts w:hint="default" w:ascii="Courier New" w:hAnsi="Courier New" w:cs="Courier New"/>
      </w:rPr>
    </w:lvl>
    <w:lvl w:ilvl="5" w:tplc="04050005" w:tentative="1">
      <w:start w:val="1"/>
      <w:numFmt w:val="bullet"/>
      <w:lvlText w:val=""/>
      <w:lvlJc w:val="left"/>
      <w:pPr>
        <w:ind w:left="5734" w:hanging="360"/>
      </w:pPr>
      <w:rPr>
        <w:rFonts w:hint="default" w:ascii="Wingdings" w:hAnsi="Wingdings"/>
      </w:rPr>
    </w:lvl>
    <w:lvl w:ilvl="6" w:tplc="04050001" w:tentative="1">
      <w:start w:val="1"/>
      <w:numFmt w:val="bullet"/>
      <w:lvlText w:val=""/>
      <w:lvlJc w:val="left"/>
      <w:pPr>
        <w:ind w:left="6454" w:hanging="360"/>
      </w:pPr>
      <w:rPr>
        <w:rFonts w:hint="default" w:ascii="Symbol" w:hAnsi="Symbol"/>
      </w:rPr>
    </w:lvl>
    <w:lvl w:ilvl="7" w:tplc="04050003" w:tentative="1">
      <w:start w:val="1"/>
      <w:numFmt w:val="bullet"/>
      <w:lvlText w:val="o"/>
      <w:lvlJc w:val="left"/>
      <w:pPr>
        <w:ind w:left="7174" w:hanging="360"/>
      </w:pPr>
      <w:rPr>
        <w:rFonts w:hint="default" w:ascii="Courier New" w:hAnsi="Courier New" w:cs="Courier New"/>
      </w:rPr>
    </w:lvl>
    <w:lvl w:ilvl="8" w:tplc="04050005" w:tentative="1">
      <w:start w:val="1"/>
      <w:numFmt w:val="bullet"/>
      <w:lvlText w:val=""/>
      <w:lvlJc w:val="left"/>
      <w:pPr>
        <w:ind w:left="7894" w:hanging="360"/>
      </w:pPr>
      <w:rPr>
        <w:rFonts w:hint="default" w:ascii="Wingdings" w:hAnsi="Wingdings"/>
      </w:rPr>
    </w:lvl>
  </w:abstractNum>
  <w:abstractNum w:abstractNumId="7" w15:restartNumberingAfterBreak="0">
    <w:nsid w:val="19A638E5"/>
    <w:multiLevelType w:val="hybridMultilevel"/>
    <w:tmpl w:val="243C52CA"/>
    <w:lvl w:ilvl="0" w:tplc="0405000B">
      <w:start w:val="1"/>
      <w:numFmt w:val="bullet"/>
      <w:lvlText w:val=""/>
      <w:lvlJc w:val="left"/>
      <w:pPr>
        <w:ind w:left="739" w:hanging="360"/>
      </w:pPr>
      <w:rPr>
        <w:rFonts w:hint="default" w:ascii="Wingdings" w:hAnsi="Wingdings"/>
      </w:rPr>
    </w:lvl>
    <w:lvl w:ilvl="1" w:tplc="04050003" w:tentative="1">
      <w:start w:val="1"/>
      <w:numFmt w:val="bullet"/>
      <w:lvlText w:val="o"/>
      <w:lvlJc w:val="left"/>
      <w:pPr>
        <w:ind w:left="1459" w:hanging="360"/>
      </w:pPr>
      <w:rPr>
        <w:rFonts w:hint="default" w:ascii="Courier New" w:hAnsi="Courier New" w:cs="Courier New"/>
      </w:rPr>
    </w:lvl>
    <w:lvl w:ilvl="2" w:tplc="04050005" w:tentative="1">
      <w:start w:val="1"/>
      <w:numFmt w:val="bullet"/>
      <w:lvlText w:val=""/>
      <w:lvlJc w:val="left"/>
      <w:pPr>
        <w:ind w:left="2179" w:hanging="360"/>
      </w:pPr>
      <w:rPr>
        <w:rFonts w:hint="default" w:ascii="Wingdings" w:hAnsi="Wingdings"/>
      </w:rPr>
    </w:lvl>
    <w:lvl w:ilvl="3" w:tplc="04050001" w:tentative="1">
      <w:start w:val="1"/>
      <w:numFmt w:val="bullet"/>
      <w:lvlText w:val=""/>
      <w:lvlJc w:val="left"/>
      <w:pPr>
        <w:ind w:left="2899" w:hanging="360"/>
      </w:pPr>
      <w:rPr>
        <w:rFonts w:hint="default" w:ascii="Symbol" w:hAnsi="Symbol"/>
      </w:rPr>
    </w:lvl>
    <w:lvl w:ilvl="4" w:tplc="04050003" w:tentative="1">
      <w:start w:val="1"/>
      <w:numFmt w:val="bullet"/>
      <w:lvlText w:val="o"/>
      <w:lvlJc w:val="left"/>
      <w:pPr>
        <w:ind w:left="3619" w:hanging="360"/>
      </w:pPr>
      <w:rPr>
        <w:rFonts w:hint="default" w:ascii="Courier New" w:hAnsi="Courier New" w:cs="Courier New"/>
      </w:rPr>
    </w:lvl>
    <w:lvl w:ilvl="5" w:tplc="04050005" w:tentative="1">
      <w:start w:val="1"/>
      <w:numFmt w:val="bullet"/>
      <w:lvlText w:val=""/>
      <w:lvlJc w:val="left"/>
      <w:pPr>
        <w:ind w:left="4339" w:hanging="360"/>
      </w:pPr>
      <w:rPr>
        <w:rFonts w:hint="default" w:ascii="Wingdings" w:hAnsi="Wingdings"/>
      </w:rPr>
    </w:lvl>
    <w:lvl w:ilvl="6" w:tplc="04050001" w:tentative="1">
      <w:start w:val="1"/>
      <w:numFmt w:val="bullet"/>
      <w:lvlText w:val=""/>
      <w:lvlJc w:val="left"/>
      <w:pPr>
        <w:ind w:left="5059" w:hanging="360"/>
      </w:pPr>
      <w:rPr>
        <w:rFonts w:hint="default" w:ascii="Symbol" w:hAnsi="Symbol"/>
      </w:rPr>
    </w:lvl>
    <w:lvl w:ilvl="7" w:tplc="04050003" w:tentative="1">
      <w:start w:val="1"/>
      <w:numFmt w:val="bullet"/>
      <w:lvlText w:val="o"/>
      <w:lvlJc w:val="left"/>
      <w:pPr>
        <w:ind w:left="5779" w:hanging="360"/>
      </w:pPr>
      <w:rPr>
        <w:rFonts w:hint="default" w:ascii="Courier New" w:hAnsi="Courier New" w:cs="Courier New"/>
      </w:rPr>
    </w:lvl>
    <w:lvl w:ilvl="8" w:tplc="04050005" w:tentative="1">
      <w:start w:val="1"/>
      <w:numFmt w:val="bullet"/>
      <w:lvlText w:val=""/>
      <w:lvlJc w:val="left"/>
      <w:pPr>
        <w:ind w:left="6499" w:hanging="360"/>
      </w:pPr>
      <w:rPr>
        <w:rFonts w:hint="default" w:ascii="Wingdings" w:hAnsi="Wingdings"/>
      </w:rPr>
    </w:lvl>
  </w:abstractNum>
  <w:abstractNum w:abstractNumId="8" w15:restartNumberingAfterBreak="0">
    <w:nsid w:val="1B2C1DE2"/>
    <w:multiLevelType w:val="hybridMultilevel"/>
    <w:tmpl w:val="FCEEFF5E"/>
    <w:lvl w:ilvl="0" w:tplc="5E0AFDB4">
      <w:start w:val="1"/>
      <w:numFmt w:val="decimal"/>
      <w:lvlText w:val="%1."/>
      <w:lvlJc w:val="left"/>
      <w:pPr>
        <w:ind w:left="720" w:hanging="360"/>
      </w:pPr>
      <w:rPr>
        <w:rFonts w:ascii="Calibri" w:hAnsi="Calibri" w:eastAsia="Times New Roman" w:cs="Calibr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ED102A"/>
    <w:multiLevelType w:val="multilevel"/>
    <w:tmpl w:val="8376A672"/>
    <w:lvl w:ilvl="0">
      <w:start w:val="3"/>
      <w:numFmt w:val="decimal"/>
      <w:lvlText w:val="%1."/>
      <w:lvlJc w:val="left"/>
      <w:pPr>
        <w:ind w:left="379" w:hanging="360"/>
      </w:pPr>
      <w:rPr>
        <w:rFonts w:hint="default"/>
        <w:b/>
        <w:sz w:val="24"/>
        <w:szCs w:val="24"/>
      </w:rPr>
    </w:lvl>
    <w:lvl w:ilvl="1">
      <w:start w:val="6"/>
      <w:numFmt w:val="decimal"/>
      <w:isLgl/>
      <w:lvlText w:val="%1.%2."/>
      <w:lvlJc w:val="left"/>
      <w:pPr>
        <w:ind w:left="379" w:hanging="360"/>
      </w:pPr>
      <w:rPr>
        <w:rFonts w:hint="default"/>
      </w:rPr>
    </w:lvl>
    <w:lvl w:ilvl="2">
      <w:start w:val="1"/>
      <w:numFmt w:val="decimal"/>
      <w:isLgl/>
      <w:lvlText w:val="%1.%2.%3."/>
      <w:lvlJc w:val="left"/>
      <w:pPr>
        <w:ind w:left="739" w:hanging="720"/>
      </w:pPr>
      <w:rPr>
        <w:rFonts w:hint="default"/>
      </w:rPr>
    </w:lvl>
    <w:lvl w:ilvl="3">
      <w:start w:val="1"/>
      <w:numFmt w:val="decimal"/>
      <w:isLgl/>
      <w:lvlText w:val="%1.%2.%3.%4."/>
      <w:lvlJc w:val="left"/>
      <w:pPr>
        <w:ind w:left="739" w:hanging="72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099"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59" w:hanging="1440"/>
      </w:pPr>
      <w:rPr>
        <w:rFonts w:hint="default"/>
      </w:rPr>
    </w:lvl>
    <w:lvl w:ilvl="8">
      <w:start w:val="1"/>
      <w:numFmt w:val="decimal"/>
      <w:isLgl/>
      <w:lvlText w:val="%1.%2.%3.%4.%5.%6.%7.%8.%9."/>
      <w:lvlJc w:val="left"/>
      <w:pPr>
        <w:ind w:left="1819" w:hanging="1800"/>
      </w:pPr>
      <w:rPr>
        <w:rFonts w:hint="default"/>
      </w:rPr>
    </w:lvl>
  </w:abstractNum>
  <w:abstractNum w:abstractNumId="10" w15:restartNumberingAfterBreak="0">
    <w:nsid w:val="1F5C3186"/>
    <w:multiLevelType w:val="hybridMultilevel"/>
    <w:tmpl w:val="B240C44C"/>
    <w:lvl w:ilvl="0" w:tplc="CA74768E">
      <w:start w:val="1"/>
      <w:numFmt w:val="decimal"/>
      <w:lvlText w:val="%1."/>
      <w:lvlJc w:val="left"/>
      <w:pPr>
        <w:ind w:left="379" w:hanging="360"/>
      </w:pPr>
      <w:rPr>
        <w:rFonts w:hint="default"/>
      </w:rPr>
    </w:lvl>
    <w:lvl w:ilvl="1" w:tplc="04050019" w:tentative="1">
      <w:start w:val="1"/>
      <w:numFmt w:val="lowerLetter"/>
      <w:lvlText w:val="%2."/>
      <w:lvlJc w:val="left"/>
      <w:pPr>
        <w:ind w:left="1099" w:hanging="360"/>
      </w:pPr>
    </w:lvl>
    <w:lvl w:ilvl="2" w:tplc="0405001B" w:tentative="1">
      <w:start w:val="1"/>
      <w:numFmt w:val="lowerRoman"/>
      <w:lvlText w:val="%3."/>
      <w:lvlJc w:val="right"/>
      <w:pPr>
        <w:ind w:left="1819" w:hanging="180"/>
      </w:pPr>
    </w:lvl>
    <w:lvl w:ilvl="3" w:tplc="0405000F" w:tentative="1">
      <w:start w:val="1"/>
      <w:numFmt w:val="decimal"/>
      <w:lvlText w:val="%4."/>
      <w:lvlJc w:val="left"/>
      <w:pPr>
        <w:ind w:left="2539" w:hanging="360"/>
      </w:pPr>
    </w:lvl>
    <w:lvl w:ilvl="4" w:tplc="04050019" w:tentative="1">
      <w:start w:val="1"/>
      <w:numFmt w:val="lowerLetter"/>
      <w:lvlText w:val="%5."/>
      <w:lvlJc w:val="left"/>
      <w:pPr>
        <w:ind w:left="3259" w:hanging="360"/>
      </w:pPr>
    </w:lvl>
    <w:lvl w:ilvl="5" w:tplc="0405001B" w:tentative="1">
      <w:start w:val="1"/>
      <w:numFmt w:val="lowerRoman"/>
      <w:lvlText w:val="%6."/>
      <w:lvlJc w:val="right"/>
      <w:pPr>
        <w:ind w:left="3979" w:hanging="180"/>
      </w:pPr>
    </w:lvl>
    <w:lvl w:ilvl="6" w:tplc="0405000F" w:tentative="1">
      <w:start w:val="1"/>
      <w:numFmt w:val="decimal"/>
      <w:lvlText w:val="%7."/>
      <w:lvlJc w:val="left"/>
      <w:pPr>
        <w:ind w:left="4699" w:hanging="360"/>
      </w:pPr>
    </w:lvl>
    <w:lvl w:ilvl="7" w:tplc="04050019" w:tentative="1">
      <w:start w:val="1"/>
      <w:numFmt w:val="lowerLetter"/>
      <w:lvlText w:val="%8."/>
      <w:lvlJc w:val="left"/>
      <w:pPr>
        <w:ind w:left="5419" w:hanging="360"/>
      </w:pPr>
    </w:lvl>
    <w:lvl w:ilvl="8" w:tplc="0405001B" w:tentative="1">
      <w:start w:val="1"/>
      <w:numFmt w:val="lowerRoman"/>
      <w:lvlText w:val="%9."/>
      <w:lvlJc w:val="right"/>
      <w:pPr>
        <w:ind w:left="6139" w:hanging="180"/>
      </w:pPr>
    </w:lvl>
  </w:abstractNum>
  <w:abstractNum w:abstractNumId="11" w15:restartNumberingAfterBreak="0">
    <w:nsid w:val="1FA11249"/>
    <w:multiLevelType w:val="hybridMultilevel"/>
    <w:tmpl w:val="55227A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EF34E9"/>
    <w:multiLevelType w:val="hybridMultilevel"/>
    <w:tmpl w:val="3F32AFDC"/>
    <w:lvl w:ilvl="0" w:tplc="ECAE57EA">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3" w15:restartNumberingAfterBreak="0">
    <w:nsid w:val="240751A1"/>
    <w:multiLevelType w:val="hybridMultilevel"/>
    <w:tmpl w:val="345AC928"/>
    <w:lvl w:ilvl="0" w:tplc="0405000B">
      <w:start w:val="1"/>
      <w:numFmt w:val="bullet"/>
      <w:lvlText w:val=""/>
      <w:lvlJc w:val="left"/>
      <w:pPr>
        <w:ind w:left="739" w:hanging="360"/>
      </w:pPr>
      <w:rPr>
        <w:rFonts w:hint="default" w:ascii="Wingdings" w:hAnsi="Wingdings"/>
      </w:rPr>
    </w:lvl>
    <w:lvl w:ilvl="1" w:tplc="04050003" w:tentative="1">
      <w:start w:val="1"/>
      <w:numFmt w:val="bullet"/>
      <w:lvlText w:val="o"/>
      <w:lvlJc w:val="left"/>
      <w:pPr>
        <w:ind w:left="1459" w:hanging="360"/>
      </w:pPr>
      <w:rPr>
        <w:rFonts w:hint="default" w:ascii="Courier New" w:hAnsi="Courier New" w:cs="Courier New"/>
      </w:rPr>
    </w:lvl>
    <w:lvl w:ilvl="2" w:tplc="04050005" w:tentative="1">
      <w:start w:val="1"/>
      <w:numFmt w:val="bullet"/>
      <w:lvlText w:val=""/>
      <w:lvlJc w:val="left"/>
      <w:pPr>
        <w:ind w:left="2179" w:hanging="360"/>
      </w:pPr>
      <w:rPr>
        <w:rFonts w:hint="default" w:ascii="Wingdings" w:hAnsi="Wingdings"/>
      </w:rPr>
    </w:lvl>
    <w:lvl w:ilvl="3" w:tplc="04050001" w:tentative="1">
      <w:start w:val="1"/>
      <w:numFmt w:val="bullet"/>
      <w:lvlText w:val=""/>
      <w:lvlJc w:val="left"/>
      <w:pPr>
        <w:ind w:left="2899" w:hanging="360"/>
      </w:pPr>
      <w:rPr>
        <w:rFonts w:hint="default" w:ascii="Symbol" w:hAnsi="Symbol"/>
      </w:rPr>
    </w:lvl>
    <w:lvl w:ilvl="4" w:tplc="04050003" w:tentative="1">
      <w:start w:val="1"/>
      <w:numFmt w:val="bullet"/>
      <w:lvlText w:val="o"/>
      <w:lvlJc w:val="left"/>
      <w:pPr>
        <w:ind w:left="3619" w:hanging="360"/>
      </w:pPr>
      <w:rPr>
        <w:rFonts w:hint="default" w:ascii="Courier New" w:hAnsi="Courier New" w:cs="Courier New"/>
      </w:rPr>
    </w:lvl>
    <w:lvl w:ilvl="5" w:tplc="04050005" w:tentative="1">
      <w:start w:val="1"/>
      <w:numFmt w:val="bullet"/>
      <w:lvlText w:val=""/>
      <w:lvlJc w:val="left"/>
      <w:pPr>
        <w:ind w:left="4339" w:hanging="360"/>
      </w:pPr>
      <w:rPr>
        <w:rFonts w:hint="default" w:ascii="Wingdings" w:hAnsi="Wingdings"/>
      </w:rPr>
    </w:lvl>
    <w:lvl w:ilvl="6" w:tplc="04050001" w:tentative="1">
      <w:start w:val="1"/>
      <w:numFmt w:val="bullet"/>
      <w:lvlText w:val=""/>
      <w:lvlJc w:val="left"/>
      <w:pPr>
        <w:ind w:left="5059" w:hanging="360"/>
      </w:pPr>
      <w:rPr>
        <w:rFonts w:hint="default" w:ascii="Symbol" w:hAnsi="Symbol"/>
      </w:rPr>
    </w:lvl>
    <w:lvl w:ilvl="7" w:tplc="04050003" w:tentative="1">
      <w:start w:val="1"/>
      <w:numFmt w:val="bullet"/>
      <w:lvlText w:val="o"/>
      <w:lvlJc w:val="left"/>
      <w:pPr>
        <w:ind w:left="5779" w:hanging="360"/>
      </w:pPr>
      <w:rPr>
        <w:rFonts w:hint="default" w:ascii="Courier New" w:hAnsi="Courier New" w:cs="Courier New"/>
      </w:rPr>
    </w:lvl>
    <w:lvl w:ilvl="8" w:tplc="04050005" w:tentative="1">
      <w:start w:val="1"/>
      <w:numFmt w:val="bullet"/>
      <w:lvlText w:val=""/>
      <w:lvlJc w:val="left"/>
      <w:pPr>
        <w:ind w:left="6499" w:hanging="360"/>
      </w:pPr>
      <w:rPr>
        <w:rFonts w:hint="default" w:ascii="Wingdings" w:hAnsi="Wingdings"/>
      </w:rPr>
    </w:lvl>
  </w:abstractNum>
  <w:abstractNum w:abstractNumId="14" w15:restartNumberingAfterBreak="0">
    <w:nsid w:val="24632D1A"/>
    <w:multiLevelType w:val="hybridMultilevel"/>
    <w:tmpl w:val="196A4F08"/>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A12851"/>
    <w:multiLevelType w:val="hybridMultilevel"/>
    <w:tmpl w:val="4F2CA310"/>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B7DA9"/>
    <w:multiLevelType w:val="hybridMultilevel"/>
    <w:tmpl w:val="1EE0F116"/>
    <w:lvl w:ilvl="0" w:tplc="04050009">
      <w:start w:val="1"/>
      <w:numFmt w:val="bullet"/>
      <w:lvlText w:val=""/>
      <w:lvlJc w:val="left"/>
      <w:pPr>
        <w:ind w:left="1776" w:hanging="360"/>
      </w:pPr>
      <w:rPr>
        <w:rFonts w:hint="default" w:ascii="Wingdings" w:hAnsi="Wingdings"/>
      </w:rPr>
    </w:lvl>
    <w:lvl w:ilvl="1" w:tplc="04050003" w:tentative="1">
      <w:start w:val="1"/>
      <w:numFmt w:val="bullet"/>
      <w:lvlText w:val="o"/>
      <w:lvlJc w:val="left"/>
      <w:pPr>
        <w:ind w:left="2496" w:hanging="360"/>
      </w:pPr>
      <w:rPr>
        <w:rFonts w:hint="default" w:ascii="Courier New" w:hAnsi="Courier New" w:cs="Courier New"/>
      </w:rPr>
    </w:lvl>
    <w:lvl w:ilvl="2" w:tplc="04050005" w:tentative="1">
      <w:start w:val="1"/>
      <w:numFmt w:val="bullet"/>
      <w:lvlText w:val=""/>
      <w:lvlJc w:val="left"/>
      <w:pPr>
        <w:ind w:left="3216" w:hanging="360"/>
      </w:pPr>
      <w:rPr>
        <w:rFonts w:hint="default" w:ascii="Wingdings" w:hAnsi="Wingdings"/>
      </w:rPr>
    </w:lvl>
    <w:lvl w:ilvl="3" w:tplc="04050001" w:tentative="1">
      <w:start w:val="1"/>
      <w:numFmt w:val="bullet"/>
      <w:lvlText w:val=""/>
      <w:lvlJc w:val="left"/>
      <w:pPr>
        <w:ind w:left="3936" w:hanging="360"/>
      </w:pPr>
      <w:rPr>
        <w:rFonts w:hint="default" w:ascii="Symbol" w:hAnsi="Symbol"/>
      </w:rPr>
    </w:lvl>
    <w:lvl w:ilvl="4" w:tplc="04050003" w:tentative="1">
      <w:start w:val="1"/>
      <w:numFmt w:val="bullet"/>
      <w:lvlText w:val="o"/>
      <w:lvlJc w:val="left"/>
      <w:pPr>
        <w:ind w:left="4656" w:hanging="360"/>
      </w:pPr>
      <w:rPr>
        <w:rFonts w:hint="default" w:ascii="Courier New" w:hAnsi="Courier New" w:cs="Courier New"/>
      </w:rPr>
    </w:lvl>
    <w:lvl w:ilvl="5" w:tplc="04050005" w:tentative="1">
      <w:start w:val="1"/>
      <w:numFmt w:val="bullet"/>
      <w:lvlText w:val=""/>
      <w:lvlJc w:val="left"/>
      <w:pPr>
        <w:ind w:left="5376" w:hanging="360"/>
      </w:pPr>
      <w:rPr>
        <w:rFonts w:hint="default" w:ascii="Wingdings" w:hAnsi="Wingdings"/>
      </w:rPr>
    </w:lvl>
    <w:lvl w:ilvl="6" w:tplc="04050001" w:tentative="1">
      <w:start w:val="1"/>
      <w:numFmt w:val="bullet"/>
      <w:lvlText w:val=""/>
      <w:lvlJc w:val="left"/>
      <w:pPr>
        <w:ind w:left="6096" w:hanging="360"/>
      </w:pPr>
      <w:rPr>
        <w:rFonts w:hint="default" w:ascii="Symbol" w:hAnsi="Symbol"/>
      </w:rPr>
    </w:lvl>
    <w:lvl w:ilvl="7" w:tplc="04050003" w:tentative="1">
      <w:start w:val="1"/>
      <w:numFmt w:val="bullet"/>
      <w:lvlText w:val="o"/>
      <w:lvlJc w:val="left"/>
      <w:pPr>
        <w:ind w:left="6816" w:hanging="360"/>
      </w:pPr>
      <w:rPr>
        <w:rFonts w:hint="default" w:ascii="Courier New" w:hAnsi="Courier New" w:cs="Courier New"/>
      </w:rPr>
    </w:lvl>
    <w:lvl w:ilvl="8" w:tplc="04050005" w:tentative="1">
      <w:start w:val="1"/>
      <w:numFmt w:val="bullet"/>
      <w:lvlText w:val=""/>
      <w:lvlJc w:val="left"/>
      <w:pPr>
        <w:ind w:left="7536" w:hanging="360"/>
      </w:pPr>
      <w:rPr>
        <w:rFonts w:hint="default" w:ascii="Wingdings" w:hAnsi="Wingdings"/>
      </w:rPr>
    </w:lvl>
  </w:abstractNum>
  <w:abstractNum w:abstractNumId="17" w15:restartNumberingAfterBreak="0">
    <w:nsid w:val="2F4B0248"/>
    <w:multiLevelType w:val="hybridMultilevel"/>
    <w:tmpl w:val="609E2616"/>
    <w:lvl w:ilvl="0" w:tplc="0405000B">
      <w:start w:val="1"/>
      <w:numFmt w:val="bullet"/>
      <w:lvlText w:val=""/>
      <w:lvlJc w:val="left"/>
      <w:pPr>
        <w:ind w:left="739" w:hanging="360"/>
      </w:pPr>
      <w:rPr>
        <w:rFonts w:hint="default" w:ascii="Wingdings" w:hAnsi="Wingdings"/>
      </w:rPr>
    </w:lvl>
    <w:lvl w:ilvl="1" w:tplc="04050003" w:tentative="1">
      <w:start w:val="1"/>
      <w:numFmt w:val="bullet"/>
      <w:lvlText w:val="o"/>
      <w:lvlJc w:val="left"/>
      <w:pPr>
        <w:ind w:left="1459" w:hanging="360"/>
      </w:pPr>
      <w:rPr>
        <w:rFonts w:hint="default" w:ascii="Courier New" w:hAnsi="Courier New" w:cs="Courier New"/>
      </w:rPr>
    </w:lvl>
    <w:lvl w:ilvl="2" w:tplc="04050005" w:tentative="1">
      <w:start w:val="1"/>
      <w:numFmt w:val="bullet"/>
      <w:lvlText w:val=""/>
      <w:lvlJc w:val="left"/>
      <w:pPr>
        <w:ind w:left="2179" w:hanging="360"/>
      </w:pPr>
      <w:rPr>
        <w:rFonts w:hint="default" w:ascii="Wingdings" w:hAnsi="Wingdings"/>
      </w:rPr>
    </w:lvl>
    <w:lvl w:ilvl="3" w:tplc="04050001" w:tentative="1">
      <w:start w:val="1"/>
      <w:numFmt w:val="bullet"/>
      <w:lvlText w:val=""/>
      <w:lvlJc w:val="left"/>
      <w:pPr>
        <w:ind w:left="2899" w:hanging="360"/>
      </w:pPr>
      <w:rPr>
        <w:rFonts w:hint="default" w:ascii="Symbol" w:hAnsi="Symbol"/>
      </w:rPr>
    </w:lvl>
    <w:lvl w:ilvl="4" w:tplc="04050003" w:tentative="1">
      <w:start w:val="1"/>
      <w:numFmt w:val="bullet"/>
      <w:lvlText w:val="o"/>
      <w:lvlJc w:val="left"/>
      <w:pPr>
        <w:ind w:left="3619" w:hanging="360"/>
      </w:pPr>
      <w:rPr>
        <w:rFonts w:hint="default" w:ascii="Courier New" w:hAnsi="Courier New" w:cs="Courier New"/>
      </w:rPr>
    </w:lvl>
    <w:lvl w:ilvl="5" w:tplc="04050005" w:tentative="1">
      <w:start w:val="1"/>
      <w:numFmt w:val="bullet"/>
      <w:lvlText w:val=""/>
      <w:lvlJc w:val="left"/>
      <w:pPr>
        <w:ind w:left="4339" w:hanging="360"/>
      </w:pPr>
      <w:rPr>
        <w:rFonts w:hint="default" w:ascii="Wingdings" w:hAnsi="Wingdings"/>
      </w:rPr>
    </w:lvl>
    <w:lvl w:ilvl="6" w:tplc="04050001" w:tentative="1">
      <w:start w:val="1"/>
      <w:numFmt w:val="bullet"/>
      <w:lvlText w:val=""/>
      <w:lvlJc w:val="left"/>
      <w:pPr>
        <w:ind w:left="5059" w:hanging="360"/>
      </w:pPr>
      <w:rPr>
        <w:rFonts w:hint="default" w:ascii="Symbol" w:hAnsi="Symbol"/>
      </w:rPr>
    </w:lvl>
    <w:lvl w:ilvl="7" w:tplc="04050003" w:tentative="1">
      <w:start w:val="1"/>
      <w:numFmt w:val="bullet"/>
      <w:lvlText w:val="o"/>
      <w:lvlJc w:val="left"/>
      <w:pPr>
        <w:ind w:left="5779" w:hanging="360"/>
      </w:pPr>
      <w:rPr>
        <w:rFonts w:hint="default" w:ascii="Courier New" w:hAnsi="Courier New" w:cs="Courier New"/>
      </w:rPr>
    </w:lvl>
    <w:lvl w:ilvl="8" w:tplc="04050005" w:tentative="1">
      <w:start w:val="1"/>
      <w:numFmt w:val="bullet"/>
      <w:lvlText w:val=""/>
      <w:lvlJc w:val="left"/>
      <w:pPr>
        <w:ind w:left="6499" w:hanging="360"/>
      </w:pPr>
      <w:rPr>
        <w:rFonts w:hint="default" w:ascii="Wingdings" w:hAnsi="Wingdings"/>
      </w:rPr>
    </w:lvl>
  </w:abstractNum>
  <w:abstractNum w:abstractNumId="18" w15:restartNumberingAfterBreak="0">
    <w:nsid w:val="3477065C"/>
    <w:multiLevelType w:val="hybridMultilevel"/>
    <w:tmpl w:val="BA501D2C"/>
    <w:lvl w:ilvl="0" w:tplc="0405000B">
      <w:start w:val="1"/>
      <w:numFmt w:val="bullet"/>
      <w:lvlText w:val=""/>
      <w:lvlJc w:val="left"/>
      <w:pPr>
        <w:ind w:left="739" w:hanging="360"/>
      </w:pPr>
      <w:rPr>
        <w:rFonts w:hint="default" w:ascii="Wingdings" w:hAnsi="Wingdings"/>
      </w:rPr>
    </w:lvl>
    <w:lvl w:ilvl="1" w:tplc="04050003" w:tentative="1">
      <w:start w:val="1"/>
      <w:numFmt w:val="bullet"/>
      <w:lvlText w:val="o"/>
      <w:lvlJc w:val="left"/>
      <w:pPr>
        <w:ind w:left="1459" w:hanging="360"/>
      </w:pPr>
      <w:rPr>
        <w:rFonts w:hint="default" w:ascii="Courier New" w:hAnsi="Courier New" w:cs="Courier New"/>
      </w:rPr>
    </w:lvl>
    <w:lvl w:ilvl="2" w:tplc="04050005" w:tentative="1">
      <w:start w:val="1"/>
      <w:numFmt w:val="bullet"/>
      <w:lvlText w:val=""/>
      <w:lvlJc w:val="left"/>
      <w:pPr>
        <w:ind w:left="2179" w:hanging="360"/>
      </w:pPr>
      <w:rPr>
        <w:rFonts w:hint="default" w:ascii="Wingdings" w:hAnsi="Wingdings"/>
      </w:rPr>
    </w:lvl>
    <w:lvl w:ilvl="3" w:tplc="04050001" w:tentative="1">
      <w:start w:val="1"/>
      <w:numFmt w:val="bullet"/>
      <w:lvlText w:val=""/>
      <w:lvlJc w:val="left"/>
      <w:pPr>
        <w:ind w:left="2899" w:hanging="360"/>
      </w:pPr>
      <w:rPr>
        <w:rFonts w:hint="default" w:ascii="Symbol" w:hAnsi="Symbol"/>
      </w:rPr>
    </w:lvl>
    <w:lvl w:ilvl="4" w:tplc="04050003" w:tentative="1">
      <w:start w:val="1"/>
      <w:numFmt w:val="bullet"/>
      <w:lvlText w:val="o"/>
      <w:lvlJc w:val="left"/>
      <w:pPr>
        <w:ind w:left="3619" w:hanging="360"/>
      </w:pPr>
      <w:rPr>
        <w:rFonts w:hint="default" w:ascii="Courier New" w:hAnsi="Courier New" w:cs="Courier New"/>
      </w:rPr>
    </w:lvl>
    <w:lvl w:ilvl="5" w:tplc="04050005" w:tentative="1">
      <w:start w:val="1"/>
      <w:numFmt w:val="bullet"/>
      <w:lvlText w:val=""/>
      <w:lvlJc w:val="left"/>
      <w:pPr>
        <w:ind w:left="4339" w:hanging="360"/>
      </w:pPr>
      <w:rPr>
        <w:rFonts w:hint="default" w:ascii="Wingdings" w:hAnsi="Wingdings"/>
      </w:rPr>
    </w:lvl>
    <w:lvl w:ilvl="6" w:tplc="04050001" w:tentative="1">
      <w:start w:val="1"/>
      <w:numFmt w:val="bullet"/>
      <w:lvlText w:val=""/>
      <w:lvlJc w:val="left"/>
      <w:pPr>
        <w:ind w:left="5059" w:hanging="360"/>
      </w:pPr>
      <w:rPr>
        <w:rFonts w:hint="default" w:ascii="Symbol" w:hAnsi="Symbol"/>
      </w:rPr>
    </w:lvl>
    <w:lvl w:ilvl="7" w:tplc="04050003" w:tentative="1">
      <w:start w:val="1"/>
      <w:numFmt w:val="bullet"/>
      <w:lvlText w:val="o"/>
      <w:lvlJc w:val="left"/>
      <w:pPr>
        <w:ind w:left="5779" w:hanging="360"/>
      </w:pPr>
      <w:rPr>
        <w:rFonts w:hint="default" w:ascii="Courier New" w:hAnsi="Courier New" w:cs="Courier New"/>
      </w:rPr>
    </w:lvl>
    <w:lvl w:ilvl="8" w:tplc="04050005" w:tentative="1">
      <w:start w:val="1"/>
      <w:numFmt w:val="bullet"/>
      <w:lvlText w:val=""/>
      <w:lvlJc w:val="left"/>
      <w:pPr>
        <w:ind w:left="6499" w:hanging="360"/>
      </w:pPr>
      <w:rPr>
        <w:rFonts w:hint="default" w:ascii="Wingdings" w:hAnsi="Wingdings"/>
      </w:rPr>
    </w:lvl>
  </w:abstractNum>
  <w:abstractNum w:abstractNumId="19" w15:restartNumberingAfterBreak="0">
    <w:nsid w:val="36FA4B6D"/>
    <w:multiLevelType w:val="hybridMultilevel"/>
    <w:tmpl w:val="6AFEEC1C"/>
    <w:lvl w:ilvl="0" w:tplc="0A746CEE">
      <w:start w:val="1"/>
      <w:numFmt w:val="decimal"/>
      <w:lvlText w:val="%1."/>
      <w:lvlJc w:val="left"/>
      <w:pPr>
        <w:ind w:left="739" w:hanging="360"/>
      </w:pPr>
      <w:rPr>
        <w:rFonts w:hint="default"/>
      </w:rPr>
    </w:lvl>
    <w:lvl w:ilvl="1" w:tplc="04050019" w:tentative="1">
      <w:start w:val="1"/>
      <w:numFmt w:val="lowerLetter"/>
      <w:lvlText w:val="%2."/>
      <w:lvlJc w:val="left"/>
      <w:pPr>
        <w:ind w:left="1459" w:hanging="360"/>
      </w:pPr>
    </w:lvl>
    <w:lvl w:ilvl="2" w:tplc="0405001B" w:tentative="1">
      <w:start w:val="1"/>
      <w:numFmt w:val="lowerRoman"/>
      <w:lvlText w:val="%3."/>
      <w:lvlJc w:val="right"/>
      <w:pPr>
        <w:ind w:left="2179" w:hanging="180"/>
      </w:pPr>
    </w:lvl>
    <w:lvl w:ilvl="3" w:tplc="0405000F" w:tentative="1">
      <w:start w:val="1"/>
      <w:numFmt w:val="decimal"/>
      <w:lvlText w:val="%4."/>
      <w:lvlJc w:val="left"/>
      <w:pPr>
        <w:ind w:left="2899" w:hanging="360"/>
      </w:pPr>
    </w:lvl>
    <w:lvl w:ilvl="4" w:tplc="04050019" w:tentative="1">
      <w:start w:val="1"/>
      <w:numFmt w:val="lowerLetter"/>
      <w:lvlText w:val="%5."/>
      <w:lvlJc w:val="left"/>
      <w:pPr>
        <w:ind w:left="3619" w:hanging="360"/>
      </w:pPr>
    </w:lvl>
    <w:lvl w:ilvl="5" w:tplc="0405001B" w:tentative="1">
      <w:start w:val="1"/>
      <w:numFmt w:val="lowerRoman"/>
      <w:lvlText w:val="%6."/>
      <w:lvlJc w:val="right"/>
      <w:pPr>
        <w:ind w:left="4339" w:hanging="180"/>
      </w:pPr>
    </w:lvl>
    <w:lvl w:ilvl="6" w:tplc="0405000F" w:tentative="1">
      <w:start w:val="1"/>
      <w:numFmt w:val="decimal"/>
      <w:lvlText w:val="%7."/>
      <w:lvlJc w:val="left"/>
      <w:pPr>
        <w:ind w:left="5059" w:hanging="360"/>
      </w:pPr>
    </w:lvl>
    <w:lvl w:ilvl="7" w:tplc="04050019" w:tentative="1">
      <w:start w:val="1"/>
      <w:numFmt w:val="lowerLetter"/>
      <w:lvlText w:val="%8."/>
      <w:lvlJc w:val="left"/>
      <w:pPr>
        <w:ind w:left="5779" w:hanging="360"/>
      </w:pPr>
    </w:lvl>
    <w:lvl w:ilvl="8" w:tplc="0405001B" w:tentative="1">
      <w:start w:val="1"/>
      <w:numFmt w:val="lowerRoman"/>
      <w:lvlText w:val="%9."/>
      <w:lvlJc w:val="right"/>
      <w:pPr>
        <w:ind w:left="6499" w:hanging="180"/>
      </w:pPr>
    </w:lvl>
  </w:abstractNum>
  <w:abstractNum w:abstractNumId="20" w15:restartNumberingAfterBreak="0">
    <w:nsid w:val="379C0DDD"/>
    <w:multiLevelType w:val="hybridMultilevel"/>
    <w:tmpl w:val="CF6034EC"/>
    <w:lvl w:ilvl="0" w:tplc="0405000B">
      <w:start w:val="1"/>
      <w:numFmt w:val="bullet"/>
      <w:lvlText w:val=""/>
      <w:lvlJc w:val="left"/>
      <w:pPr>
        <w:ind w:left="1776" w:hanging="360"/>
      </w:pPr>
      <w:rPr>
        <w:rFonts w:hint="default" w:ascii="Wingdings" w:hAnsi="Wingdings"/>
      </w:rPr>
    </w:lvl>
    <w:lvl w:ilvl="1" w:tplc="04050003" w:tentative="1">
      <w:start w:val="1"/>
      <w:numFmt w:val="bullet"/>
      <w:lvlText w:val="o"/>
      <w:lvlJc w:val="left"/>
      <w:pPr>
        <w:ind w:left="2496" w:hanging="360"/>
      </w:pPr>
      <w:rPr>
        <w:rFonts w:hint="default" w:ascii="Courier New" w:hAnsi="Courier New" w:cs="Courier New"/>
      </w:rPr>
    </w:lvl>
    <w:lvl w:ilvl="2" w:tplc="04050005" w:tentative="1">
      <w:start w:val="1"/>
      <w:numFmt w:val="bullet"/>
      <w:lvlText w:val=""/>
      <w:lvlJc w:val="left"/>
      <w:pPr>
        <w:ind w:left="3216" w:hanging="360"/>
      </w:pPr>
      <w:rPr>
        <w:rFonts w:hint="default" w:ascii="Wingdings" w:hAnsi="Wingdings"/>
      </w:rPr>
    </w:lvl>
    <w:lvl w:ilvl="3" w:tplc="04050001" w:tentative="1">
      <w:start w:val="1"/>
      <w:numFmt w:val="bullet"/>
      <w:lvlText w:val=""/>
      <w:lvlJc w:val="left"/>
      <w:pPr>
        <w:ind w:left="3936" w:hanging="360"/>
      </w:pPr>
      <w:rPr>
        <w:rFonts w:hint="default" w:ascii="Symbol" w:hAnsi="Symbol"/>
      </w:rPr>
    </w:lvl>
    <w:lvl w:ilvl="4" w:tplc="04050003" w:tentative="1">
      <w:start w:val="1"/>
      <w:numFmt w:val="bullet"/>
      <w:lvlText w:val="o"/>
      <w:lvlJc w:val="left"/>
      <w:pPr>
        <w:ind w:left="4656" w:hanging="360"/>
      </w:pPr>
      <w:rPr>
        <w:rFonts w:hint="default" w:ascii="Courier New" w:hAnsi="Courier New" w:cs="Courier New"/>
      </w:rPr>
    </w:lvl>
    <w:lvl w:ilvl="5" w:tplc="04050005" w:tentative="1">
      <w:start w:val="1"/>
      <w:numFmt w:val="bullet"/>
      <w:lvlText w:val=""/>
      <w:lvlJc w:val="left"/>
      <w:pPr>
        <w:ind w:left="5376" w:hanging="360"/>
      </w:pPr>
      <w:rPr>
        <w:rFonts w:hint="default" w:ascii="Wingdings" w:hAnsi="Wingdings"/>
      </w:rPr>
    </w:lvl>
    <w:lvl w:ilvl="6" w:tplc="04050001" w:tentative="1">
      <w:start w:val="1"/>
      <w:numFmt w:val="bullet"/>
      <w:lvlText w:val=""/>
      <w:lvlJc w:val="left"/>
      <w:pPr>
        <w:ind w:left="6096" w:hanging="360"/>
      </w:pPr>
      <w:rPr>
        <w:rFonts w:hint="default" w:ascii="Symbol" w:hAnsi="Symbol"/>
      </w:rPr>
    </w:lvl>
    <w:lvl w:ilvl="7" w:tplc="04050003" w:tentative="1">
      <w:start w:val="1"/>
      <w:numFmt w:val="bullet"/>
      <w:lvlText w:val="o"/>
      <w:lvlJc w:val="left"/>
      <w:pPr>
        <w:ind w:left="6816" w:hanging="360"/>
      </w:pPr>
      <w:rPr>
        <w:rFonts w:hint="default" w:ascii="Courier New" w:hAnsi="Courier New" w:cs="Courier New"/>
      </w:rPr>
    </w:lvl>
    <w:lvl w:ilvl="8" w:tplc="04050005" w:tentative="1">
      <w:start w:val="1"/>
      <w:numFmt w:val="bullet"/>
      <w:lvlText w:val=""/>
      <w:lvlJc w:val="left"/>
      <w:pPr>
        <w:ind w:left="7536" w:hanging="360"/>
      </w:pPr>
      <w:rPr>
        <w:rFonts w:hint="default" w:ascii="Wingdings" w:hAnsi="Wingdings"/>
      </w:rPr>
    </w:lvl>
  </w:abstractNum>
  <w:abstractNum w:abstractNumId="21" w15:restartNumberingAfterBreak="0">
    <w:nsid w:val="385E1AF9"/>
    <w:multiLevelType w:val="hybridMultilevel"/>
    <w:tmpl w:val="BAAA9854"/>
    <w:lvl w:ilvl="0" w:tplc="44DC2CF0">
      <w:start w:val="6"/>
      <w:numFmt w:val="decimal"/>
      <w:lvlText w:val="%1."/>
      <w:lvlJc w:val="left"/>
      <w:pPr>
        <w:ind w:left="360" w:hanging="360"/>
      </w:pPr>
      <w:rPr>
        <w:rFonts w:hint="default"/>
        <w:b/>
      </w:rPr>
    </w:lvl>
    <w:lvl w:ilvl="1" w:tplc="04050019">
      <w:start w:val="1"/>
      <w:numFmt w:val="lowerLetter"/>
      <w:lvlText w:val="%2."/>
      <w:lvlJc w:val="left"/>
      <w:pPr>
        <w:ind w:left="1099" w:hanging="360"/>
      </w:pPr>
    </w:lvl>
    <w:lvl w:ilvl="2" w:tplc="0405001B" w:tentative="1">
      <w:start w:val="1"/>
      <w:numFmt w:val="lowerRoman"/>
      <w:lvlText w:val="%3."/>
      <w:lvlJc w:val="right"/>
      <w:pPr>
        <w:ind w:left="1819" w:hanging="180"/>
      </w:pPr>
    </w:lvl>
    <w:lvl w:ilvl="3" w:tplc="0405000F" w:tentative="1">
      <w:start w:val="1"/>
      <w:numFmt w:val="decimal"/>
      <w:lvlText w:val="%4."/>
      <w:lvlJc w:val="left"/>
      <w:pPr>
        <w:ind w:left="2539" w:hanging="360"/>
      </w:pPr>
    </w:lvl>
    <w:lvl w:ilvl="4" w:tplc="04050019" w:tentative="1">
      <w:start w:val="1"/>
      <w:numFmt w:val="lowerLetter"/>
      <w:lvlText w:val="%5."/>
      <w:lvlJc w:val="left"/>
      <w:pPr>
        <w:ind w:left="3259" w:hanging="360"/>
      </w:pPr>
    </w:lvl>
    <w:lvl w:ilvl="5" w:tplc="0405001B" w:tentative="1">
      <w:start w:val="1"/>
      <w:numFmt w:val="lowerRoman"/>
      <w:lvlText w:val="%6."/>
      <w:lvlJc w:val="right"/>
      <w:pPr>
        <w:ind w:left="3979" w:hanging="180"/>
      </w:pPr>
    </w:lvl>
    <w:lvl w:ilvl="6" w:tplc="0405000F" w:tentative="1">
      <w:start w:val="1"/>
      <w:numFmt w:val="decimal"/>
      <w:lvlText w:val="%7."/>
      <w:lvlJc w:val="left"/>
      <w:pPr>
        <w:ind w:left="4699" w:hanging="360"/>
      </w:pPr>
    </w:lvl>
    <w:lvl w:ilvl="7" w:tplc="04050019" w:tentative="1">
      <w:start w:val="1"/>
      <w:numFmt w:val="lowerLetter"/>
      <w:lvlText w:val="%8."/>
      <w:lvlJc w:val="left"/>
      <w:pPr>
        <w:ind w:left="5419" w:hanging="360"/>
      </w:pPr>
    </w:lvl>
    <w:lvl w:ilvl="8" w:tplc="0405001B" w:tentative="1">
      <w:start w:val="1"/>
      <w:numFmt w:val="lowerRoman"/>
      <w:lvlText w:val="%9."/>
      <w:lvlJc w:val="right"/>
      <w:pPr>
        <w:ind w:left="6139" w:hanging="180"/>
      </w:pPr>
    </w:lvl>
  </w:abstractNum>
  <w:abstractNum w:abstractNumId="22" w15:restartNumberingAfterBreak="0">
    <w:nsid w:val="3933187B"/>
    <w:multiLevelType w:val="hybridMultilevel"/>
    <w:tmpl w:val="E02A3E22"/>
    <w:lvl w:ilvl="0" w:tplc="C9E4E730">
      <w:start w:val="355"/>
      <w:numFmt w:val="bullet"/>
      <w:lvlText w:val="-"/>
      <w:lvlJc w:val="left"/>
      <w:pPr>
        <w:ind w:left="1774" w:hanging="360"/>
      </w:pPr>
      <w:rPr>
        <w:rFonts w:hint="default" w:ascii="Times New Roman" w:hAnsi="Times New Roman" w:eastAsia="Times New Roman" w:cs="Times New Roman"/>
      </w:rPr>
    </w:lvl>
    <w:lvl w:ilvl="1" w:tplc="04050003" w:tentative="1">
      <w:start w:val="1"/>
      <w:numFmt w:val="bullet"/>
      <w:lvlText w:val="o"/>
      <w:lvlJc w:val="left"/>
      <w:pPr>
        <w:ind w:left="2494" w:hanging="360"/>
      </w:pPr>
      <w:rPr>
        <w:rFonts w:hint="default" w:ascii="Courier New" w:hAnsi="Courier New" w:cs="Courier New"/>
      </w:rPr>
    </w:lvl>
    <w:lvl w:ilvl="2" w:tplc="04050005" w:tentative="1">
      <w:start w:val="1"/>
      <w:numFmt w:val="bullet"/>
      <w:lvlText w:val=""/>
      <w:lvlJc w:val="left"/>
      <w:pPr>
        <w:ind w:left="3214" w:hanging="360"/>
      </w:pPr>
      <w:rPr>
        <w:rFonts w:hint="default" w:ascii="Wingdings" w:hAnsi="Wingdings"/>
      </w:rPr>
    </w:lvl>
    <w:lvl w:ilvl="3" w:tplc="04050001" w:tentative="1">
      <w:start w:val="1"/>
      <w:numFmt w:val="bullet"/>
      <w:lvlText w:val=""/>
      <w:lvlJc w:val="left"/>
      <w:pPr>
        <w:ind w:left="3934" w:hanging="360"/>
      </w:pPr>
      <w:rPr>
        <w:rFonts w:hint="default" w:ascii="Symbol" w:hAnsi="Symbol"/>
      </w:rPr>
    </w:lvl>
    <w:lvl w:ilvl="4" w:tplc="04050003" w:tentative="1">
      <w:start w:val="1"/>
      <w:numFmt w:val="bullet"/>
      <w:lvlText w:val="o"/>
      <w:lvlJc w:val="left"/>
      <w:pPr>
        <w:ind w:left="4654" w:hanging="360"/>
      </w:pPr>
      <w:rPr>
        <w:rFonts w:hint="default" w:ascii="Courier New" w:hAnsi="Courier New" w:cs="Courier New"/>
      </w:rPr>
    </w:lvl>
    <w:lvl w:ilvl="5" w:tplc="04050005" w:tentative="1">
      <w:start w:val="1"/>
      <w:numFmt w:val="bullet"/>
      <w:lvlText w:val=""/>
      <w:lvlJc w:val="left"/>
      <w:pPr>
        <w:ind w:left="5374" w:hanging="360"/>
      </w:pPr>
      <w:rPr>
        <w:rFonts w:hint="default" w:ascii="Wingdings" w:hAnsi="Wingdings"/>
      </w:rPr>
    </w:lvl>
    <w:lvl w:ilvl="6" w:tplc="04050001" w:tentative="1">
      <w:start w:val="1"/>
      <w:numFmt w:val="bullet"/>
      <w:lvlText w:val=""/>
      <w:lvlJc w:val="left"/>
      <w:pPr>
        <w:ind w:left="6094" w:hanging="360"/>
      </w:pPr>
      <w:rPr>
        <w:rFonts w:hint="default" w:ascii="Symbol" w:hAnsi="Symbol"/>
      </w:rPr>
    </w:lvl>
    <w:lvl w:ilvl="7" w:tplc="04050003" w:tentative="1">
      <w:start w:val="1"/>
      <w:numFmt w:val="bullet"/>
      <w:lvlText w:val="o"/>
      <w:lvlJc w:val="left"/>
      <w:pPr>
        <w:ind w:left="6814" w:hanging="360"/>
      </w:pPr>
      <w:rPr>
        <w:rFonts w:hint="default" w:ascii="Courier New" w:hAnsi="Courier New" w:cs="Courier New"/>
      </w:rPr>
    </w:lvl>
    <w:lvl w:ilvl="8" w:tplc="04050005" w:tentative="1">
      <w:start w:val="1"/>
      <w:numFmt w:val="bullet"/>
      <w:lvlText w:val=""/>
      <w:lvlJc w:val="left"/>
      <w:pPr>
        <w:ind w:left="7534" w:hanging="360"/>
      </w:pPr>
      <w:rPr>
        <w:rFonts w:hint="default" w:ascii="Wingdings" w:hAnsi="Wingdings"/>
      </w:rPr>
    </w:lvl>
  </w:abstractNum>
  <w:abstractNum w:abstractNumId="23" w15:restartNumberingAfterBreak="0">
    <w:nsid w:val="3AFB6E0E"/>
    <w:multiLevelType w:val="hybridMultilevel"/>
    <w:tmpl w:val="8EC2189C"/>
    <w:lvl w:ilvl="0" w:tplc="0405000B">
      <w:start w:val="1"/>
      <w:numFmt w:val="bullet"/>
      <w:lvlText w:val=""/>
      <w:lvlJc w:val="left"/>
      <w:pPr>
        <w:ind w:left="739" w:hanging="360"/>
      </w:pPr>
      <w:rPr>
        <w:rFonts w:hint="default" w:ascii="Wingdings" w:hAnsi="Wingdings"/>
      </w:rPr>
    </w:lvl>
    <w:lvl w:ilvl="1" w:tplc="04050003" w:tentative="1">
      <w:start w:val="1"/>
      <w:numFmt w:val="bullet"/>
      <w:lvlText w:val="o"/>
      <w:lvlJc w:val="left"/>
      <w:pPr>
        <w:ind w:left="1459" w:hanging="360"/>
      </w:pPr>
      <w:rPr>
        <w:rFonts w:hint="default" w:ascii="Courier New" w:hAnsi="Courier New" w:cs="Courier New"/>
      </w:rPr>
    </w:lvl>
    <w:lvl w:ilvl="2" w:tplc="04050005" w:tentative="1">
      <w:start w:val="1"/>
      <w:numFmt w:val="bullet"/>
      <w:lvlText w:val=""/>
      <w:lvlJc w:val="left"/>
      <w:pPr>
        <w:ind w:left="2179" w:hanging="360"/>
      </w:pPr>
      <w:rPr>
        <w:rFonts w:hint="default" w:ascii="Wingdings" w:hAnsi="Wingdings"/>
      </w:rPr>
    </w:lvl>
    <w:lvl w:ilvl="3" w:tplc="04050001" w:tentative="1">
      <w:start w:val="1"/>
      <w:numFmt w:val="bullet"/>
      <w:lvlText w:val=""/>
      <w:lvlJc w:val="left"/>
      <w:pPr>
        <w:ind w:left="2899" w:hanging="360"/>
      </w:pPr>
      <w:rPr>
        <w:rFonts w:hint="default" w:ascii="Symbol" w:hAnsi="Symbol"/>
      </w:rPr>
    </w:lvl>
    <w:lvl w:ilvl="4" w:tplc="04050003" w:tentative="1">
      <w:start w:val="1"/>
      <w:numFmt w:val="bullet"/>
      <w:lvlText w:val="o"/>
      <w:lvlJc w:val="left"/>
      <w:pPr>
        <w:ind w:left="3619" w:hanging="360"/>
      </w:pPr>
      <w:rPr>
        <w:rFonts w:hint="default" w:ascii="Courier New" w:hAnsi="Courier New" w:cs="Courier New"/>
      </w:rPr>
    </w:lvl>
    <w:lvl w:ilvl="5" w:tplc="04050005" w:tentative="1">
      <w:start w:val="1"/>
      <w:numFmt w:val="bullet"/>
      <w:lvlText w:val=""/>
      <w:lvlJc w:val="left"/>
      <w:pPr>
        <w:ind w:left="4339" w:hanging="360"/>
      </w:pPr>
      <w:rPr>
        <w:rFonts w:hint="default" w:ascii="Wingdings" w:hAnsi="Wingdings"/>
      </w:rPr>
    </w:lvl>
    <w:lvl w:ilvl="6" w:tplc="04050001" w:tentative="1">
      <w:start w:val="1"/>
      <w:numFmt w:val="bullet"/>
      <w:lvlText w:val=""/>
      <w:lvlJc w:val="left"/>
      <w:pPr>
        <w:ind w:left="5059" w:hanging="360"/>
      </w:pPr>
      <w:rPr>
        <w:rFonts w:hint="default" w:ascii="Symbol" w:hAnsi="Symbol"/>
      </w:rPr>
    </w:lvl>
    <w:lvl w:ilvl="7" w:tplc="04050003" w:tentative="1">
      <w:start w:val="1"/>
      <w:numFmt w:val="bullet"/>
      <w:lvlText w:val="o"/>
      <w:lvlJc w:val="left"/>
      <w:pPr>
        <w:ind w:left="5779" w:hanging="360"/>
      </w:pPr>
      <w:rPr>
        <w:rFonts w:hint="default" w:ascii="Courier New" w:hAnsi="Courier New" w:cs="Courier New"/>
      </w:rPr>
    </w:lvl>
    <w:lvl w:ilvl="8" w:tplc="04050005" w:tentative="1">
      <w:start w:val="1"/>
      <w:numFmt w:val="bullet"/>
      <w:lvlText w:val=""/>
      <w:lvlJc w:val="left"/>
      <w:pPr>
        <w:ind w:left="6499" w:hanging="360"/>
      </w:pPr>
      <w:rPr>
        <w:rFonts w:hint="default" w:ascii="Wingdings" w:hAnsi="Wingdings"/>
      </w:rPr>
    </w:lvl>
  </w:abstractNum>
  <w:abstractNum w:abstractNumId="24" w15:restartNumberingAfterBreak="0">
    <w:nsid w:val="3E93582D"/>
    <w:multiLevelType w:val="hybridMultilevel"/>
    <w:tmpl w:val="F9969C8C"/>
    <w:lvl w:ilvl="0" w:tplc="A13039F4">
      <w:start w:val="1"/>
      <w:numFmt w:val="bullet"/>
      <w:lvlText w:val="-"/>
      <w:lvlJc w:val="left"/>
      <w:pPr>
        <w:ind w:left="1571" w:hanging="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050003" w:tentative="1">
      <w:start w:val="1"/>
      <w:numFmt w:val="bullet"/>
      <w:lvlText w:val="o"/>
      <w:lvlJc w:val="left"/>
      <w:pPr>
        <w:ind w:left="2291" w:hanging="360"/>
      </w:pPr>
      <w:rPr>
        <w:rFonts w:hint="default" w:ascii="Courier New" w:hAnsi="Courier New" w:cs="Courier New"/>
      </w:rPr>
    </w:lvl>
    <w:lvl w:ilvl="2" w:tplc="04050005" w:tentative="1">
      <w:start w:val="1"/>
      <w:numFmt w:val="bullet"/>
      <w:lvlText w:val=""/>
      <w:lvlJc w:val="left"/>
      <w:pPr>
        <w:ind w:left="3011" w:hanging="360"/>
      </w:pPr>
      <w:rPr>
        <w:rFonts w:hint="default" w:ascii="Wingdings" w:hAnsi="Wingdings"/>
      </w:rPr>
    </w:lvl>
    <w:lvl w:ilvl="3" w:tplc="04050001" w:tentative="1">
      <w:start w:val="1"/>
      <w:numFmt w:val="bullet"/>
      <w:lvlText w:val=""/>
      <w:lvlJc w:val="left"/>
      <w:pPr>
        <w:ind w:left="3731" w:hanging="360"/>
      </w:pPr>
      <w:rPr>
        <w:rFonts w:hint="default" w:ascii="Symbol" w:hAnsi="Symbol"/>
      </w:rPr>
    </w:lvl>
    <w:lvl w:ilvl="4" w:tplc="04050003" w:tentative="1">
      <w:start w:val="1"/>
      <w:numFmt w:val="bullet"/>
      <w:lvlText w:val="o"/>
      <w:lvlJc w:val="left"/>
      <w:pPr>
        <w:ind w:left="4451" w:hanging="360"/>
      </w:pPr>
      <w:rPr>
        <w:rFonts w:hint="default" w:ascii="Courier New" w:hAnsi="Courier New" w:cs="Courier New"/>
      </w:rPr>
    </w:lvl>
    <w:lvl w:ilvl="5" w:tplc="04050005" w:tentative="1">
      <w:start w:val="1"/>
      <w:numFmt w:val="bullet"/>
      <w:lvlText w:val=""/>
      <w:lvlJc w:val="left"/>
      <w:pPr>
        <w:ind w:left="5171" w:hanging="360"/>
      </w:pPr>
      <w:rPr>
        <w:rFonts w:hint="default" w:ascii="Wingdings" w:hAnsi="Wingdings"/>
      </w:rPr>
    </w:lvl>
    <w:lvl w:ilvl="6" w:tplc="04050001" w:tentative="1">
      <w:start w:val="1"/>
      <w:numFmt w:val="bullet"/>
      <w:lvlText w:val=""/>
      <w:lvlJc w:val="left"/>
      <w:pPr>
        <w:ind w:left="5891" w:hanging="360"/>
      </w:pPr>
      <w:rPr>
        <w:rFonts w:hint="default" w:ascii="Symbol" w:hAnsi="Symbol"/>
      </w:rPr>
    </w:lvl>
    <w:lvl w:ilvl="7" w:tplc="04050003" w:tentative="1">
      <w:start w:val="1"/>
      <w:numFmt w:val="bullet"/>
      <w:lvlText w:val="o"/>
      <w:lvlJc w:val="left"/>
      <w:pPr>
        <w:ind w:left="6611" w:hanging="360"/>
      </w:pPr>
      <w:rPr>
        <w:rFonts w:hint="default" w:ascii="Courier New" w:hAnsi="Courier New" w:cs="Courier New"/>
      </w:rPr>
    </w:lvl>
    <w:lvl w:ilvl="8" w:tplc="04050005" w:tentative="1">
      <w:start w:val="1"/>
      <w:numFmt w:val="bullet"/>
      <w:lvlText w:val=""/>
      <w:lvlJc w:val="left"/>
      <w:pPr>
        <w:ind w:left="7331" w:hanging="360"/>
      </w:pPr>
      <w:rPr>
        <w:rFonts w:hint="default" w:ascii="Wingdings" w:hAnsi="Wingdings"/>
      </w:rPr>
    </w:lvl>
  </w:abstractNum>
  <w:abstractNum w:abstractNumId="25" w15:restartNumberingAfterBreak="0">
    <w:nsid w:val="3EEA69DA"/>
    <w:multiLevelType w:val="hybridMultilevel"/>
    <w:tmpl w:val="61ECF422"/>
    <w:lvl w:ilvl="0" w:tplc="0405000B">
      <w:start w:val="1"/>
      <w:numFmt w:val="bullet"/>
      <w:lvlText w:val=""/>
      <w:lvlJc w:val="left"/>
      <w:pPr>
        <w:ind w:left="739" w:hanging="360"/>
      </w:pPr>
      <w:rPr>
        <w:rFonts w:hint="default" w:ascii="Wingdings" w:hAnsi="Wingdings"/>
      </w:rPr>
    </w:lvl>
    <w:lvl w:ilvl="1" w:tplc="04050003" w:tentative="1">
      <w:start w:val="1"/>
      <w:numFmt w:val="bullet"/>
      <w:lvlText w:val="o"/>
      <w:lvlJc w:val="left"/>
      <w:pPr>
        <w:ind w:left="1459" w:hanging="360"/>
      </w:pPr>
      <w:rPr>
        <w:rFonts w:hint="default" w:ascii="Courier New" w:hAnsi="Courier New" w:cs="Courier New"/>
      </w:rPr>
    </w:lvl>
    <w:lvl w:ilvl="2" w:tplc="04050005" w:tentative="1">
      <w:start w:val="1"/>
      <w:numFmt w:val="bullet"/>
      <w:lvlText w:val=""/>
      <w:lvlJc w:val="left"/>
      <w:pPr>
        <w:ind w:left="2179" w:hanging="360"/>
      </w:pPr>
      <w:rPr>
        <w:rFonts w:hint="default" w:ascii="Wingdings" w:hAnsi="Wingdings"/>
      </w:rPr>
    </w:lvl>
    <w:lvl w:ilvl="3" w:tplc="04050001" w:tentative="1">
      <w:start w:val="1"/>
      <w:numFmt w:val="bullet"/>
      <w:lvlText w:val=""/>
      <w:lvlJc w:val="left"/>
      <w:pPr>
        <w:ind w:left="2899" w:hanging="360"/>
      </w:pPr>
      <w:rPr>
        <w:rFonts w:hint="default" w:ascii="Symbol" w:hAnsi="Symbol"/>
      </w:rPr>
    </w:lvl>
    <w:lvl w:ilvl="4" w:tplc="04050003" w:tentative="1">
      <w:start w:val="1"/>
      <w:numFmt w:val="bullet"/>
      <w:lvlText w:val="o"/>
      <w:lvlJc w:val="left"/>
      <w:pPr>
        <w:ind w:left="3619" w:hanging="360"/>
      </w:pPr>
      <w:rPr>
        <w:rFonts w:hint="default" w:ascii="Courier New" w:hAnsi="Courier New" w:cs="Courier New"/>
      </w:rPr>
    </w:lvl>
    <w:lvl w:ilvl="5" w:tplc="04050005" w:tentative="1">
      <w:start w:val="1"/>
      <w:numFmt w:val="bullet"/>
      <w:lvlText w:val=""/>
      <w:lvlJc w:val="left"/>
      <w:pPr>
        <w:ind w:left="4339" w:hanging="360"/>
      </w:pPr>
      <w:rPr>
        <w:rFonts w:hint="default" w:ascii="Wingdings" w:hAnsi="Wingdings"/>
      </w:rPr>
    </w:lvl>
    <w:lvl w:ilvl="6" w:tplc="04050001" w:tentative="1">
      <w:start w:val="1"/>
      <w:numFmt w:val="bullet"/>
      <w:lvlText w:val=""/>
      <w:lvlJc w:val="left"/>
      <w:pPr>
        <w:ind w:left="5059" w:hanging="360"/>
      </w:pPr>
      <w:rPr>
        <w:rFonts w:hint="default" w:ascii="Symbol" w:hAnsi="Symbol"/>
      </w:rPr>
    </w:lvl>
    <w:lvl w:ilvl="7" w:tplc="04050003" w:tentative="1">
      <w:start w:val="1"/>
      <w:numFmt w:val="bullet"/>
      <w:lvlText w:val="o"/>
      <w:lvlJc w:val="left"/>
      <w:pPr>
        <w:ind w:left="5779" w:hanging="360"/>
      </w:pPr>
      <w:rPr>
        <w:rFonts w:hint="default" w:ascii="Courier New" w:hAnsi="Courier New" w:cs="Courier New"/>
      </w:rPr>
    </w:lvl>
    <w:lvl w:ilvl="8" w:tplc="04050005" w:tentative="1">
      <w:start w:val="1"/>
      <w:numFmt w:val="bullet"/>
      <w:lvlText w:val=""/>
      <w:lvlJc w:val="left"/>
      <w:pPr>
        <w:ind w:left="6499" w:hanging="360"/>
      </w:pPr>
      <w:rPr>
        <w:rFonts w:hint="default" w:ascii="Wingdings" w:hAnsi="Wingdings"/>
      </w:rPr>
    </w:lvl>
  </w:abstractNum>
  <w:abstractNum w:abstractNumId="26" w15:restartNumberingAfterBreak="0">
    <w:nsid w:val="44B8046F"/>
    <w:multiLevelType w:val="hybridMultilevel"/>
    <w:tmpl w:val="1F5462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C83F65"/>
    <w:multiLevelType w:val="hybridMultilevel"/>
    <w:tmpl w:val="0D803D46"/>
    <w:lvl w:ilvl="0" w:tplc="539E4908">
      <w:start w:val="1"/>
      <w:numFmt w:val="decimal"/>
      <w:lvlText w:val="(%1."/>
      <w:lvlJc w:val="left"/>
      <w:pPr>
        <w:ind w:left="379" w:hanging="360"/>
      </w:pPr>
      <w:rPr>
        <w:rFonts w:hint="default"/>
      </w:rPr>
    </w:lvl>
    <w:lvl w:ilvl="1" w:tplc="04050019" w:tentative="1">
      <w:start w:val="1"/>
      <w:numFmt w:val="lowerLetter"/>
      <w:lvlText w:val="%2."/>
      <w:lvlJc w:val="left"/>
      <w:pPr>
        <w:ind w:left="1099" w:hanging="360"/>
      </w:pPr>
    </w:lvl>
    <w:lvl w:ilvl="2" w:tplc="0405001B" w:tentative="1">
      <w:start w:val="1"/>
      <w:numFmt w:val="lowerRoman"/>
      <w:lvlText w:val="%3."/>
      <w:lvlJc w:val="right"/>
      <w:pPr>
        <w:ind w:left="1819" w:hanging="180"/>
      </w:pPr>
    </w:lvl>
    <w:lvl w:ilvl="3" w:tplc="0405000F" w:tentative="1">
      <w:start w:val="1"/>
      <w:numFmt w:val="decimal"/>
      <w:lvlText w:val="%4."/>
      <w:lvlJc w:val="left"/>
      <w:pPr>
        <w:ind w:left="2539" w:hanging="360"/>
      </w:pPr>
    </w:lvl>
    <w:lvl w:ilvl="4" w:tplc="04050019" w:tentative="1">
      <w:start w:val="1"/>
      <w:numFmt w:val="lowerLetter"/>
      <w:lvlText w:val="%5."/>
      <w:lvlJc w:val="left"/>
      <w:pPr>
        <w:ind w:left="3259" w:hanging="360"/>
      </w:pPr>
    </w:lvl>
    <w:lvl w:ilvl="5" w:tplc="0405001B" w:tentative="1">
      <w:start w:val="1"/>
      <w:numFmt w:val="lowerRoman"/>
      <w:lvlText w:val="%6."/>
      <w:lvlJc w:val="right"/>
      <w:pPr>
        <w:ind w:left="3979" w:hanging="180"/>
      </w:pPr>
    </w:lvl>
    <w:lvl w:ilvl="6" w:tplc="0405000F" w:tentative="1">
      <w:start w:val="1"/>
      <w:numFmt w:val="decimal"/>
      <w:lvlText w:val="%7."/>
      <w:lvlJc w:val="left"/>
      <w:pPr>
        <w:ind w:left="4699" w:hanging="360"/>
      </w:pPr>
    </w:lvl>
    <w:lvl w:ilvl="7" w:tplc="04050019" w:tentative="1">
      <w:start w:val="1"/>
      <w:numFmt w:val="lowerLetter"/>
      <w:lvlText w:val="%8."/>
      <w:lvlJc w:val="left"/>
      <w:pPr>
        <w:ind w:left="5419" w:hanging="360"/>
      </w:pPr>
    </w:lvl>
    <w:lvl w:ilvl="8" w:tplc="0405001B" w:tentative="1">
      <w:start w:val="1"/>
      <w:numFmt w:val="lowerRoman"/>
      <w:lvlText w:val="%9."/>
      <w:lvlJc w:val="right"/>
      <w:pPr>
        <w:ind w:left="6139" w:hanging="180"/>
      </w:pPr>
    </w:lvl>
  </w:abstractNum>
  <w:abstractNum w:abstractNumId="28" w15:restartNumberingAfterBreak="0">
    <w:nsid w:val="52746CB2"/>
    <w:multiLevelType w:val="hybridMultilevel"/>
    <w:tmpl w:val="3EBC25C0"/>
    <w:lvl w:ilvl="0" w:tplc="0405000B">
      <w:start w:val="1"/>
      <w:numFmt w:val="bullet"/>
      <w:lvlText w:val=""/>
      <w:lvlJc w:val="left"/>
      <w:pPr>
        <w:ind w:left="739" w:hanging="360"/>
      </w:pPr>
      <w:rPr>
        <w:rFonts w:hint="default" w:ascii="Wingdings" w:hAnsi="Wingdings"/>
      </w:rPr>
    </w:lvl>
    <w:lvl w:ilvl="1" w:tplc="04050003" w:tentative="1">
      <w:start w:val="1"/>
      <w:numFmt w:val="bullet"/>
      <w:lvlText w:val="o"/>
      <w:lvlJc w:val="left"/>
      <w:pPr>
        <w:ind w:left="1459" w:hanging="360"/>
      </w:pPr>
      <w:rPr>
        <w:rFonts w:hint="default" w:ascii="Courier New" w:hAnsi="Courier New" w:cs="Courier New"/>
      </w:rPr>
    </w:lvl>
    <w:lvl w:ilvl="2" w:tplc="04050005" w:tentative="1">
      <w:start w:val="1"/>
      <w:numFmt w:val="bullet"/>
      <w:lvlText w:val=""/>
      <w:lvlJc w:val="left"/>
      <w:pPr>
        <w:ind w:left="2179" w:hanging="360"/>
      </w:pPr>
      <w:rPr>
        <w:rFonts w:hint="default" w:ascii="Wingdings" w:hAnsi="Wingdings"/>
      </w:rPr>
    </w:lvl>
    <w:lvl w:ilvl="3" w:tplc="04050001" w:tentative="1">
      <w:start w:val="1"/>
      <w:numFmt w:val="bullet"/>
      <w:lvlText w:val=""/>
      <w:lvlJc w:val="left"/>
      <w:pPr>
        <w:ind w:left="2899" w:hanging="360"/>
      </w:pPr>
      <w:rPr>
        <w:rFonts w:hint="default" w:ascii="Symbol" w:hAnsi="Symbol"/>
      </w:rPr>
    </w:lvl>
    <w:lvl w:ilvl="4" w:tplc="04050003" w:tentative="1">
      <w:start w:val="1"/>
      <w:numFmt w:val="bullet"/>
      <w:lvlText w:val="o"/>
      <w:lvlJc w:val="left"/>
      <w:pPr>
        <w:ind w:left="3619" w:hanging="360"/>
      </w:pPr>
      <w:rPr>
        <w:rFonts w:hint="default" w:ascii="Courier New" w:hAnsi="Courier New" w:cs="Courier New"/>
      </w:rPr>
    </w:lvl>
    <w:lvl w:ilvl="5" w:tplc="04050005" w:tentative="1">
      <w:start w:val="1"/>
      <w:numFmt w:val="bullet"/>
      <w:lvlText w:val=""/>
      <w:lvlJc w:val="left"/>
      <w:pPr>
        <w:ind w:left="4339" w:hanging="360"/>
      </w:pPr>
      <w:rPr>
        <w:rFonts w:hint="default" w:ascii="Wingdings" w:hAnsi="Wingdings"/>
      </w:rPr>
    </w:lvl>
    <w:lvl w:ilvl="6" w:tplc="04050001" w:tentative="1">
      <w:start w:val="1"/>
      <w:numFmt w:val="bullet"/>
      <w:lvlText w:val=""/>
      <w:lvlJc w:val="left"/>
      <w:pPr>
        <w:ind w:left="5059" w:hanging="360"/>
      </w:pPr>
      <w:rPr>
        <w:rFonts w:hint="default" w:ascii="Symbol" w:hAnsi="Symbol"/>
      </w:rPr>
    </w:lvl>
    <w:lvl w:ilvl="7" w:tplc="04050003" w:tentative="1">
      <w:start w:val="1"/>
      <w:numFmt w:val="bullet"/>
      <w:lvlText w:val="o"/>
      <w:lvlJc w:val="left"/>
      <w:pPr>
        <w:ind w:left="5779" w:hanging="360"/>
      </w:pPr>
      <w:rPr>
        <w:rFonts w:hint="default" w:ascii="Courier New" w:hAnsi="Courier New" w:cs="Courier New"/>
      </w:rPr>
    </w:lvl>
    <w:lvl w:ilvl="8" w:tplc="04050005" w:tentative="1">
      <w:start w:val="1"/>
      <w:numFmt w:val="bullet"/>
      <w:lvlText w:val=""/>
      <w:lvlJc w:val="left"/>
      <w:pPr>
        <w:ind w:left="6499" w:hanging="360"/>
      </w:pPr>
      <w:rPr>
        <w:rFonts w:hint="default" w:ascii="Wingdings" w:hAnsi="Wingdings"/>
      </w:rPr>
    </w:lvl>
  </w:abstractNum>
  <w:abstractNum w:abstractNumId="29" w15:restartNumberingAfterBreak="0">
    <w:nsid w:val="56A11FE9"/>
    <w:multiLevelType w:val="hybridMultilevel"/>
    <w:tmpl w:val="FBFCC05C"/>
    <w:lvl w:ilvl="0" w:tplc="96BE8B50">
      <w:start w:val="1"/>
      <w:numFmt w:val="decimal"/>
      <w:lvlText w:val="(%1."/>
      <w:lvlJc w:val="left"/>
      <w:pPr>
        <w:ind w:left="379" w:hanging="360"/>
      </w:pPr>
      <w:rPr>
        <w:rFonts w:hint="default"/>
      </w:rPr>
    </w:lvl>
    <w:lvl w:ilvl="1" w:tplc="04050019" w:tentative="1">
      <w:start w:val="1"/>
      <w:numFmt w:val="lowerLetter"/>
      <w:lvlText w:val="%2."/>
      <w:lvlJc w:val="left"/>
      <w:pPr>
        <w:ind w:left="1099" w:hanging="360"/>
      </w:pPr>
    </w:lvl>
    <w:lvl w:ilvl="2" w:tplc="0405001B" w:tentative="1">
      <w:start w:val="1"/>
      <w:numFmt w:val="lowerRoman"/>
      <w:lvlText w:val="%3."/>
      <w:lvlJc w:val="right"/>
      <w:pPr>
        <w:ind w:left="1819" w:hanging="180"/>
      </w:pPr>
    </w:lvl>
    <w:lvl w:ilvl="3" w:tplc="0405000F" w:tentative="1">
      <w:start w:val="1"/>
      <w:numFmt w:val="decimal"/>
      <w:lvlText w:val="%4."/>
      <w:lvlJc w:val="left"/>
      <w:pPr>
        <w:ind w:left="2539" w:hanging="360"/>
      </w:pPr>
    </w:lvl>
    <w:lvl w:ilvl="4" w:tplc="04050019" w:tentative="1">
      <w:start w:val="1"/>
      <w:numFmt w:val="lowerLetter"/>
      <w:lvlText w:val="%5."/>
      <w:lvlJc w:val="left"/>
      <w:pPr>
        <w:ind w:left="3259" w:hanging="360"/>
      </w:pPr>
    </w:lvl>
    <w:lvl w:ilvl="5" w:tplc="0405001B" w:tentative="1">
      <w:start w:val="1"/>
      <w:numFmt w:val="lowerRoman"/>
      <w:lvlText w:val="%6."/>
      <w:lvlJc w:val="right"/>
      <w:pPr>
        <w:ind w:left="3979" w:hanging="180"/>
      </w:pPr>
    </w:lvl>
    <w:lvl w:ilvl="6" w:tplc="0405000F" w:tentative="1">
      <w:start w:val="1"/>
      <w:numFmt w:val="decimal"/>
      <w:lvlText w:val="%7."/>
      <w:lvlJc w:val="left"/>
      <w:pPr>
        <w:ind w:left="4699" w:hanging="360"/>
      </w:pPr>
    </w:lvl>
    <w:lvl w:ilvl="7" w:tplc="04050019" w:tentative="1">
      <w:start w:val="1"/>
      <w:numFmt w:val="lowerLetter"/>
      <w:lvlText w:val="%8."/>
      <w:lvlJc w:val="left"/>
      <w:pPr>
        <w:ind w:left="5419" w:hanging="360"/>
      </w:pPr>
    </w:lvl>
    <w:lvl w:ilvl="8" w:tplc="0405001B" w:tentative="1">
      <w:start w:val="1"/>
      <w:numFmt w:val="lowerRoman"/>
      <w:lvlText w:val="%9."/>
      <w:lvlJc w:val="right"/>
      <w:pPr>
        <w:ind w:left="6139" w:hanging="180"/>
      </w:pPr>
    </w:lvl>
  </w:abstractNum>
  <w:abstractNum w:abstractNumId="30" w15:restartNumberingAfterBreak="0">
    <w:nsid w:val="584940A8"/>
    <w:multiLevelType w:val="hybridMultilevel"/>
    <w:tmpl w:val="AAFACDBE"/>
    <w:lvl w:ilvl="0" w:tplc="7AA6D9A6">
      <w:start w:val="1"/>
      <w:numFmt w:val="decimal"/>
      <w:lvlText w:val="%1."/>
      <w:lvlJc w:val="left"/>
      <w:pPr>
        <w:ind w:left="720" w:hanging="360"/>
      </w:pPr>
      <w:rPr>
        <w:rFonts w:ascii="Times New Roman" w:hAnsi="Times New Roman" w:eastAsia="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585608"/>
    <w:multiLevelType w:val="hybridMultilevel"/>
    <w:tmpl w:val="6F521FAC"/>
    <w:lvl w:ilvl="0" w:tplc="13224668">
      <w:start w:val="2"/>
      <w:numFmt w:val="decimal"/>
      <w:lvlText w:val="%1."/>
      <w:lvlJc w:val="left"/>
      <w:pPr>
        <w:ind w:left="446" w:hanging="360"/>
      </w:pPr>
      <w:rPr>
        <w:rFonts w:hint="default"/>
      </w:rPr>
    </w:lvl>
    <w:lvl w:ilvl="1" w:tplc="04050019" w:tentative="1">
      <w:start w:val="1"/>
      <w:numFmt w:val="lowerLetter"/>
      <w:lvlText w:val="%2."/>
      <w:lvlJc w:val="left"/>
      <w:pPr>
        <w:ind w:left="1166" w:hanging="360"/>
      </w:pPr>
    </w:lvl>
    <w:lvl w:ilvl="2" w:tplc="0405001B" w:tentative="1">
      <w:start w:val="1"/>
      <w:numFmt w:val="lowerRoman"/>
      <w:lvlText w:val="%3."/>
      <w:lvlJc w:val="right"/>
      <w:pPr>
        <w:ind w:left="1886" w:hanging="180"/>
      </w:pPr>
    </w:lvl>
    <w:lvl w:ilvl="3" w:tplc="0405000F" w:tentative="1">
      <w:start w:val="1"/>
      <w:numFmt w:val="decimal"/>
      <w:lvlText w:val="%4."/>
      <w:lvlJc w:val="left"/>
      <w:pPr>
        <w:ind w:left="2606" w:hanging="360"/>
      </w:pPr>
    </w:lvl>
    <w:lvl w:ilvl="4" w:tplc="04050019" w:tentative="1">
      <w:start w:val="1"/>
      <w:numFmt w:val="lowerLetter"/>
      <w:lvlText w:val="%5."/>
      <w:lvlJc w:val="left"/>
      <w:pPr>
        <w:ind w:left="3326" w:hanging="360"/>
      </w:pPr>
    </w:lvl>
    <w:lvl w:ilvl="5" w:tplc="0405001B" w:tentative="1">
      <w:start w:val="1"/>
      <w:numFmt w:val="lowerRoman"/>
      <w:lvlText w:val="%6."/>
      <w:lvlJc w:val="right"/>
      <w:pPr>
        <w:ind w:left="4046" w:hanging="180"/>
      </w:pPr>
    </w:lvl>
    <w:lvl w:ilvl="6" w:tplc="0405000F" w:tentative="1">
      <w:start w:val="1"/>
      <w:numFmt w:val="decimal"/>
      <w:lvlText w:val="%7."/>
      <w:lvlJc w:val="left"/>
      <w:pPr>
        <w:ind w:left="4766" w:hanging="360"/>
      </w:pPr>
    </w:lvl>
    <w:lvl w:ilvl="7" w:tplc="04050019" w:tentative="1">
      <w:start w:val="1"/>
      <w:numFmt w:val="lowerLetter"/>
      <w:lvlText w:val="%8."/>
      <w:lvlJc w:val="left"/>
      <w:pPr>
        <w:ind w:left="5486" w:hanging="360"/>
      </w:pPr>
    </w:lvl>
    <w:lvl w:ilvl="8" w:tplc="0405001B" w:tentative="1">
      <w:start w:val="1"/>
      <w:numFmt w:val="lowerRoman"/>
      <w:lvlText w:val="%9."/>
      <w:lvlJc w:val="right"/>
      <w:pPr>
        <w:ind w:left="6206" w:hanging="180"/>
      </w:pPr>
    </w:lvl>
  </w:abstractNum>
  <w:abstractNum w:abstractNumId="32" w15:restartNumberingAfterBreak="0">
    <w:nsid w:val="5F1B4ED1"/>
    <w:multiLevelType w:val="hybridMultilevel"/>
    <w:tmpl w:val="A0B27B12"/>
    <w:lvl w:ilvl="0" w:tplc="3F3C4000">
      <w:start w:val="1"/>
      <w:numFmt w:val="decimal"/>
      <w:lvlText w:val="(%1."/>
      <w:lvlJc w:val="left"/>
      <w:pPr>
        <w:ind w:left="379" w:hanging="360"/>
      </w:pPr>
      <w:rPr>
        <w:rFonts w:hint="default"/>
      </w:rPr>
    </w:lvl>
    <w:lvl w:ilvl="1" w:tplc="04050019" w:tentative="1">
      <w:start w:val="1"/>
      <w:numFmt w:val="lowerLetter"/>
      <w:lvlText w:val="%2."/>
      <w:lvlJc w:val="left"/>
      <w:pPr>
        <w:ind w:left="1099" w:hanging="360"/>
      </w:pPr>
    </w:lvl>
    <w:lvl w:ilvl="2" w:tplc="0405001B" w:tentative="1">
      <w:start w:val="1"/>
      <w:numFmt w:val="lowerRoman"/>
      <w:lvlText w:val="%3."/>
      <w:lvlJc w:val="right"/>
      <w:pPr>
        <w:ind w:left="1819" w:hanging="180"/>
      </w:pPr>
    </w:lvl>
    <w:lvl w:ilvl="3" w:tplc="0405000F" w:tentative="1">
      <w:start w:val="1"/>
      <w:numFmt w:val="decimal"/>
      <w:lvlText w:val="%4."/>
      <w:lvlJc w:val="left"/>
      <w:pPr>
        <w:ind w:left="2539" w:hanging="360"/>
      </w:pPr>
    </w:lvl>
    <w:lvl w:ilvl="4" w:tplc="04050019" w:tentative="1">
      <w:start w:val="1"/>
      <w:numFmt w:val="lowerLetter"/>
      <w:lvlText w:val="%5."/>
      <w:lvlJc w:val="left"/>
      <w:pPr>
        <w:ind w:left="3259" w:hanging="360"/>
      </w:pPr>
    </w:lvl>
    <w:lvl w:ilvl="5" w:tplc="0405001B" w:tentative="1">
      <w:start w:val="1"/>
      <w:numFmt w:val="lowerRoman"/>
      <w:lvlText w:val="%6."/>
      <w:lvlJc w:val="right"/>
      <w:pPr>
        <w:ind w:left="3979" w:hanging="180"/>
      </w:pPr>
    </w:lvl>
    <w:lvl w:ilvl="6" w:tplc="0405000F" w:tentative="1">
      <w:start w:val="1"/>
      <w:numFmt w:val="decimal"/>
      <w:lvlText w:val="%7."/>
      <w:lvlJc w:val="left"/>
      <w:pPr>
        <w:ind w:left="4699" w:hanging="360"/>
      </w:pPr>
    </w:lvl>
    <w:lvl w:ilvl="7" w:tplc="04050019" w:tentative="1">
      <w:start w:val="1"/>
      <w:numFmt w:val="lowerLetter"/>
      <w:lvlText w:val="%8."/>
      <w:lvlJc w:val="left"/>
      <w:pPr>
        <w:ind w:left="5419" w:hanging="360"/>
      </w:pPr>
    </w:lvl>
    <w:lvl w:ilvl="8" w:tplc="0405001B" w:tentative="1">
      <w:start w:val="1"/>
      <w:numFmt w:val="lowerRoman"/>
      <w:lvlText w:val="%9."/>
      <w:lvlJc w:val="right"/>
      <w:pPr>
        <w:ind w:left="6139" w:hanging="180"/>
      </w:pPr>
    </w:lvl>
  </w:abstractNum>
  <w:abstractNum w:abstractNumId="33" w15:restartNumberingAfterBreak="0">
    <w:nsid w:val="621870E9"/>
    <w:multiLevelType w:val="hybridMultilevel"/>
    <w:tmpl w:val="8C4604F0"/>
    <w:lvl w:ilvl="0" w:tplc="28E66192">
      <w:start w:val="3"/>
      <w:numFmt w:val="decimal"/>
      <w:lvlText w:val="%1."/>
      <w:lvlJc w:val="left"/>
      <w:pPr>
        <w:ind w:left="379" w:hanging="360"/>
      </w:pPr>
      <w:rPr>
        <w:rFonts w:hint="default"/>
      </w:rPr>
    </w:lvl>
    <w:lvl w:ilvl="1" w:tplc="04050019" w:tentative="1">
      <w:start w:val="1"/>
      <w:numFmt w:val="lowerLetter"/>
      <w:lvlText w:val="%2."/>
      <w:lvlJc w:val="left"/>
      <w:pPr>
        <w:ind w:left="1099" w:hanging="360"/>
      </w:pPr>
    </w:lvl>
    <w:lvl w:ilvl="2" w:tplc="0405001B" w:tentative="1">
      <w:start w:val="1"/>
      <w:numFmt w:val="lowerRoman"/>
      <w:lvlText w:val="%3."/>
      <w:lvlJc w:val="right"/>
      <w:pPr>
        <w:ind w:left="1819" w:hanging="180"/>
      </w:pPr>
    </w:lvl>
    <w:lvl w:ilvl="3" w:tplc="0405000F" w:tentative="1">
      <w:start w:val="1"/>
      <w:numFmt w:val="decimal"/>
      <w:lvlText w:val="%4."/>
      <w:lvlJc w:val="left"/>
      <w:pPr>
        <w:ind w:left="2539" w:hanging="360"/>
      </w:pPr>
    </w:lvl>
    <w:lvl w:ilvl="4" w:tplc="04050019" w:tentative="1">
      <w:start w:val="1"/>
      <w:numFmt w:val="lowerLetter"/>
      <w:lvlText w:val="%5."/>
      <w:lvlJc w:val="left"/>
      <w:pPr>
        <w:ind w:left="3259" w:hanging="360"/>
      </w:pPr>
    </w:lvl>
    <w:lvl w:ilvl="5" w:tplc="0405001B" w:tentative="1">
      <w:start w:val="1"/>
      <w:numFmt w:val="lowerRoman"/>
      <w:lvlText w:val="%6."/>
      <w:lvlJc w:val="right"/>
      <w:pPr>
        <w:ind w:left="3979" w:hanging="180"/>
      </w:pPr>
    </w:lvl>
    <w:lvl w:ilvl="6" w:tplc="0405000F" w:tentative="1">
      <w:start w:val="1"/>
      <w:numFmt w:val="decimal"/>
      <w:lvlText w:val="%7."/>
      <w:lvlJc w:val="left"/>
      <w:pPr>
        <w:ind w:left="4699" w:hanging="360"/>
      </w:pPr>
    </w:lvl>
    <w:lvl w:ilvl="7" w:tplc="04050019" w:tentative="1">
      <w:start w:val="1"/>
      <w:numFmt w:val="lowerLetter"/>
      <w:lvlText w:val="%8."/>
      <w:lvlJc w:val="left"/>
      <w:pPr>
        <w:ind w:left="5419" w:hanging="360"/>
      </w:pPr>
    </w:lvl>
    <w:lvl w:ilvl="8" w:tplc="0405001B" w:tentative="1">
      <w:start w:val="1"/>
      <w:numFmt w:val="lowerRoman"/>
      <w:lvlText w:val="%9."/>
      <w:lvlJc w:val="right"/>
      <w:pPr>
        <w:ind w:left="6139" w:hanging="180"/>
      </w:pPr>
    </w:lvl>
  </w:abstractNum>
  <w:abstractNum w:abstractNumId="34" w15:restartNumberingAfterBreak="0">
    <w:nsid w:val="647239C8"/>
    <w:multiLevelType w:val="hybridMultilevel"/>
    <w:tmpl w:val="2910A12A"/>
    <w:lvl w:ilvl="0" w:tplc="349A6AB6">
      <w:start w:val="1"/>
      <w:numFmt w:val="decimal"/>
      <w:lvlText w:val="%1."/>
      <w:lvlJc w:val="left"/>
      <w:pPr>
        <w:ind w:left="379" w:hanging="360"/>
      </w:pPr>
      <w:rPr>
        <w:rFonts w:hint="default"/>
      </w:rPr>
    </w:lvl>
    <w:lvl w:ilvl="1" w:tplc="04050019" w:tentative="1">
      <w:start w:val="1"/>
      <w:numFmt w:val="lowerLetter"/>
      <w:lvlText w:val="%2."/>
      <w:lvlJc w:val="left"/>
      <w:pPr>
        <w:ind w:left="1099" w:hanging="360"/>
      </w:pPr>
    </w:lvl>
    <w:lvl w:ilvl="2" w:tplc="0405001B" w:tentative="1">
      <w:start w:val="1"/>
      <w:numFmt w:val="lowerRoman"/>
      <w:lvlText w:val="%3."/>
      <w:lvlJc w:val="right"/>
      <w:pPr>
        <w:ind w:left="1819" w:hanging="180"/>
      </w:pPr>
    </w:lvl>
    <w:lvl w:ilvl="3" w:tplc="0405000F" w:tentative="1">
      <w:start w:val="1"/>
      <w:numFmt w:val="decimal"/>
      <w:lvlText w:val="%4."/>
      <w:lvlJc w:val="left"/>
      <w:pPr>
        <w:ind w:left="2539" w:hanging="360"/>
      </w:pPr>
    </w:lvl>
    <w:lvl w:ilvl="4" w:tplc="04050019" w:tentative="1">
      <w:start w:val="1"/>
      <w:numFmt w:val="lowerLetter"/>
      <w:lvlText w:val="%5."/>
      <w:lvlJc w:val="left"/>
      <w:pPr>
        <w:ind w:left="3259" w:hanging="360"/>
      </w:pPr>
    </w:lvl>
    <w:lvl w:ilvl="5" w:tplc="0405001B" w:tentative="1">
      <w:start w:val="1"/>
      <w:numFmt w:val="lowerRoman"/>
      <w:lvlText w:val="%6."/>
      <w:lvlJc w:val="right"/>
      <w:pPr>
        <w:ind w:left="3979" w:hanging="180"/>
      </w:pPr>
    </w:lvl>
    <w:lvl w:ilvl="6" w:tplc="0405000F" w:tentative="1">
      <w:start w:val="1"/>
      <w:numFmt w:val="decimal"/>
      <w:lvlText w:val="%7."/>
      <w:lvlJc w:val="left"/>
      <w:pPr>
        <w:ind w:left="4699" w:hanging="360"/>
      </w:pPr>
    </w:lvl>
    <w:lvl w:ilvl="7" w:tplc="04050019" w:tentative="1">
      <w:start w:val="1"/>
      <w:numFmt w:val="lowerLetter"/>
      <w:lvlText w:val="%8."/>
      <w:lvlJc w:val="left"/>
      <w:pPr>
        <w:ind w:left="5419" w:hanging="360"/>
      </w:pPr>
    </w:lvl>
    <w:lvl w:ilvl="8" w:tplc="0405001B" w:tentative="1">
      <w:start w:val="1"/>
      <w:numFmt w:val="lowerRoman"/>
      <w:lvlText w:val="%9."/>
      <w:lvlJc w:val="right"/>
      <w:pPr>
        <w:ind w:left="6139" w:hanging="180"/>
      </w:pPr>
    </w:lvl>
  </w:abstractNum>
  <w:abstractNum w:abstractNumId="35" w15:restartNumberingAfterBreak="0">
    <w:nsid w:val="66093C71"/>
    <w:multiLevelType w:val="hybridMultilevel"/>
    <w:tmpl w:val="EBAE1982"/>
    <w:lvl w:ilvl="0" w:tplc="04050001">
      <w:start w:val="1"/>
      <w:numFmt w:val="bullet"/>
      <w:lvlText w:val=""/>
      <w:lvlJc w:val="left"/>
      <w:pPr>
        <w:ind w:left="2136" w:hanging="360"/>
      </w:pPr>
      <w:rPr>
        <w:rFonts w:hint="default" w:ascii="Symbol" w:hAnsi="Symbol"/>
      </w:rPr>
    </w:lvl>
    <w:lvl w:ilvl="1" w:tplc="04050003" w:tentative="1">
      <w:start w:val="1"/>
      <w:numFmt w:val="bullet"/>
      <w:lvlText w:val="o"/>
      <w:lvlJc w:val="left"/>
      <w:pPr>
        <w:ind w:left="2856" w:hanging="360"/>
      </w:pPr>
      <w:rPr>
        <w:rFonts w:hint="default" w:ascii="Courier New" w:hAnsi="Courier New" w:cs="Courier New"/>
      </w:rPr>
    </w:lvl>
    <w:lvl w:ilvl="2" w:tplc="04050005" w:tentative="1">
      <w:start w:val="1"/>
      <w:numFmt w:val="bullet"/>
      <w:lvlText w:val=""/>
      <w:lvlJc w:val="left"/>
      <w:pPr>
        <w:ind w:left="3576" w:hanging="360"/>
      </w:pPr>
      <w:rPr>
        <w:rFonts w:hint="default" w:ascii="Wingdings" w:hAnsi="Wingdings"/>
      </w:rPr>
    </w:lvl>
    <w:lvl w:ilvl="3" w:tplc="04050001" w:tentative="1">
      <w:start w:val="1"/>
      <w:numFmt w:val="bullet"/>
      <w:lvlText w:val=""/>
      <w:lvlJc w:val="left"/>
      <w:pPr>
        <w:ind w:left="4296" w:hanging="360"/>
      </w:pPr>
      <w:rPr>
        <w:rFonts w:hint="default" w:ascii="Symbol" w:hAnsi="Symbol"/>
      </w:rPr>
    </w:lvl>
    <w:lvl w:ilvl="4" w:tplc="04050003" w:tentative="1">
      <w:start w:val="1"/>
      <w:numFmt w:val="bullet"/>
      <w:lvlText w:val="o"/>
      <w:lvlJc w:val="left"/>
      <w:pPr>
        <w:ind w:left="5016" w:hanging="360"/>
      </w:pPr>
      <w:rPr>
        <w:rFonts w:hint="default" w:ascii="Courier New" w:hAnsi="Courier New" w:cs="Courier New"/>
      </w:rPr>
    </w:lvl>
    <w:lvl w:ilvl="5" w:tplc="04050005" w:tentative="1">
      <w:start w:val="1"/>
      <w:numFmt w:val="bullet"/>
      <w:lvlText w:val=""/>
      <w:lvlJc w:val="left"/>
      <w:pPr>
        <w:ind w:left="5736" w:hanging="360"/>
      </w:pPr>
      <w:rPr>
        <w:rFonts w:hint="default" w:ascii="Wingdings" w:hAnsi="Wingdings"/>
      </w:rPr>
    </w:lvl>
    <w:lvl w:ilvl="6" w:tplc="04050001" w:tentative="1">
      <w:start w:val="1"/>
      <w:numFmt w:val="bullet"/>
      <w:lvlText w:val=""/>
      <w:lvlJc w:val="left"/>
      <w:pPr>
        <w:ind w:left="6456" w:hanging="360"/>
      </w:pPr>
      <w:rPr>
        <w:rFonts w:hint="default" w:ascii="Symbol" w:hAnsi="Symbol"/>
      </w:rPr>
    </w:lvl>
    <w:lvl w:ilvl="7" w:tplc="04050003" w:tentative="1">
      <w:start w:val="1"/>
      <w:numFmt w:val="bullet"/>
      <w:lvlText w:val="o"/>
      <w:lvlJc w:val="left"/>
      <w:pPr>
        <w:ind w:left="7176" w:hanging="360"/>
      </w:pPr>
      <w:rPr>
        <w:rFonts w:hint="default" w:ascii="Courier New" w:hAnsi="Courier New" w:cs="Courier New"/>
      </w:rPr>
    </w:lvl>
    <w:lvl w:ilvl="8" w:tplc="04050005" w:tentative="1">
      <w:start w:val="1"/>
      <w:numFmt w:val="bullet"/>
      <w:lvlText w:val=""/>
      <w:lvlJc w:val="left"/>
      <w:pPr>
        <w:ind w:left="7896" w:hanging="360"/>
      </w:pPr>
      <w:rPr>
        <w:rFonts w:hint="default" w:ascii="Wingdings" w:hAnsi="Wingdings"/>
      </w:rPr>
    </w:lvl>
  </w:abstractNum>
  <w:abstractNum w:abstractNumId="36" w15:restartNumberingAfterBreak="0">
    <w:nsid w:val="6730785E"/>
    <w:multiLevelType w:val="hybridMultilevel"/>
    <w:tmpl w:val="DAB61252"/>
    <w:lvl w:ilvl="0" w:tplc="04050009">
      <w:start w:val="1"/>
      <w:numFmt w:val="bullet"/>
      <w:lvlText w:val=""/>
      <w:lvlJc w:val="left"/>
      <w:pPr>
        <w:ind w:left="2136" w:hanging="360"/>
      </w:pPr>
      <w:rPr>
        <w:rFonts w:hint="default" w:ascii="Wingdings" w:hAnsi="Wingdings"/>
      </w:rPr>
    </w:lvl>
    <w:lvl w:ilvl="1" w:tplc="04050003" w:tentative="1">
      <w:start w:val="1"/>
      <w:numFmt w:val="bullet"/>
      <w:lvlText w:val="o"/>
      <w:lvlJc w:val="left"/>
      <w:pPr>
        <w:ind w:left="2856" w:hanging="360"/>
      </w:pPr>
      <w:rPr>
        <w:rFonts w:hint="default" w:ascii="Courier New" w:hAnsi="Courier New" w:cs="Courier New"/>
      </w:rPr>
    </w:lvl>
    <w:lvl w:ilvl="2" w:tplc="04050005" w:tentative="1">
      <w:start w:val="1"/>
      <w:numFmt w:val="bullet"/>
      <w:lvlText w:val=""/>
      <w:lvlJc w:val="left"/>
      <w:pPr>
        <w:ind w:left="3576" w:hanging="360"/>
      </w:pPr>
      <w:rPr>
        <w:rFonts w:hint="default" w:ascii="Wingdings" w:hAnsi="Wingdings"/>
      </w:rPr>
    </w:lvl>
    <w:lvl w:ilvl="3" w:tplc="04050001" w:tentative="1">
      <w:start w:val="1"/>
      <w:numFmt w:val="bullet"/>
      <w:lvlText w:val=""/>
      <w:lvlJc w:val="left"/>
      <w:pPr>
        <w:ind w:left="4296" w:hanging="360"/>
      </w:pPr>
      <w:rPr>
        <w:rFonts w:hint="default" w:ascii="Symbol" w:hAnsi="Symbol"/>
      </w:rPr>
    </w:lvl>
    <w:lvl w:ilvl="4" w:tplc="04050003" w:tentative="1">
      <w:start w:val="1"/>
      <w:numFmt w:val="bullet"/>
      <w:lvlText w:val="o"/>
      <w:lvlJc w:val="left"/>
      <w:pPr>
        <w:ind w:left="5016" w:hanging="360"/>
      </w:pPr>
      <w:rPr>
        <w:rFonts w:hint="default" w:ascii="Courier New" w:hAnsi="Courier New" w:cs="Courier New"/>
      </w:rPr>
    </w:lvl>
    <w:lvl w:ilvl="5" w:tplc="04050005" w:tentative="1">
      <w:start w:val="1"/>
      <w:numFmt w:val="bullet"/>
      <w:lvlText w:val=""/>
      <w:lvlJc w:val="left"/>
      <w:pPr>
        <w:ind w:left="5736" w:hanging="360"/>
      </w:pPr>
      <w:rPr>
        <w:rFonts w:hint="default" w:ascii="Wingdings" w:hAnsi="Wingdings"/>
      </w:rPr>
    </w:lvl>
    <w:lvl w:ilvl="6" w:tplc="04050001" w:tentative="1">
      <w:start w:val="1"/>
      <w:numFmt w:val="bullet"/>
      <w:lvlText w:val=""/>
      <w:lvlJc w:val="left"/>
      <w:pPr>
        <w:ind w:left="6456" w:hanging="360"/>
      </w:pPr>
      <w:rPr>
        <w:rFonts w:hint="default" w:ascii="Symbol" w:hAnsi="Symbol"/>
      </w:rPr>
    </w:lvl>
    <w:lvl w:ilvl="7" w:tplc="04050003" w:tentative="1">
      <w:start w:val="1"/>
      <w:numFmt w:val="bullet"/>
      <w:lvlText w:val="o"/>
      <w:lvlJc w:val="left"/>
      <w:pPr>
        <w:ind w:left="7176" w:hanging="360"/>
      </w:pPr>
      <w:rPr>
        <w:rFonts w:hint="default" w:ascii="Courier New" w:hAnsi="Courier New" w:cs="Courier New"/>
      </w:rPr>
    </w:lvl>
    <w:lvl w:ilvl="8" w:tplc="04050005" w:tentative="1">
      <w:start w:val="1"/>
      <w:numFmt w:val="bullet"/>
      <w:lvlText w:val=""/>
      <w:lvlJc w:val="left"/>
      <w:pPr>
        <w:ind w:left="7896" w:hanging="360"/>
      </w:pPr>
      <w:rPr>
        <w:rFonts w:hint="default" w:ascii="Wingdings" w:hAnsi="Wingdings"/>
      </w:rPr>
    </w:lvl>
  </w:abstractNum>
  <w:abstractNum w:abstractNumId="37" w15:restartNumberingAfterBreak="0">
    <w:nsid w:val="6740569F"/>
    <w:multiLevelType w:val="hybridMultilevel"/>
    <w:tmpl w:val="24C63E0A"/>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3C0BB5"/>
    <w:multiLevelType w:val="hybridMultilevel"/>
    <w:tmpl w:val="DE9EE546"/>
    <w:lvl w:ilvl="0" w:tplc="0405000B">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9" w15:restartNumberingAfterBreak="0">
    <w:nsid w:val="6947218F"/>
    <w:multiLevelType w:val="hybridMultilevel"/>
    <w:tmpl w:val="748A48B8"/>
    <w:lvl w:ilvl="0" w:tplc="6F9C40BA">
      <w:start w:val="1"/>
      <w:numFmt w:val="decimal"/>
      <w:lvlText w:val="%1."/>
      <w:lvlJc w:val="left"/>
      <w:pPr>
        <w:ind w:left="446" w:hanging="360"/>
      </w:pPr>
      <w:rPr>
        <w:rFonts w:hint="default"/>
      </w:rPr>
    </w:lvl>
    <w:lvl w:ilvl="1" w:tplc="04050019" w:tentative="1">
      <w:start w:val="1"/>
      <w:numFmt w:val="lowerLetter"/>
      <w:lvlText w:val="%2."/>
      <w:lvlJc w:val="left"/>
      <w:pPr>
        <w:ind w:left="1166" w:hanging="360"/>
      </w:pPr>
    </w:lvl>
    <w:lvl w:ilvl="2" w:tplc="0405001B" w:tentative="1">
      <w:start w:val="1"/>
      <w:numFmt w:val="lowerRoman"/>
      <w:lvlText w:val="%3."/>
      <w:lvlJc w:val="right"/>
      <w:pPr>
        <w:ind w:left="1886" w:hanging="180"/>
      </w:pPr>
    </w:lvl>
    <w:lvl w:ilvl="3" w:tplc="0405000F" w:tentative="1">
      <w:start w:val="1"/>
      <w:numFmt w:val="decimal"/>
      <w:lvlText w:val="%4."/>
      <w:lvlJc w:val="left"/>
      <w:pPr>
        <w:ind w:left="2606" w:hanging="360"/>
      </w:pPr>
    </w:lvl>
    <w:lvl w:ilvl="4" w:tplc="04050019" w:tentative="1">
      <w:start w:val="1"/>
      <w:numFmt w:val="lowerLetter"/>
      <w:lvlText w:val="%5."/>
      <w:lvlJc w:val="left"/>
      <w:pPr>
        <w:ind w:left="3326" w:hanging="360"/>
      </w:pPr>
    </w:lvl>
    <w:lvl w:ilvl="5" w:tplc="0405001B" w:tentative="1">
      <w:start w:val="1"/>
      <w:numFmt w:val="lowerRoman"/>
      <w:lvlText w:val="%6."/>
      <w:lvlJc w:val="right"/>
      <w:pPr>
        <w:ind w:left="4046" w:hanging="180"/>
      </w:pPr>
    </w:lvl>
    <w:lvl w:ilvl="6" w:tplc="0405000F" w:tentative="1">
      <w:start w:val="1"/>
      <w:numFmt w:val="decimal"/>
      <w:lvlText w:val="%7."/>
      <w:lvlJc w:val="left"/>
      <w:pPr>
        <w:ind w:left="4766" w:hanging="360"/>
      </w:pPr>
    </w:lvl>
    <w:lvl w:ilvl="7" w:tplc="04050019" w:tentative="1">
      <w:start w:val="1"/>
      <w:numFmt w:val="lowerLetter"/>
      <w:lvlText w:val="%8."/>
      <w:lvlJc w:val="left"/>
      <w:pPr>
        <w:ind w:left="5486" w:hanging="360"/>
      </w:pPr>
    </w:lvl>
    <w:lvl w:ilvl="8" w:tplc="0405001B" w:tentative="1">
      <w:start w:val="1"/>
      <w:numFmt w:val="lowerRoman"/>
      <w:lvlText w:val="%9."/>
      <w:lvlJc w:val="right"/>
      <w:pPr>
        <w:ind w:left="6206" w:hanging="180"/>
      </w:pPr>
    </w:lvl>
  </w:abstractNum>
  <w:abstractNum w:abstractNumId="40" w15:restartNumberingAfterBreak="0">
    <w:nsid w:val="706403E7"/>
    <w:multiLevelType w:val="hybridMultilevel"/>
    <w:tmpl w:val="A8A41C30"/>
    <w:lvl w:ilvl="0" w:tplc="A13039F4">
      <w:start w:val="1"/>
      <w:numFmt w:val="bullet"/>
      <w:lvlText w:val="-"/>
      <w:lvlJc w:val="left"/>
      <w:pPr>
        <w:ind w:left="15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23C0306">
      <w:start w:val="1"/>
      <w:numFmt w:val="decimal"/>
      <w:lvlText w:val="%2"/>
      <w:lvlJc w:val="left"/>
      <w:pPr>
        <w:ind w:left="16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632614AC">
      <w:start w:val="1"/>
      <w:numFmt w:val="lowerRoman"/>
      <w:lvlText w:val="%3"/>
      <w:lvlJc w:val="left"/>
      <w:pPr>
        <w:ind w:left="27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56AE8A2">
      <w:start w:val="1"/>
      <w:numFmt w:val="decimal"/>
      <w:lvlText w:val="%4"/>
      <w:lvlJc w:val="left"/>
      <w:pPr>
        <w:ind w:left="34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598342C">
      <w:start w:val="1"/>
      <w:numFmt w:val="lowerLetter"/>
      <w:lvlText w:val="%5"/>
      <w:lvlJc w:val="left"/>
      <w:pPr>
        <w:ind w:left="41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0BA07332">
      <w:start w:val="1"/>
      <w:numFmt w:val="lowerRoman"/>
      <w:lvlText w:val="%6"/>
      <w:lvlJc w:val="left"/>
      <w:pPr>
        <w:ind w:left="489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E106329C">
      <w:start w:val="1"/>
      <w:numFmt w:val="decimal"/>
      <w:lvlText w:val="%7"/>
      <w:lvlJc w:val="left"/>
      <w:pPr>
        <w:ind w:left="561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182EEEEA">
      <w:start w:val="1"/>
      <w:numFmt w:val="lowerLetter"/>
      <w:lvlText w:val="%8"/>
      <w:lvlJc w:val="left"/>
      <w:pPr>
        <w:ind w:left="63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46D01B3A">
      <w:start w:val="1"/>
      <w:numFmt w:val="lowerRoman"/>
      <w:lvlText w:val="%9"/>
      <w:lvlJc w:val="left"/>
      <w:pPr>
        <w:ind w:left="70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1" w15:restartNumberingAfterBreak="0">
    <w:nsid w:val="76D239E7"/>
    <w:multiLevelType w:val="hybridMultilevel"/>
    <w:tmpl w:val="A656DC68"/>
    <w:lvl w:ilvl="0" w:tplc="0405000B">
      <w:start w:val="1"/>
      <w:numFmt w:val="bullet"/>
      <w:lvlText w:val=""/>
      <w:lvlJc w:val="left"/>
      <w:pPr>
        <w:ind w:left="739" w:hanging="360"/>
      </w:pPr>
      <w:rPr>
        <w:rFonts w:hint="default" w:ascii="Wingdings" w:hAnsi="Wingdings"/>
      </w:rPr>
    </w:lvl>
    <w:lvl w:ilvl="1" w:tplc="04050003" w:tentative="1">
      <w:start w:val="1"/>
      <w:numFmt w:val="bullet"/>
      <w:lvlText w:val="o"/>
      <w:lvlJc w:val="left"/>
      <w:pPr>
        <w:ind w:left="1459" w:hanging="360"/>
      </w:pPr>
      <w:rPr>
        <w:rFonts w:hint="default" w:ascii="Courier New" w:hAnsi="Courier New" w:cs="Courier New"/>
      </w:rPr>
    </w:lvl>
    <w:lvl w:ilvl="2" w:tplc="04050005" w:tentative="1">
      <w:start w:val="1"/>
      <w:numFmt w:val="bullet"/>
      <w:lvlText w:val=""/>
      <w:lvlJc w:val="left"/>
      <w:pPr>
        <w:ind w:left="2179" w:hanging="360"/>
      </w:pPr>
      <w:rPr>
        <w:rFonts w:hint="default" w:ascii="Wingdings" w:hAnsi="Wingdings"/>
      </w:rPr>
    </w:lvl>
    <w:lvl w:ilvl="3" w:tplc="04050001" w:tentative="1">
      <w:start w:val="1"/>
      <w:numFmt w:val="bullet"/>
      <w:lvlText w:val=""/>
      <w:lvlJc w:val="left"/>
      <w:pPr>
        <w:ind w:left="2899" w:hanging="360"/>
      </w:pPr>
      <w:rPr>
        <w:rFonts w:hint="default" w:ascii="Symbol" w:hAnsi="Symbol"/>
      </w:rPr>
    </w:lvl>
    <w:lvl w:ilvl="4" w:tplc="04050003" w:tentative="1">
      <w:start w:val="1"/>
      <w:numFmt w:val="bullet"/>
      <w:lvlText w:val="o"/>
      <w:lvlJc w:val="left"/>
      <w:pPr>
        <w:ind w:left="3619" w:hanging="360"/>
      </w:pPr>
      <w:rPr>
        <w:rFonts w:hint="default" w:ascii="Courier New" w:hAnsi="Courier New" w:cs="Courier New"/>
      </w:rPr>
    </w:lvl>
    <w:lvl w:ilvl="5" w:tplc="04050005" w:tentative="1">
      <w:start w:val="1"/>
      <w:numFmt w:val="bullet"/>
      <w:lvlText w:val=""/>
      <w:lvlJc w:val="left"/>
      <w:pPr>
        <w:ind w:left="4339" w:hanging="360"/>
      </w:pPr>
      <w:rPr>
        <w:rFonts w:hint="default" w:ascii="Wingdings" w:hAnsi="Wingdings"/>
      </w:rPr>
    </w:lvl>
    <w:lvl w:ilvl="6" w:tplc="04050001" w:tentative="1">
      <w:start w:val="1"/>
      <w:numFmt w:val="bullet"/>
      <w:lvlText w:val=""/>
      <w:lvlJc w:val="left"/>
      <w:pPr>
        <w:ind w:left="5059" w:hanging="360"/>
      </w:pPr>
      <w:rPr>
        <w:rFonts w:hint="default" w:ascii="Symbol" w:hAnsi="Symbol"/>
      </w:rPr>
    </w:lvl>
    <w:lvl w:ilvl="7" w:tplc="04050003" w:tentative="1">
      <w:start w:val="1"/>
      <w:numFmt w:val="bullet"/>
      <w:lvlText w:val="o"/>
      <w:lvlJc w:val="left"/>
      <w:pPr>
        <w:ind w:left="5779" w:hanging="360"/>
      </w:pPr>
      <w:rPr>
        <w:rFonts w:hint="default" w:ascii="Courier New" w:hAnsi="Courier New" w:cs="Courier New"/>
      </w:rPr>
    </w:lvl>
    <w:lvl w:ilvl="8" w:tplc="04050005" w:tentative="1">
      <w:start w:val="1"/>
      <w:numFmt w:val="bullet"/>
      <w:lvlText w:val=""/>
      <w:lvlJc w:val="left"/>
      <w:pPr>
        <w:ind w:left="6499" w:hanging="360"/>
      </w:pPr>
      <w:rPr>
        <w:rFonts w:hint="default" w:ascii="Wingdings" w:hAnsi="Wingdings"/>
      </w:rPr>
    </w:lvl>
  </w:abstractNum>
  <w:abstractNum w:abstractNumId="42" w15:restartNumberingAfterBreak="0">
    <w:nsid w:val="7D99231E"/>
    <w:multiLevelType w:val="hybridMultilevel"/>
    <w:tmpl w:val="BBBA513E"/>
    <w:lvl w:ilvl="0" w:tplc="04050001">
      <w:start w:val="1"/>
      <w:numFmt w:val="bullet"/>
      <w:lvlText w:val=""/>
      <w:lvlJc w:val="left"/>
      <w:pPr>
        <w:ind w:left="739" w:hanging="360"/>
      </w:pPr>
      <w:rPr>
        <w:rFonts w:hint="default" w:ascii="Symbol" w:hAnsi="Symbol"/>
      </w:rPr>
    </w:lvl>
    <w:lvl w:ilvl="1" w:tplc="04050003" w:tentative="1">
      <w:start w:val="1"/>
      <w:numFmt w:val="bullet"/>
      <w:lvlText w:val="o"/>
      <w:lvlJc w:val="left"/>
      <w:pPr>
        <w:ind w:left="1459" w:hanging="360"/>
      </w:pPr>
      <w:rPr>
        <w:rFonts w:hint="default" w:ascii="Courier New" w:hAnsi="Courier New" w:cs="Courier New"/>
      </w:rPr>
    </w:lvl>
    <w:lvl w:ilvl="2" w:tplc="04050005" w:tentative="1">
      <w:start w:val="1"/>
      <w:numFmt w:val="bullet"/>
      <w:lvlText w:val=""/>
      <w:lvlJc w:val="left"/>
      <w:pPr>
        <w:ind w:left="2179" w:hanging="360"/>
      </w:pPr>
      <w:rPr>
        <w:rFonts w:hint="default" w:ascii="Wingdings" w:hAnsi="Wingdings"/>
      </w:rPr>
    </w:lvl>
    <w:lvl w:ilvl="3" w:tplc="04050001" w:tentative="1">
      <w:start w:val="1"/>
      <w:numFmt w:val="bullet"/>
      <w:lvlText w:val=""/>
      <w:lvlJc w:val="left"/>
      <w:pPr>
        <w:ind w:left="2899" w:hanging="360"/>
      </w:pPr>
      <w:rPr>
        <w:rFonts w:hint="default" w:ascii="Symbol" w:hAnsi="Symbol"/>
      </w:rPr>
    </w:lvl>
    <w:lvl w:ilvl="4" w:tplc="04050003" w:tentative="1">
      <w:start w:val="1"/>
      <w:numFmt w:val="bullet"/>
      <w:lvlText w:val="o"/>
      <w:lvlJc w:val="left"/>
      <w:pPr>
        <w:ind w:left="3619" w:hanging="360"/>
      </w:pPr>
      <w:rPr>
        <w:rFonts w:hint="default" w:ascii="Courier New" w:hAnsi="Courier New" w:cs="Courier New"/>
      </w:rPr>
    </w:lvl>
    <w:lvl w:ilvl="5" w:tplc="04050005" w:tentative="1">
      <w:start w:val="1"/>
      <w:numFmt w:val="bullet"/>
      <w:lvlText w:val=""/>
      <w:lvlJc w:val="left"/>
      <w:pPr>
        <w:ind w:left="4339" w:hanging="360"/>
      </w:pPr>
      <w:rPr>
        <w:rFonts w:hint="default" w:ascii="Wingdings" w:hAnsi="Wingdings"/>
      </w:rPr>
    </w:lvl>
    <w:lvl w:ilvl="6" w:tplc="04050001" w:tentative="1">
      <w:start w:val="1"/>
      <w:numFmt w:val="bullet"/>
      <w:lvlText w:val=""/>
      <w:lvlJc w:val="left"/>
      <w:pPr>
        <w:ind w:left="5059" w:hanging="360"/>
      </w:pPr>
      <w:rPr>
        <w:rFonts w:hint="default" w:ascii="Symbol" w:hAnsi="Symbol"/>
      </w:rPr>
    </w:lvl>
    <w:lvl w:ilvl="7" w:tplc="04050003" w:tentative="1">
      <w:start w:val="1"/>
      <w:numFmt w:val="bullet"/>
      <w:lvlText w:val="o"/>
      <w:lvlJc w:val="left"/>
      <w:pPr>
        <w:ind w:left="5779" w:hanging="360"/>
      </w:pPr>
      <w:rPr>
        <w:rFonts w:hint="default" w:ascii="Courier New" w:hAnsi="Courier New" w:cs="Courier New"/>
      </w:rPr>
    </w:lvl>
    <w:lvl w:ilvl="8" w:tplc="04050005" w:tentative="1">
      <w:start w:val="1"/>
      <w:numFmt w:val="bullet"/>
      <w:lvlText w:val=""/>
      <w:lvlJc w:val="left"/>
      <w:pPr>
        <w:ind w:left="6499" w:hanging="360"/>
      </w:pPr>
      <w:rPr>
        <w:rFonts w:hint="default" w:ascii="Wingdings" w:hAnsi="Wingdings"/>
      </w:rPr>
    </w:lvl>
  </w:abstractNum>
  <w:num w:numId="1">
    <w:abstractNumId w:val="39"/>
  </w:num>
  <w:num w:numId="2">
    <w:abstractNumId w:val="32"/>
  </w:num>
  <w:num w:numId="3">
    <w:abstractNumId w:val="27"/>
  </w:num>
  <w:num w:numId="4">
    <w:abstractNumId w:val="29"/>
  </w:num>
  <w:num w:numId="5">
    <w:abstractNumId w:val="25"/>
  </w:num>
  <w:num w:numId="6">
    <w:abstractNumId w:val="17"/>
  </w:num>
  <w:num w:numId="7">
    <w:abstractNumId w:val="38"/>
  </w:num>
  <w:num w:numId="8">
    <w:abstractNumId w:val="40"/>
  </w:num>
  <w:num w:numId="9">
    <w:abstractNumId w:val="9"/>
  </w:num>
  <w:num w:numId="10">
    <w:abstractNumId w:val="12"/>
  </w:num>
  <w:num w:numId="11">
    <w:abstractNumId w:val="31"/>
  </w:num>
  <w:num w:numId="12">
    <w:abstractNumId w:val="33"/>
  </w:num>
  <w:num w:numId="13">
    <w:abstractNumId w:val="20"/>
  </w:num>
  <w:num w:numId="14">
    <w:abstractNumId w:val="21"/>
  </w:num>
  <w:num w:numId="15">
    <w:abstractNumId w:val="30"/>
  </w:num>
  <w:num w:numId="16">
    <w:abstractNumId w:val="34"/>
  </w:num>
  <w:num w:numId="17">
    <w:abstractNumId w:val="19"/>
  </w:num>
  <w:num w:numId="18">
    <w:abstractNumId w:val="28"/>
  </w:num>
  <w:num w:numId="19">
    <w:abstractNumId w:val="10"/>
  </w:num>
  <w:num w:numId="20">
    <w:abstractNumId w:val="4"/>
  </w:num>
  <w:num w:numId="21">
    <w:abstractNumId w:val="2"/>
  </w:num>
  <w:num w:numId="22">
    <w:abstractNumId w:val="24"/>
  </w:num>
  <w:num w:numId="23">
    <w:abstractNumId w:val="5"/>
  </w:num>
  <w:num w:numId="24">
    <w:abstractNumId w:val="23"/>
  </w:num>
  <w:num w:numId="25">
    <w:abstractNumId w:val="42"/>
  </w:num>
  <w:num w:numId="26">
    <w:abstractNumId w:val="26"/>
  </w:num>
  <w:num w:numId="27">
    <w:abstractNumId w:val="11"/>
  </w:num>
  <w:num w:numId="28">
    <w:abstractNumId w:val="37"/>
  </w:num>
  <w:num w:numId="29">
    <w:abstractNumId w:val="14"/>
  </w:num>
  <w:num w:numId="30">
    <w:abstractNumId w:val="15"/>
  </w:num>
  <w:num w:numId="31">
    <w:abstractNumId w:val="13"/>
  </w:num>
  <w:num w:numId="32">
    <w:abstractNumId w:val="8"/>
  </w:num>
  <w:num w:numId="33">
    <w:abstractNumId w:val="22"/>
  </w:num>
  <w:num w:numId="34">
    <w:abstractNumId w:val="6"/>
  </w:num>
  <w:num w:numId="35">
    <w:abstractNumId w:val="0"/>
  </w:num>
  <w:num w:numId="36">
    <w:abstractNumId w:val="36"/>
  </w:num>
  <w:num w:numId="37">
    <w:abstractNumId w:val="16"/>
  </w:num>
  <w:num w:numId="38">
    <w:abstractNumId w:val="3"/>
  </w:num>
  <w:num w:numId="39">
    <w:abstractNumId w:val="18"/>
  </w:num>
  <w:num w:numId="40">
    <w:abstractNumId w:val="35"/>
  </w:num>
  <w:num w:numId="41">
    <w:abstractNumId w:val="1"/>
  </w:num>
  <w:num w:numId="42">
    <w:abstractNumId w:val="41"/>
  </w:num>
  <w:num w:numId="4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CB0"/>
    <w:rsid w:val="00003AFF"/>
    <w:rsid w:val="00016D1F"/>
    <w:rsid w:val="00047AA8"/>
    <w:rsid w:val="0006282D"/>
    <w:rsid w:val="00065A08"/>
    <w:rsid w:val="0010062C"/>
    <w:rsid w:val="001335C0"/>
    <w:rsid w:val="00162D39"/>
    <w:rsid w:val="00170067"/>
    <w:rsid w:val="0017012E"/>
    <w:rsid w:val="00170171"/>
    <w:rsid w:val="00170D4E"/>
    <w:rsid w:val="001F0EE3"/>
    <w:rsid w:val="00247593"/>
    <w:rsid w:val="00326B66"/>
    <w:rsid w:val="00356378"/>
    <w:rsid w:val="00370C7E"/>
    <w:rsid w:val="00393E96"/>
    <w:rsid w:val="003C6704"/>
    <w:rsid w:val="003E7CC2"/>
    <w:rsid w:val="004025C9"/>
    <w:rsid w:val="004A22D4"/>
    <w:rsid w:val="004D08AD"/>
    <w:rsid w:val="00500E88"/>
    <w:rsid w:val="0051019A"/>
    <w:rsid w:val="005108D2"/>
    <w:rsid w:val="00510FB7"/>
    <w:rsid w:val="00576E8C"/>
    <w:rsid w:val="00597711"/>
    <w:rsid w:val="006A5398"/>
    <w:rsid w:val="006C41B6"/>
    <w:rsid w:val="006C742E"/>
    <w:rsid w:val="00736CDC"/>
    <w:rsid w:val="007456AD"/>
    <w:rsid w:val="007B6CB0"/>
    <w:rsid w:val="007C49B3"/>
    <w:rsid w:val="007F33C1"/>
    <w:rsid w:val="007F7A9D"/>
    <w:rsid w:val="008424E7"/>
    <w:rsid w:val="008A17CA"/>
    <w:rsid w:val="008B5024"/>
    <w:rsid w:val="008D08D0"/>
    <w:rsid w:val="00931E0E"/>
    <w:rsid w:val="00950651"/>
    <w:rsid w:val="0099533C"/>
    <w:rsid w:val="009C5B7F"/>
    <w:rsid w:val="00A5655F"/>
    <w:rsid w:val="00B73E4F"/>
    <w:rsid w:val="00BD6AEE"/>
    <w:rsid w:val="00C11221"/>
    <w:rsid w:val="00C9493B"/>
    <w:rsid w:val="00CB3D4E"/>
    <w:rsid w:val="00CC0F51"/>
    <w:rsid w:val="00CE2E90"/>
    <w:rsid w:val="00D95434"/>
    <w:rsid w:val="00DB1EF6"/>
    <w:rsid w:val="00DB2662"/>
    <w:rsid w:val="00DD09ED"/>
    <w:rsid w:val="00DD1249"/>
    <w:rsid w:val="00E11D1A"/>
    <w:rsid w:val="00E27FA1"/>
    <w:rsid w:val="00F64EBD"/>
    <w:rsid w:val="036DC171"/>
    <w:rsid w:val="09E66118"/>
    <w:rsid w:val="1680D5B5"/>
    <w:rsid w:val="1774DF14"/>
    <w:rsid w:val="1C1C75FF"/>
    <w:rsid w:val="1FD837B0"/>
    <w:rsid w:val="2865F244"/>
    <w:rsid w:val="2AB168C9"/>
    <w:rsid w:val="2B22D6A0"/>
    <w:rsid w:val="2E4F89D1"/>
    <w:rsid w:val="31194468"/>
    <w:rsid w:val="3120FF1D"/>
    <w:rsid w:val="37CB0429"/>
    <w:rsid w:val="396358EF"/>
    <w:rsid w:val="3E4C913E"/>
    <w:rsid w:val="3FC59D58"/>
    <w:rsid w:val="3FE8B91A"/>
    <w:rsid w:val="41BEB2E5"/>
    <w:rsid w:val="43BEFB86"/>
    <w:rsid w:val="446EDE19"/>
    <w:rsid w:val="4634DEDC"/>
    <w:rsid w:val="4BB0E50E"/>
    <w:rsid w:val="4C6845E7"/>
    <w:rsid w:val="4FE3AEA8"/>
    <w:rsid w:val="5BD5205E"/>
    <w:rsid w:val="5F8D564A"/>
    <w:rsid w:val="5F957C31"/>
    <w:rsid w:val="6150911B"/>
    <w:rsid w:val="617C7A76"/>
    <w:rsid w:val="67085E90"/>
    <w:rsid w:val="697F8FF9"/>
    <w:rsid w:val="6A2F541D"/>
    <w:rsid w:val="6ADC25C6"/>
    <w:rsid w:val="6EDE109A"/>
    <w:rsid w:val="721BA916"/>
    <w:rsid w:val="723E4D45"/>
    <w:rsid w:val="73F1E90B"/>
    <w:rsid w:val="76FD36CA"/>
    <w:rsid w:val="79A59DAB"/>
    <w:rsid w:val="7CDD3E6D"/>
    <w:rsid w:val="7D19A087"/>
    <w:rsid w:val="7FC53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54410"/>
  <w15:chartTrackingRefBased/>
  <w15:docId w15:val="{B235E286-6E95-4395-BE26-32E22B4DA2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rsid w:val="007B6CB0"/>
    <w:pPr>
      <w:spacing w:after="5" w:line="260" w:lineRule="auto"/>
      <w:ind w:left="19"/>
      <w:jc w:val="both"/>
    </w:pPr>
    <w:rPr>
      <w:rFonts w:ascii="Times New Roman" w:hAnsi="Times New Roman" w:eastAsia="Times New Roman" w:cs="Times New Roman"/>
      <w:color w:val="000000"/>
      <w:sz w:val="24"/>
      <w:lang w:eastAsia="cs-CZ"/>
    </w:rPr>
  </w:style>
  <w:style w:type="paragraph" w:styleId="Nadpis1">
    <w:name w:val="heading 1"/>
    <w:next w:val="Normln"/>
    <w:link w:val="Nadpis1Char"/>
    <w:uiPriority w:val="9"/>
    <w:unhideWhenUsed/>
    <w:qFormat/>
    <w:rsid w:val="007B6CB0"/>
    <w:pPr>
      <w:keepNext/>
      <w:keepLines/>
      <w:spacing w:after="559"/>
      <w:ind w:left="86"/>
      <w:jc w:val="center"/>
      <w:outlineLvl w:val="0"/>
    </w:pPr>
    <w:rPr>
      <w:rFonts w:ascii="Times New Roman" w:hAnsi="Times New Roman" w:eastAsia="Times New Roman" w:cs="Times New Roman"/>
      <w:color w:val="000000"/>
      <w:sz w:val="40"/>
      <w:u w:val="single" w:color="000000"/>
      <w:lang w:eastAsia="cs-CZ"/>
    </w:rPr>
  </w:style>
  <w:style w:type="paragraph" w:styleId="Nadpis2">
    <w:name w:val="heading 2"/>
    <w:next w:val="Normln"/>
    <w:link w:val="Nadpis2Char"/>
    <w:uiPriority w:val="9"/>
    <w:unhideWhenUsed/>
    <w:qFormat/>
    <w:rsid w:val="007B6CB0"/>
    <w:pPr>
      <w:keepNext/>
      <w:keepLines/>
      <w:spacing w:after="0"/>
      <w:ind w:left="10" w:hanging="10"/>
      <w:jc w:val="center"/>
      <w:outlineLvl w:val="1"/>
    </w:pPr>
    <w:rPr>
      <w:rFonts w:ascii="Calibri" w:hAnsi="Calibri" w:eastAsia="Calibri" w:cs="Calibri"/>
      <w:color w:val="000000"/>
      <w:sz w:val="26"/>
      <w:lang w:eastAsia="cs-CZ"/>
    </w:rPr>
  </w:style>
  <w:style w:type="paragraph" w:styleId="Nadpis3">
    <w:name w:val="heading 3"/>
    <w:next w:val="Normln"/>
    <w:link w:val="Nadpis3Char"/>
    <w:uiPriority w:val="9"/>
    <w:unhideWhenUsed/>
    <w:qFormat/>
    <w:rsid w:val="007B6CB0"/>
    <w:pPr>
      <w:keepNext/>
      <w:keepLines/>
      <w:spacing w:after="4456" w:line="1555" w:lineRule="auto"/>
      <w:ind w:left="39" w:right="8199" w:hanging="10"/>
      <w:outlineLvl w:val="2"/>
    </w:pPr>
    <w:rPr>
      <w:rFonts w:ascii="Calibri" w:hAnsi="Calibri" w:eastAsia="Calibri" w:cs="Calibri"/>
      <w:color w:val="000000"/>
      <w:sz w:val="30"/>
      <w:lang w:eastAsia="cs-CZ"/>
    </w:rPr>
  </w:style>
  <w:style w:type="paragraph" w:styleId="Nadpis4">
    <w:name w:val="heading 4"/>
    <w:next w:val="Normln"/>
    <w:link w:val="Nadpis4Char"/>
    <w:uiPriority w:val="9"/>
    <w:unhideWhenUsed/>
    <w:qFormat/>
    <w:rsid w:val="007B6CB0"/>
    <w:pPr>
      <w:keepNext/>
      <w:keepLines/>
      <w:spacing w:after="0"/>
      <w:ind w:left="10" w:hanging="10"/>
      <w:jc w:val="center"/>
      <w:outlineLvl w:val="3"/>
    </w:pPr>
    <w:rPr>
      <w:rFonts w:ascii="Calibri" w:hAnsi="Calibri" w:eastAsia="Calibri" w:cs="Calibri"/>
      <w:color w:val="000000"/>
      <w:sz w:val="26"/>
      <w:lang w:eastAsia="cs-CZ"/>
    </w:rPr>
  </w:style>
  <w:style w:type="paragraph" w:styleId="Nadpis5">
    <w:name w:val="heading 5"/>
    <w:next w:val="Normln"/>
    <w:link w:val="Nadpis5Char"/>
    <w:uiPriority w:val="9"/>
    <w:unhideWhenUsed/>
    <w:qFormat/>
    <w:rsid w:val="007B6CB0"/>
    <w:pPr>
      <w:keepNext/>
      <w:keepLines/>
      <w:spacing w:after="3908"/>
      <w:ind w:right="1321"/>
      <w:jc w:val="right"/>
      <w:outlineLvl w:val="4"/>
    </w:pPr>
    <w:rPr>
      <w:rFonts w:ascii="Times New Roman" w:hAnsi="Times New Roman" w:eastAsia="Times New Roman" w:cs="Times New Roman"/>
      <w:color w:val="000000"/>
      <w:sz w:val="18"/>
      <w:lang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
    <w:rsid w:val="007B6CB0"/>
    <w:rPr>
      <w:rFonts w:ascii="Times New Roman" w:hAnsi="Times New Roman" w:eastAsia="Times New Roman" w:cs="Times New Roman"/>
      <w:color w:val="000000"/>
      <w:sz w:val="40"/>
      <w:u w:val="single" w:color="000000"/>
      <w:lang w:eastAsia="cs-CZ"/>
    </w:rPr>
  </w:style>
  <w:style w:type="character" w:styleId="Nadpis2Char" w:customStyle="1">
    <w:name w:val="Nadpis 2 Char"/>
    <w:basedOn w:val="Standardnpsmoodstavce"/>
    <w:link w:val="Nadpis2"/>
    <w:uiPriority w:val="9"/>
    <w:rsid w:val="007B6CB0"/>
    <w:rPr>
      <w:rFonts w:ascii="Calibri" w:hAnsi="Calibri" w:eastAsia="Calibri" w:cs="Calibri"/>
      <w:color w:val="000000"/>
      <w:sz w:val="26"/>
      <w:lang w:eastAsia="cs-CZ"/>
    </w:rPr>
  </w:style>
  <w:style w:type="character" w:styleId="Nadpis3Char" w:customStyle="1">
    <w:name w:val="Nadpis 3 Char"/>
    <w:basedOn w:val="Standardnpsmoodstavce"/>
    <w:link w:val="Nadpis3"/>
    <w:uiPriority w:val="9"/>
    <w:rsid w:val="007B6CB0"/>
    <w:rPr>
      <w:rFonts w:ascii="Calibri" w:hAnsi="Calibri" w:eastAsia="Calibri" w:cs="Calibri"/>
      <w:color w:val="000000"/>
      <w:sz w:val="30"/>
      <w:lang w:eastAsia="cs-CZ"/>
    </w:rPr>
  </w:style>
  <w:style w:type="character" w:styleId="Nadpis4Char" w:customStyle="1">
    <w:name w:val="Nadpis 4 Char"/>
    <w:basedOn w:val="Standardnpsmoodstavce"/>
    <w:link w:val="Nadpis4"/>
    <w:uiPriority w:val="9"/>
    <w:rsid w:val="007B6CB0"/>
    <w:rPr>
      <w:rFonts w:ascii="Calibri" w:hAnsi="Calibri" w:eastAsia="Calibri" w:cs="Calibri"/>
      <w:color w:val="000000"/>
      <w:sz w:val="26"/>
      <w:lang w:eastAsia="cs-CZ"/>
    </w:rPr>
  </w:style>
  <w:style w:type="character" w:styleId="Nadpis5Char" w:customStyle="1">
    <w:name w:val="Nadpis 5 Char"/>
    <w:basedOn w:val="Standardnpsmoodstavce"/>
    <w:link w:val="Nadpis5"/>
    <w:uiPriority w:val="9"/>
    <w:rsid w:val="007B6CB0"/>
    <w:rPr>
      <w:rFonts w:ascii="Times New Roman" w:hAnsi="Times New Roman" w:eastAsia="Times New Roman" w:cs="Times New Roman"/>
      <w:color w:val="000000"/>
      <w:sz w:val="18"/>
      <w:lang w:eastAsia="cs-CZ"/>
    </w:rPr>
  </w:style>
  <w:style w:type="table" w:styleId="Mkatabulky1" w:customStyle="1">
    <w:name w:val="Mřížka tabulky1"/>
    <w:rsid w:val="007B6CB0"/>
    <w:pPr>
      <w:spacing w:after="0" w:line="240" w:lineRule="auto"/>
    </w:pPr>
    <w:rPr>
      <w:rFonts w:eastAsiaTheme="minorEastAsia"/>
      <w:lang w:eastAsia="cs-CZ"/>
    </w:rPr>
    <w:tblPr>
      <w:tblCellMar>
        <w:top w:w="0" w:type="dxa"/>
        <w:left w:w="0" w:type="dxa"/>
        <w:bottom w:w="0" w:type="dxa"/>
        <w:right w:w="0" w:type="dxa"/>
      </w:tblCellMar>
    </w:tblPr>
  </w:style>
  <w:style w:type="paragraph" w:styleId="Zhlav">
    <w:name w:val="header"/>
    <w:basedOn w:val="Normln"/>
    <w:link w:val="ZhlavChar"/>
    <w:uiPriority w:val="99"/>
    <w:unhideWhenUsed/>
    <w:rsid w:val="007B6CB0"/>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7B6CB0"/>
    <w:rPr>
      <w:rFonts w:ascii="Times New Roman" w:hAnsi="Times New Roman" w:eastAsia="Times New Roman" w:cs="Times New Roman"/>
      <w:color w:val="000000"/>
      <w:sz w:val="24"/>
      <w:lang w:eastAsia="cs-CZ"/>
    </w:rPr>
  </w:style>
  <w:style w:type="paragraph" w:styleId="Default" w:customStyle="1">
    <w:name w:val="Default"/>
    <w:rsid w:val="007B6CB0"/>
    <w:pPr>
      <w:autoSpaceDE w:val="0"/>
      <w:autoSpaceDN w:val="0"/>
      <w:adjustRightInd w:val="0"/>
      <w:spacing w:after="0" w:line="240" w:lineRule="auto"/>
    </w:pPr>
    <w:rPr>
      <w:rFonts w:ascii="Times New Roman" w:hAnsi="Times New Roman" w:cs="Times New Roman" w:eastAsiaTheme="minorEastAsia"/>
      <w:color w:val="000000"/>
      <w:sz w:val="24"/>
      <w:szCs w:val="24"/>
      <w:lang w:eastAsia="cs-CZ"/>
    </w:rPr>
  </w:style>
  <w:style w:type="paragraph" w:styleId="Bezmezer">
    <w:name w:val="No Spacing"/>
    <w:uiPriority w:val="1"/>
    <w:qFormat/>
    <w:rsid w:val="007B6CB0"/>
    <w:pPr>
      <w:spacing w:after="0" w:line="240" w:lineRule="auto"/>
      <w:ind w:left="19"/>
      <w:jc w:val="both"/>
    </w:pPr>
    <w:rPr>
      <w:rFonts w:ascii="Times New Roman" w:hAnsi="Times New Roman" w:eastAsia="Times New Roman" w:cs="Times New Roman"/>
      <w:color w:val="000000"/>
      <w:sz w:val="24"/>
      <w:lang w:eastAsia="cs-CZ"/>
    </w:rPr>
  </w:style>
  <w:style w:type="table" w:styleId="Svtlseznamzvraznn3">
    <w:name w:val="Light List Accent 3"/>
    <w:basedOn w:val="Normlntabulka"/>
    <w:uiPriority w:val="61"/>
    <w:rsid w:val="007B6CB0"/>
    <w:pPr>
      <w:spacing w:after="0" w:line="240" w:lineRule="auto"/>
    </w:pPr>
    <w:rPr>
      <w:rFonts w:eastAsiaTheme="minorEastAsia"/>
      <w:lang w:eastAsia="cs-CZ"/>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TableGrid0" w:customStyle="1">
    <w:name w:val="Table Grid0"/>
    <w:basedOn w:val="Normlntabulka"/>
    <w:uiPriority w:val="39"/>
    <w:rsid w:val="007B6CB0"/>
    <w:pPr>
      <w:spacing w:after="0" w:line="240" w:lineRule="auto"/>
    </w:pPr>
    <w:rPr>
      <w:rFonts w:eastAsiaTheme="minorEastAsia"/>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basedOn w:val="Normln"/>
    <w:uiPriority w:val="34"/>
    <w:qFormat/>
    <w:rsid w:val="007B6CB0"/>
    <w:pPr>
      <w:ind w:left="720"/>
      <w:contextualSpacing/>
    </w:pPr>
  </w:style>
  <w:style w:type="numbering" w:styleId="Bezseznamu2" w:customStyle="1">
    <w:name w:val="Bez seznamu2"/>
    <w:next w:val="Bezseznamu"/>
    <w:uiPriority w:val="99"/>
    <w:semiHidden/>
    <w:unhideWhenUsed/>
    <w:rsid w:val="007B6CB0"/>
  </w:style>
  <w:style w:type="paragraph" w:styleId="Normlnweb">
    <w:name w:val="Normal (Web)"/>
    <w:basedOn w:val="Normln"/>
    <w:uiPriority w:val="99"/>
    <w:unhideWhenUsed/>
    <w:rsid w:val="007B6CB0"/>
    <w:pPr>
      <w:spacing w:before="100" w:beforeAutospacing="1" w:after="100" w:afterAutospacing="1" w:line="240" w:lineRule="auto"/>
      <w:ind w:left="0"/>
      <w:jc w:val="left"/>
    </w:pPr>
    <w:rPr>
      <w:color w:val="auto"/>
      <w:szCs w:val="24"/>
    </w:rPr>
  </w:style>
  <w:style w:type="paragraph" w:styleId="SOLNormln" w:customStyle="1">
    <w:name w:val="SOL_Normální"/>
    <w:basedOn w:val="Normln"/>
    <w:rsid w:val="007B6CB0"/>
    <w:pPr>
      <w:spacing w:after="0" w:line="240" w:lineRule="auto"/>
      <w:ind w:left="0"/>
      <w:jc w:val="left"/>
    </w:pPr>
    <w:rPr>
      <w:rFonts w:ascii="Arial" w:hAnsi="Arial" w:cs="Arial" w:eastAsiaTheme="minorEastAsia"/>
      <w:spacing w:val="-2"/>
      <w:sz w:val="18"/>
    </w:rPr>
  </w:style>
  <w:style w:type="paragraph" w:styleId="SOLZpat" w:customStyle="1">
    <w:name w:val="SOL_Zápatí"/>
    <w:basedOn w:val="Normln"/>
    <w:rsid w:val="007B6CB0"/>
    <w:pPr>
      <w:spacing w:after="0" w:line="240" w:lineRule="auto"/>
      <w:ind w:left="0"/>
      <w:jc w:val="left"/>
    </w:pPr>
    <w:rPr>
      <w:rFonts w:ascii="Arial" w:hAnsi="Arial" w:cs="Arial" w:eastAsiaTheme="minorEastAsia"/>
      <w:spacing w:val="-2"/>
      <w:sz w:val="16"/>
    </w:rPr>
  </w:style>
  <w:style w:type="paragraph" w:styleId="Textbubliny">
    <w:name w:val="Balloon Text"/>
    <w:basedOn w:val="Normln"/>
    <w:link w:val="TextbublinyChar"/>
    <w:uiPriority w:val="99"/>
    <w:semiHidden/>
    <w:unhideWhenUsed/>
    <w:rsid w:val="007B6CB0"/>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7B6CB0"/>
    <w:rPr>
      <w:rFonts w:ascii="Segoe UI" w:hAnsi="Segoe UI" w:eastAsia="Times New Roman" w:cs="Segoe UI"/>
      <w:color w:val="000000"/>
      <w:sz w:val="18"/>
      <w:szCs w:val="18"/>
      <w:lang w:eastAsia="cs-CZ"/>
    </w:rPr>
  </w:style>
  <w:style w:type="paragraph" w:styleId="Obsahtabulky" w:customStyle="1">
    <w:name w:val="Obsah tabulky"/>
    <w:basedOn w:val="Normln"/>
    <w:rsid w:val="007B6CB0"/>
    <w:pPr>
      <w:suppressAutoHyphens/>
      <w:spacing w:line="268" w:lineRule="auto"/>
      <w:ind w:left="1479" w:right="226" w:hanging="10"/>
    </w:pPr>
    <w:rPr>
      <w:kern w:val="1"/>
    </w:rPr>
  </w:style>
  <w:style w:type="character" w:styleId="fw-bold" w:customStyle="1">
    <w:name w:val="fw-bold"/>
    <w:basedOn w:val="Standardnpsmoodstavce"/>
    <w:rsid w:val="007B6CB0"/>
  </w:style>
  <w:style w:type="character" w:styleId="Odkaznakoment">
    <w:name w:val="annotation reference"/>
    <w:basedOn w:val="Standardnpsmoodstavce"/>
    <w:uiPriority w:val="99"/>
    <w:semiHidden/>
    <w:unhideWhenUsed/>
    <w:rsid w:val="007B6CB0"/>
    <w:rPr>
      <w:sz w:val="16"/>
      <w:szCs w:val="16"/>
    </w:rPr>
  </w:style>
  <w:style w:type="paragraph" w:styleId="Textkomente">
    <w:name w:val="annotation text"/>
    <w:basedOn w:val="Normln"/>
    <w:link w:val="TextkomenteChar"/>
    <w:uiPriority w:val="99"/>
    <w:unhideWhenUsed/>
    <w:rsid w:val="007B6CB0"/>
    <w:pPr>
      <w:spacing w:line="240" w:lineRule="auto"/>
    </w:pPr>
    <w:rPr>
      <w:sz w:val="20"/>
      <w:szCs w:val="20"/>
    </w:rPr>
  </w:style>
  <w:style w:type="character" w:styleId="TextkomenteChar" w:customStyle="1">
    <w:name w:val="Text komentáře Char"/>
    <w:basedOn w:val="Standardnpsmoodstavce"/>
    <w:link w:val="Textkomente"/>
    <w:uiPriority w:val="99"/>
    <w:rsid w:val="007B6CB0"/>
    <w:rPr>
      <w:rFonts w:ascii="Times New Roman" w:hAnsi="Times New Roman" w:eastAsia="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7B6CB0"/>
    <w:rPr>
      <w:b/>
      <w:bCs/>
    </w:rPr>
  </w:style>
  <w:style w:type="character" w:styleId="PedmtkomenteChar" w:customStyle="1">
    <w:name w:val="Předmět komentáře Char"/>
    <w:basedOn w:val="TextkomenteChar"/>
    <w:link w:val="Pedmtkomente"/>
    <w:uiPriority w:val="99"/>
    <w:semiHidden/>
    <w:rsid w:val="007B6CB0"/>
    <w:rPr>
      <w:rFonts w:ascii="Times New Roman" w:hAnsi="Times New Roman" w:eastAsia="Times New Roman" w:cs="Times New Roman"/>
      <w:b/>
      <w:bCs/>
      <w:color w:val="000000"/>
      <w:sz w:val="20"/>
      <w:szCs w:val="20"/>
      <w:lang w:eastAsia="cs-CZ"/>
    </w:rPr>
  </w:style>
  <w:style w:type="character" w:styleId="Hypertextovodkaz">
    <w:name w:val="Hyperlink"/>
    <w:basedOn w:val="Standardnpsmoodstavce"/>
    <w:uiPriority w:val="99"/>
    <w:unhideWhenUsed/>
    <w:rsid w:val="00393E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0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infoabsolvent.cz/" TargetMode="External" Id="rId13" /><Relationship Type="http://schemas.openxmlformats.org/officeDocument/2006/relationships/header" Target="header3.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webSettings" Target="webSettings.xml" Id="rId7" /><Relationship Type="http://schemas.openxmlformats.org/officeDocument/2006/relationships/hyperlink" Target="http://www.infoabsolvent.cz/" TargetMode="External" Id="rId12" /><Relationship Type="http://schemas.openxmlformats.org/officeDocument/2006/relationships/footer" Target="footer2.xml" Id="rId17" /><Relationship Type="http://schemas.openxmlformats.org/officeDocument/2006/relationships/footer" Target="footer6.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infoabsolvent.cz/" TargetMode="External" Id="rId11" /><Relationship Type="http://schemas.openxmlformats.org/officeDocument/2006/relationships/header" Target="header6.xml" Id="rId24" /><Relationship Type="http://schemas.microsoft.com/office/2016/09/relationships/commentsIds" Target="commentsIds.xml" Id="rId32"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footer" Target="footer5.xml" Id="rId23" /><Relationship Type="http://schemas.openxmlformats.org/officeDocument/2006/relationships/footer" Target="footer3.xml" Id="rId19" /><Relationship Type="http://schemas.microsoft.com/office/2018/08/relationships/commentsExtensible" Target="commentsExtensible.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footer" Target="footer4.xml" Id="rId22" /><Relationship Type="http://schemas.openxmlformats.org/officeDocument/2006/relationships/theme" Target="theme/theme1.xml" Id="rId27" /><Relationship Type="http://schemas.openxmlformats.org/officeDocument/2006/relationships/image" Target="/media/image2.jpg" Id="R70fac502052943de"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9EA55E9429924E8281CAA4DA9C6B82" ma:contentTypeVersion="8" ma:contentTypeDescription="Vytvoří nový dokument" ma:contentTypeScope="" ma:versionID="5ab91be056ad7e9b93194475b777eac5">
  <xsd:schema xmlns:xsd="http://www.w3.org/2001/XMLSchema" xmlns:xs="http://www.w3.org/2001/XMLSchema" xmlns:p="http://schemas.microsoft.com/office/2006/metadata/properties" xmlns:ns2="522d8dfe-f9ab-40bf-a5b9-a4eb9ac01355" xmlns:ns3="19edcc0a-2f1a-48b3-9764-808c2770da15" targetNamespace="http://schemas.microsoft.com/office/2006/metadata/properties" ma:root="true" ma:fieldsID="f60041fbd795e6c6a471ab1833b2b10f" ns2:_="" ns3:_="">
    <xsd:import namespace="522d8dfe-f9ab-40bf-a5b9-a4eb9ac01355"/>
    <xsd:import namespace="19edcc0a-2f1a-48b3-9764-808c2770da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_x0161_ablona_x002d_z_x00e1_pis_x002d_fi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8dfe-f9ab-40bf-a5b9-a4eb9ac01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x0161_ablona_x002d_z_x00e1_pis_x002d_final" ma:index="15" nillable="true" ma:displayName="šablona - zápis - final" ma:format="Dropdown" ma:internalName="_x0161_ablona_x002d_z_x00e1_pis_x002d_fin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dcc0a-2f1a-48b3-9764-808c2770da1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61_ablona_x002d_z_x00e1_pis_x002d_final xmlns="522d8dfe-f9ab-40bf-a5b9-a4eb9ac013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BC6E2-03F2-4903-B8BC-9B1CC1443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8dfe-f9ab-40bf-a5b9-a4eb9ac01355"/>
    <ds:schemaRef ds:uri="19edcc0a-2f1a-48b3-9764-808c2770d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9A63C-4BDF-40E7-AD64-C457AC3126C2}">
  <ds:schemaRefs>
    <ds:schemaRef ds:uri="http://schemas.microsoft.com/office/2006/metadata/properties"/>
    <ds:schemaRef ds:uri="http://schemas.microsoft.com/office/infopath/2007/PartnerControls"/>
    <ds:schemaRef ds:uri="522d8dfe-f9ab-40bf-a5b9-a4eb9ac01355"/>
  </ds:schemaRefs>
</ds:datastoreItem>
</file>

<file path=customXml/itemProps3.xml><?xml version="1.0" encoding="utf-8"?>
<ds:datastoreItem xmlns:ds="http://schemas.openxmlformats.org/officeDocument/2006/customXml" ds:itemID="{3CAC099E-350E-48B2-8353-50512C68241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Slivková</dc:creator>
  <cp:keywords/>
  <dc:description/>
  <cp:lastModifiedBy>Dana Slivková</cp:lastModifiedBy>
  <cp:revision>5</cp:revision>
  <dcterms:created xsi:type="dcterms:W3CDTF">2020-11-18T18:04:00Z</dcterms:created>
  <dcterms:modified xsi:type="dcterms:W3CDTF">2020-11-20T15:36:56Z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0x0101004C9EA55E9429924E8281CAA4DA9C6B82</vt:lpwstr>
  </property>
</Properties>
</file>